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CD" w:rsidRDefault="00C92E40">
      <w:pPr>
        <w:widowControl/>
        <w:shd w:val="clear" w:color="auto" w:fill="FFFFFF"/>
        <w:spacing w:after="225" w:line="360" w:lineRule="atLeast"/>
        <w:jc w:val="center"/>
        <w:rPr>
          <w:rFonts w:ascii="方正小标宋简体" w:eastAsia="方正小标宋简体" w:hAnsi="微软雅黑" w:cs="微软雅黑"/>
          <w:sz w:val="44"/>
          <w:szCs w:val="44"/>
          <w:shd w:val="clear" w:color="auto" w:fill="FFFFFF"/>
        </w:rPr>
      </w:pPr>
      <w:r>
        <w:rPr>
          <w:rFonts w:ascii="方正小标宋简体" w:eastAsia="方正小标宋简体" w:hAnsi="微软雅黑" w:cs="微软雅黑"/>
          <w:sz w:val="44"/>
          <w:szCs w:val="44"/>
          <w:shd w:val="clear" w:color="auto" w:fill="FFFFFF"/>
        </w:rPr>
        <w:t>授</w:t>
      </w:r>
      <w:r w:rsidR="00523908">
        <w:rPr>
          <w:rFonts w:ascii="方正小标宋简体" w:eastAsia="方正小标宋简体" w:hAnsi="微软雅黑" w:cs="微软雅黑" w:hint="eastAsia"/>
          <w:sz w:val="44"/>
          <w:szCs w:val="44"/>
          <w:shd w:val="clear" w:color="auto" w:fill="FFFFFF"/>
        </w:rPr>
        <w:t xml:space="preserve"> </w:t>
      </w:r>
      <w:r>
        <w:rPr>
          <w:rFonts w:ascii="方正小标宋简体" w:eastAsia="方正小标宋简体" w:hAnsi="微软雅黑" w:cs="微软雅黑"/>
          <w:sz w:val="44"/>
          <w:szCs w:val="44"/>
          <w:shd w:val="clear" w:color="auto" w:fill="FFFFFF"/>
        </w:rPr>
        <w:t>权</w:t>
      </w:r>
      <w:r>
        <w:rPr>
          <w:rFonts w:ascii="方正小标宋简体" w:eastAsia="方正小标宋简体" w:hAnsi="微软雅黑" w:cs="微软雅黑" w:hint="eastAsia"/>
          <w:sz w:val="44"/>
          <w:szCs w:val="44"/>
          <w:shd w:val="clear" w:color="auto" w:fill="FFFFFF"/>
        </w:rPr>
        <w:t xml:space="preserve"> 委 托 </w:t>
      </w:r>
      <w:r>
        <w:rPr>
          <w:rFonts w:ascii="方正小标宋简体" w:eastAsia="方正小标宋简体" w:hAnsi="微软雅黑" w:cs="微软雅黑"/>
          <w:sz w:val="44"/>
          <w:szCs w:val="44"/>
          <w:shd w:val="clear" w:color="auto" w:fill="FFFFFF"/>
        </w:rPr>
        <w:t>书</w:t>
      </w:r>
    </w:p>
    <w:p w:rsidR="007711CD" w:rsidRPr="00514079" w:rsidRDefault="00514079">
      <w:pPr>
        <w:pStyle w:val="a3"/>
        <w:shd w:val="clear" w:color="auto" w:fill="FFFFFF"/>
        <w:spacing w:beforeAutospacing="0" w:afterAutospacing="0" w:line="630" w:lineRule="exact"/>
        <w:jc w:val="both"/>
        <w:rPr>
          <w:rFonts w:ascii="仿宋_GB2312" w:eastAsia="仿宋_GB2312" w:hAnsi="微软雅黑" w:cs="微软雅黑"/>
          <w:kern w:val="2"/>
          <w:sz w:val="32"/>
          <w:szCs w:val="32"/>
          <w:shd w:val="clear" w:color="auto" w:fill="FFFFFF"/>
        </w:rPr>
      </w:pPr>
      <w:r>
        <w:rPr>
          <w:rFonts w:ascii="仿宋_GB2312" w:eastAsia="仿宋_GB2312" w:hAnsi="微软雅黑" w:cs="微软雅黑" w:hint="eastAsia"/>
          <w:kern w:val="2"/>
          <w:sz w:val="32"/>
          <w:szCs w:val="32"/>
          <w:shd w:val="clear" w:color="auto" w:fill="FFFFFF"/>
        </w:rPr>
        <w:t>湖南城陵矶新港区管理委员会</w:t>
      </w:r>
      <w:r w:rsidR="00C92E40">
        <w:rPr>
          <w:rFonts w:ascii="仿宋_GB2312" w:eastAsia="仿宋_GB2312" w:hAnsi="微软雅黑" w:cs="微软雅黑" w:hint="eastAsia"/>
          <w:kern w:val="2"/>
          <w:sz w:val="32"/>
          <w:szCs w:val="32"/>
          <w:shd w:val="clear" w:color="auto" w:fill="FFFFFF"/>
        </w:rPr>
        <w:t>：</w:t>
      </w:r>
    </w:p>
    <w:p w:rsidR="007711CD" w:rsidRDefault="00C92E40">
      <w:pPr>
        <w:pStyle w:val="a3"/>
        <w:shd w:val="clear" w:color="auto" w:fill="FFFFFF"/>
        <w:spacing w:beforeAutospacing="0" w:afterAutospacing="0" w:line="630" w:lineRule="exact"/>
        <w:ind w:firstLineChars="200" w:firstLine="640"/>
        <w:jc w:val="both"/>
        <w:rPr>
          <w:rFonts w:ascii="仿宋_GB2312" w:eastAsia="仿宋_GB2312" w:hAnsi="微软雅黑" w:cs="微软雅黑"/>
          <w:kern w:val="2"/>
          <w:sz w:val="32"/>
          <w:szCs w:val="32"/>
          <w:shd w:val="clear" w:color="auto" w:fill="FFFFFF"/>
        </w:rPr>
      </w:pPr>
      <w:r>
        <w:rPr>
          <w:rFonts w:ascii="仿宋_GB2312" w:eastAsia="仿宋_GB2312" w:hAnsi="微软雅黑" w:cs="微软雅黑" w:hint="eastAsia"/>
          <w:kern w:val="2"/>
          <w:sz w:val="32"/>
          <w:szCs w:val="32"/>
          <w:shd w:val="clear" w:color="auto" w:fill="FFFFFF"/>
        </w:rPr>
        <w:t>兹</w:t>
      </w:r>
      <w:r>
        <w:rPr>
          <w:rFonts w:ascii="仿宋_GB2312" w:eastAsia="仿宋_GB2312" w:hAnsi="微软雅黑" w:cs="微软雅黑"/>
          <w:kern w:val="2"/>
          <w:sz w:val="32"/>
          <w:szCs w:val="32"/>
          <w:shd w:val="clear" w:color="auto" w:fill="FFFFFF"/>
        </w:rPr>
        <w:t>授权</w:t>
      </w:r>
      <w:r>
        <w:rPr>
          <w:rFonts w:ascii="仿宋_GB2312" w:eastAsia="仿宋_GB2312" w:hAnsi="微软雅黑" w:cs="微软雅黑" w:hint="eastAsia"/>
          <w:kern w:val="2"/>
          <w:sz w:val="32"/>
          <w:szCs w:val="32"/>
          <w:shd w:val="clear" w:color="auto" w:fill="FFFFFF"/>
        </w:rPr>
        <w:t>我县</w:t>
      </w:r>
      <w:r>
        <w:rPr>
          <w:rFonts w:ascii="仿宋_GB2312" w:eastAsia="仿宋_GB2312" w:hAnsi="微软雅黑" w:cs="微软雅黑"/>
          <w:kern w:val="2"/>
          <w:sz w:val="32"/>
          <w:szCs w:val="32"/>
          <w:u w:val="single"/>
          <w:shd w:val="clear" w:color="auto" w:fill="FFFFFF"/>
        </w:rPr>
        <w:t xml:space="preserve">（职务） （姓名） </w:t>
      </w:r>
      <w:r>
        <w:rPr>
          <w:rFonts w:ascii="仿宋_GB2312" w:eastAsia="仿宋_GB2312" w:hAnsi="微软雅黑" w:cs="微软雅黑"/>
          <w:kern w:val="2"/>
          <w:sz w:val="32"/>
          <w:szCs w:val="32"/>
          <w:shd w:val="clear" w:color="auto" w:fill="FFFFFF"/>
        </w:rPr>
        <w:t>为我</w:t>
      </w:r>
      <w:r>
        <w:rPr>
          <w:rFonts w:ascii="仿宋_GB2312" w:eastAsia="仿宋_GB2312" w:hAnsi="微软雅黑" w:cs="微软雅黑" w:hint="eastAsia"/>
          <w:kern w:val="2"/>
          <w:sz w:val="32"/>
          <w:szCs w:val="32"/>
          <w:shd w:val="clear" w:color="auto" w:fill="FFFFFF"/>
        </w:rPr>
        <w:t>县人民政府</w:t>
      </w:r>
      <w:r>
        <w:rPr>
          <w:rFonts w:ascii="仿宋_GB2312" w:eastAsia="仿宋_GB2312" w:hAnsi="微软雅黑" w:cs="微软雅黑"/>
          <w:kern w:val="2"/>
          <w:sz w:val="32"/>
          <w:szCs w:val="32"/>
          <w:shd w:val="clear" w:color="auto" w:fill="FFFFFF"/>
        </w:rPr>
        <w:t>代理人，该代理人有权在</w:t>
      </w:r>
      <w:r>
        <w:rPr>
          <w:rFonts w:ascii="仿宋_GB2312" w:eastAsia="仿宋_GB2312" w:hAnsi="微软雅黑" w:cs="微软雅黑" w:hint="eastAsia"/>
          <w:kern w:val="2"/>
          <w:sz w:val="32"/>
          <w:szCs w:val="32"/>
          <w:shd w:val="clear" w:color="auto" w:fill="FFFFFF"/>
        </w:rPr>
        <w:t>贵区《购买城乡建设用地增减挂钩节余指标》</w:t>
      </w:r>
      <w:r>
        <w:rPr>
          <w:rFonts w:ascii="仿宋_GB2312" w:eastAsia="仿宋_GB2312" w:hAnsi="微软雅黑" w:cs="微软雅黑"/>
          <w:kern w:val="2"/>
          <w:sz w:val="32"/>
          <w:szCs w:val="32"/>
          <w:shd w:val="clear" w:color="auto" w:fill="FFFFFF"/>
        </w:rPr>
        <w:t>投标活动中，以我单位的名义签署投标文件，与</w:t>
      </w:r>
      <w:r>
        <w:rPr>
          <w:rFonts w:ascii="仿宋_GB2312" w:eastAsia="仿宋_GB2312" w:hAnsi="微软雅黑" w:cs="微软雅黑" w:hint="eastAsia"/>
          <w:kern w:val="2"/>
          <w:sz w:val="32"/>
          <w:szCs w:val="32"/>
          <w:shd w:val="clear" w:color="auto" w:fill="FFFFFF"/>
        </w:rPr>
        <w:t>贵区</w:t>
      </w:r>
      <w:r>
        <w:rPr>
          <w:rFonts w:ascii="仿宋_GB2312" w:eastAsia="仿宋_GB2312" w:hAnsi="微软雅黑" w:cs="微软雅黑"/>
          <w:kern w:val="2"/>
          <w:sz w:val="32"/>
          <w:szCs w:val="32"/>
          <w:shd w:val="clear" w:color="auto" w:fill="FFFFFF"/>
        </w:rPr>
        <w:t>协商、签订合同协议书以及执行一切与此有关的事项。</w:t>
      </w:r>
    </w:p>
    <w:p w:rsidR="007711CD" w:rsidRDefault="00C92E40">
      <w:pPr>
        <w:pStyle w:val="a3"/>
        <w:shd w:val="clear" w:color="auto" w:fill="FFFFFF"/>
        <w:spacing w:beforeAutospacing="0" w:afterAutospacing="0" w:line="630" w:lineRule="exact"/>
        <w:jc w:val="both"/>
        <w:rPr>
          <w:rFonts w:ascii="仿宋_GB2312" w:eastAsia="仿宋_GB2312" w:hAnsi="微软雅黑" w:cs="微软雅黑" w:hint="eastAsia"/>
          <w:kern w:val="2"/>
          <w:sz w:val="32"/>
          <w:szCs w:val="32"/>
          <w:shd w:val="clear" w:color="auto" w:fill="FFFFFF"/>
        </w:rPr>
      </w:pPr>
      <w:r>
        <w:rPr>
          <w:rFonts w:ascii="仿宋_GB2312" w:eastAsia="仿宋_GB2312" w:hAnsi="微软雅黑" w:cs="微软雅黑" w:hint="eastAsia"/>
          <w:kern w:val="2"/>
          <w:sz w:val="32"/>
          <w:szCs w:val="32"/>
          <w:shd w:val="clear" w:color="auto" w:fill="FFFFFF"/>
        </w:rPr>
        <w:t> </w:t>
      </w:r>
    </w:p>
    <w:p w:rsidR="006D6631" w:rsidRDefault="006D6631">
      <w:pPr>
        <w:pStyle w:val="a3"/>
        <w:shd w:val="clear" w:color="auto" w:fill="FFFFFF"/>
        <w:spacing w:beforeAutospacing="0" w:afterAutospacing="0" w:line="630" w:lineRule="exact"/>
        <w:jc w:val="both"/>
        <w:rPr>
          <w:rFonts w:ascii="仿宋_GB2312" w:eastAsia="仿宋_GB2312" w:hAnsi="微软雅黑" w:cs="微软雅黑"/>
          <w:kern w:val="2"/>
          <w:sz w:val="32"/>
          <w:szCs w:val="32"/>
          <w:shd w:val="clear" w:color="auto" w:fill="FFFFFF"/>
        </w:rPr>
      </w:pPr>
    </w:p>
    <w:p w:rsidR="006D6631" w:rsidRDefault="00C92E40">
      <w:pPr>
        <w:pStyle w:val="a3"/>
        <w:shd w:val="clear" w:color="auto" w:fill="FFFFFF"/>
        <w:spacing w:beforeAutospacing="0" w:afterAutospacing="0" w:line="630" w:lineRule="exact"/>
        <w:jc w:val="both"/>
        <w:rPr>
          <w:rFonts w:ascii="仿宋_GB2312" w:eastAsia="仿宋_GB2312" w:hAnsi="微软雅黑" w:cs="微软雅黑" w:hint="eastAsia"/>
          <w:kern w:val="2"/>
          <w:sz w:val="32"/>
          <w:szCs w:val="32"/>
          <w:shd w:val="clear" w:color="auto" w:fill="FFFFFF"/>
        </w:rPr>
      </w:pPr>
      <w:r>
        <w:rPr>
          <w:rFonts w:ascii="仿宋_GB2312" w:eastAsia="仿宋_GB2312" w:hAnsi="微软雅黑" w:cs="微软雅黑"/>
          <w:kern w:val="2"/>
          <w:sz w:val="32"/>
          <w:szCs w:val="32"/>
          <w:shd w:val="clear" w:color="auto" w:fill="FFFFFF"/>
        </w:rPr>
        <w:t>XXX</w:t>
      </w:r>
      <w:r>
        <w:rPr>
          <w:rFonts w:ascii="仿宋_GB2312" w:eastAsia="仿宋_GB2312" w:hAnsi="微软雅黑" w:cs="微软雅黑" w:hint="eastAsia"/>
          <w:kern w:val="2"/>
          <w:sz w:val="32"/>
          <w:szCs w:val="32"/>
          <w:shd w:val="clear" w:color="auto" w:fill="FFFFFF"/>
        </w:rPr>
        <w:t>县人民政府</w:t>
      </w:r>
      <w:r w:rsidR="006D6631">
        <w:rPr>
          <w:rFonts w:ascii="仿宋_GB2312" w:eastAsia="仿宋_GB2312" w:hAnsi="微软雅黑" w:cs="微软雅黑" w:hint="eastAsia"/>
          <w:kern w:val="2"/>
          <w:sz w:val="32"/>
          <w:szCs w:val="32"/>
          <w:shd w:val="clear" w:color="auto" w:fill="FFFFFF"/>
        </w:rPr>
        <w:t>:</w:t>
      </w:r>
      <w:r>
        <w:rPr>
          <w:rFonts w:ascii="仿宋_GB2312" w:eastAsia="仿宋_GB2312" w:hAnsi="微软雅黑" w:cs="微软雅黑"/>
          <w:kern w:val="2"/>
          <w:sz w:val="32"/>
          <w:szCs w:val="32"/>
          <w:shd w:val="clear" w:color="auto" w:fill="FFFFFF"/>
        </w:rPr>
        <w:t>（盖章）</w:t>
      </w:r>
    </w:p>
    <w:p w:rsidR="006D6631" w:rsidRDefault="006D6631">
      <w:pPr>
        <w:pStyle w:val="a3"/>
        <w:shd w:val="clear" w:color="auto" w:fill="FFFFFF"/>
        <w:spacing w:beforeAutospacing="0" w:afterAutospacing="0" w:line="630" w:lineRule="exact"/>
        <w:jc w:val="both"/>
        <w:rPr>
          <w:rFonts w:ascii="仿宋_GB2312" w:eastAsia="仿宋_GB2312" w:hAnsi="微软雅黑" w:cs="微软雅黑" w:hint="eastAsia"/>
          <w:kern w:val="2"/>
          <w:sz w:val="32"/>
          <w:szCs w:val="32"/>
          <w:shd w:val="clear" w:color="auto" w:fill="FFFFFF"/>
        </w:rPr>
      </w:pPr>
    </w:p>
    <w:p w:rsidR="007711CD" w:rsidRDefault="00C92E40">
      <w:pPr>
        <w:pStyle w:val="a3"/>
        <w:shd w:val="clear" w:color="auto" w:fill="FFFFFF"/>
        <w:spacing w:beforeAutospacing="0" w:afterAutospacing="0" w:line="630" w:lineRule="exact"/>
        <w:jc w:val="both"/>
        <w:rPr>
          <w:rFonts w:ascii="仿宋_GB2312" w:eastAsia="仿宋_GB2312" w:hAnsi="微软雅黑" w:cs="微软雅黑"/>
          <w:kern w:val="2"/>
          <w:sz w:val="32"/>
          <w:szCs w:val="32"/>
          <w:shd w:val="clear" w:color="auto" w:fill="FFFFFF"/>
        </w:rPr>
      </w:pPr>
      <w:r>
        <w:rPr>
          <w:rFonts w:ascii="仿宋_GB2312" w:eastAsia="仿宋_GB2312" w:hAnsi="微软雅黑" w:cs="微软雅黑"/>
          <w:kern w:val="2"/>
          <w:sz w:val="32"/>
          <w:szCs w:val="32"/>
          <w:shd w:val="clear" w:color="auto" w:fill="FFFFFF"/>
        </w:rPr>
        <w:t>被授权</w:t>
      </w:r>
      <w:hyperlink r:id="rId7" w:tgtFrame="https://baike.baidu.com/item/%E6%8E%88%E6%9D%83%E4%B9%A6/_blank" w:history="1">
        <w:r>
          <w:rPr>
            <w:rFonts w:ascii="仿宋_GB2312" w:eastAsia="仿宋_GB2312" w:hAnsi="微软雅黑" w:cs="微软雅黑"/>
            <w:kern w:val="2"/>
            <w:sz w:val="32"/>
            <w:szCs w:val="32"/>
            <w:shd w:val="clear" w:color="auto" w:fill="FFFFFF"/>
          </w:rPr>
          <w:t>代理人</w:t>
        </w:r>
      </w:hyperlink>
      <w:r>
        <w:rPr>
          <w:rFonts w:ascii="仿宋_GB2312" w:eastAsia="仿宋_GB2312" w:hAnsi="微软雅黑" w:cs="微软雅黑"/>
          <w:kern w:val="2"/>
          <w:sz w:val="32"/>
          <w:szCs w:val="32"/>
          <w:shd w:val="clear" w:color="auto" w:fill="FFFFFF"/>
        </w:rPr>
        <w:t>：（签字）</w:t>
      </w:r>
    </w:p>
    <w:p w:rsidR="007711CD" w:rsidRDefault="007711CD">
      <w:pPr>
        <w:pStyle w:val="a3"/>
        <w:shd w:val="clear" w:color="auto" w:fill="FFFFFF"/>
        <w:spacing w:beforeAutospacing="0" w:afterAutospacing="0" w:line="630" w:lineRule="exact"/>
        <w:jc w:val="both"/>
        <w:rPr>
          <w:rFonts w:ascii="仿宋_GB2312" w:eastAsia="仿宋_GB2312" w:hAnsi="微软雅黑" w:cs="微软雅黑"/>
          <w:kern w:val="2"/>
          <w:sz w:val="32"/>
          <w:szCs w:val="32"/>
        </w:rPr>
      </w:pPr>
    </w:p>
    <w:p w:rsidR="007711CD" w:rsidRDefault="007711CD">
      <w:pPr>
        <w:pStyle w:val="a3"/>
        <w:shd w:val="clear" w:color="auto" w:fill="FFFFFF"/>
        <w:spacing w:beforeAutospacing="0" w:afterAutospacing="0" w:line="630" w:lineRule="exact"/>
        <w:ind w:firstLineChars="300" w:firstLine="960"/>
        <w:jc w:val="both"/>
        <w:rPr>
          <w:rFonts w:ascii="仿宋_GB2312" w:eastAsia="仿宋_GB2312" w:hAnsi="微软雅黑" w:cs="微软雅黑"/>
          <w:kern w:val="2"/>
          <w:sz w:val="32"/>
          <w:szCs w:val="32"/>
          <w:shd w:val="clear" w:color="auto" w:fill="FFFFFF"/>
        </w:rPr>
      </w:pPr>
    </w:p>
    <w:p w:rsidR="007711CD" w:rsidRDefault="007711CD">
      <w:pPr>
        <w:pStyle w:val="a3"/>
        <w:shd w:val="clear" w:color="auto" w:fill="FFFFFF"/>
        <w:spacing w:beforeAutospacing="0" w:afterAutospacing="0" w:line="630" w:lineRule="exact"/>
        <w:ind w:firstLineChars="400" w:firstLine="1280"/>
        <w:jc w:val="both"/>
        <w:rPr>
          <w:rFonts w:ascii="仿宋_GB2312" w:eastAsia="仿宋_GB2312" w:hAnsi="微软雅黑" w:cs="微软雅黑"/>
          <w:kern w:val="2"/>
          <w:sz w:val="32"/>
          <w:szCs w:val="32"/>
          <w:shd w:val="clear" w:color="auto" w:fill="FFFFFF"/>
        </w:rPr>
      </w:pPr>
    </w:p>
    <w:p w:rsidR="007711CD" w:rsidRDefault="00C92E40">
      <w:pPr>
        <w:pStyle w:val="a3"/>
        <w:shd w:val="clear" w:color="auto" w:fill="FFFFFF"/>
        <w:spacing w:beforeAutospacing="0" w:afterAutospacing="0" w:line="630" w:lineRule="exact"/>
        <w:ind w:firstLineChars="1700" w:firstLine="5440"/>
        <w:jc w:val="both"/>
        <w:rPr>
          <w:rFonts w:ascii="仿宋_GB2312" w:eastAsia="仿宋_GB2312" w:hAnsi="微软雅黑" w:cs="微软雅黑"/>
          <w:kern w:val="2"/>
          <w:sz w:val="32"/>
          <w:szCs w:val="32"/>
          <w:shd w:val="clear" w:color="auto" w:fill="FFFFFF"/>
        </w:rPr>
      </w:pPr>
      <w:r>
        <w:rPr>
          <w:rFonts w:ascii="仿宋_GB2312" w:eastAsia="仿宋_GB2312" w:hAnsi="微软雅黑" w:cs="微软雅黑"/>
          <w:kern w:val="2"/>
          <w:sz w:val="32"/>
          <w:szCs w:val="32"/>
          <w:shd w:val="clear" w:color="auto" w:fill="FFFFFF"/>
        </w:rPr>
        <w:t>日 期： 年</w:t>
      </w:r>
      <w:r w:rsidR="009410FE">
        <w:rPr>
          <w:rFonts w:ascii="仿宋_GB2312" w:eastAsia="仿宋_GB2312" w:hAnsi="微软雅黑" w:cs="微软雅黑" w:hint="eastAsia"/>
          <w:kern w:val="2"/>
          <w:sz w:val="32"/>
          <w:szCs w:val="32"/>
          <w:shd w:val="clear" w:color="auto" w:fill="FFFFFF"/>
        </w:rPr>
        <w:t xml:space="preserve"> </w:t>
      </w:r>
      <w:r>
        <w:rPr>
          <w:rFonts w:ascii="仿宋_GB2312" w:eastAsia="仿宋_GB2312" w:hAnsi="微软雅黑" w:cs="微软雅黑"/>
          <w:kern w:val="2"/>
          <w:sz w:val="32"/>
          <w:szCs w:val="32"/>
          <w:shd w:val="clear" w:color="auto" w:fill="FFFFFF"/>
        </w:rPr>
        <w:t xml:space="preserve"> 月</w:t>
      </w:r>
      <w:r w:rsidR="009410FE">
        <w:rPr>
          <w:rFonts w:ascii="仿宋_GB2312" w:eastAsia="仿宋_GB2312" w:hAnsi="微软雅黑" w:cs="微软雅黑" w:hint="eastAsia"/>
          <w:kern w:val="2"/>
          <w:sz w:val="32"/>
          <w:szCs w:val="32"/>
          <w:shd w:val="clear" w:color="auto" w:fill="FFFFFF"/>
        </w:rPr>
        <w:t xml:space="preserve"> </w:t>
      </w:r>
      <w:r>
        <w:rPr>
          <w:rFonts w:ascii="仿宋_GB2312" w:eastAsia="仿宋_GB2312" w:hAnsi="微软雅黑" w:cs="微软雅黑"/>
          <w:kern w:val="2"/>
          <w:sz w:val="32"/>
          <w:szCs w:val="32"/>
          <w:shd w:val="clear" w:color="auto" w:fill="FFFFFF"/>
        </w:rPr>
        <w:t xml:space="preserve"> 日</w:t>
      </w:r>
    </w:p>
    <w:p w:rsidR="007711CD" w:rsidRDefault="007711CD">
      <w:pPr>
        <w:pStyle w:val="a3"/>
        <w:shd w:val="clear" w:color="auto" w:fill="FFFFFF"/>
        <w:spacing w:beforeAutospacing="0" w:afterAutospacing="0" w:line="630" w:lineRule="exact"/>
        <w:jc w:val="center"/>
        <w:rPr>
          <w:rFonts w:ascii="方正小标宋简体" w:eastAsia="方正小标宋简体" w:hAnsi="微软雅黑" w:cs="微软雅黑"/>
          <w:kern w:val="2"/>
          <w:sz w:val="44"/>
          <w:szCs w:val="44"/>
          <w:shd w:val="clear" w:color="auto" w:fill="FFFFFF"/>
        </w:rPr>
      </w:pPr>
    </w:p>
    <w:p w:rsidR="007711CD" w:rsidRDefault="007711CD">
      <w:pPr>
        <w:pStyle w:val="a3"/>
        <w:shd w:val="clear" w:color="auto" w:fill="FFFFFF"/>
        <w:spacing w:beforeAutospacing="0" w:afterAutospacing="0" w:line="630" w:lineRule="exact"/>
        <w:jc w:val="center"/>
        <w:rPr>
          <w:rFonts w:ascii="方正小标宋简体" w:eastAsia="方正小标宋简体" w:hAnsi="微软雅黑" w:cs="微软雅黑"/>
          <w:kern w:val="2"/>
          <w:sz w:val="44"/>
          <w:szCs w:val="44"/>
          <w:shd w:val="clear" w:color="auto" w:fill="FFFFFF"/>
        </w:rPr>
      </w:pPr>
    </w:p>
    <w:p w:rsidR="007711CD" w:rsidRDefault="007711CD">
      <w:pPr>
        <w:pStyle w:val="a3"/>
        <w:shd w:val="clear" w:color="auto" w:fill="FFFFFF"/>
        <w:spacing w:beforeAutospacing="0" w:afterAutospacing="0" w:line="630" w:lineRule="exact"/>
        <w:jc w:val="center"/>
        <w:rPr>
          <w:rFonts w:ascii="方正小标宋简体" w:eastAsia="方正小标宋简体" w:hAnsi="微软雅黑" w:cs="微软雅黑"/>
          <w:kern w:val="2"/>
          <w:sz w:val="44"/>
          <w:szCs w:val="44"/>
          <w:shd w:val="clear" w:color="auto" w:fill="FFFFFF"/>
        </w:rPr>
      </w:pPr>
    </w:p>
    <w:p w:rsidR="007711CD" w:rsidRDefault="007711CD">
      <w:pPr>
        <w:pStyle w:val="a3"/>
        <w:shd w:val="clear" w:color="auto" w:fill="FFFFFF"/>
        <w:spacing w:beforeAutospacing="0" w:afterAutospacing="0" w:line="630" w:lineRule="exact"/>
        <w:jc w:val="center"/>
        <w:rPr>
          <w:rFonts w:ascii="方正小标宋简体" w:eastAsia="方正小标宋简体" w:hAnsi="微软雅黑" w:cs="微软雅黑"/>
          <w:kern w:val="2"/>
          <w:sz w:val="44"/>
          <w:szCs w:val="44"/>
          <w:shd w:val="clear" w:color="auto" w:fill="FFFFFF"/>
        </w:rPr>
      </w:pPr>
    </w:p>
    <w:p w:rsidR="007711CD" w:rsidRDefault="007711CD">
      <w:pPr>
        <w:pStyle w:val="a3"/>
        <w:shd w:val="clear" w:color="auto" w:fill="FFFFFF"/>
        <w:spacing w:beforeAutospacing="0" w:afterAutospacing="0" w:line="630" w:lineRule="exact"/>
        <w:jc w:val="center"/>
        <w:rPr>
          <w:rFonts w:ascii="方正小标宋简体" w:eastAsia="方正小标宋简体" w:hAnsi="微软雅黑" w:cs="微软雅黑"/>
          <w:kern w:val="2"/>
          <w:sz w:val="44"/>
          <w:szCs w:val="44"/>
          <w:shd w:val="clear" w:color="auto" w:fill="FFFFFF"/>
        </w:rPr>
      </w:pPr>
    </w:p>
    <w:p w:rsidR="007711CD" w:rsidRDefault="00C92E40">
      <w:pPr>
        <w:pStyle w:val="a3"/>
        <w:shd w:val="clear" w:color="auto" w:fill="FFFFFF"/>
        <w:spacing w:beforeAutospacing="0" w:afterAutospacing="0" w:line="630" w:lineRule="exact"/>
        <w:jc w:val="center"/>
        <w:rPr>
          <w:rFonts w:ascii="方正小标宋简体" w:eastAsia="方正小标宋简体" w:hAnsi="微软雅黑" w:cs="微软雅黑"/>
          <w:kern w:val="2"/>
          <w:sz w:val="44"/>
          <w:szCs w:val="44"/>
        </w:rPr>
      </w:pPr>
      <w:r>
        <w:rPr>
          <w:rFonts w:ascii="方正小标宋简体" w:eastAsia="方正小标宋简体" w:hAnsi="微软雅黑" w:cs="微软雅黑" w:hint="eastAsia"/>
          <w:kern w:val="2"/>
          <w:sz w:val="44"/>
          <w:szCs w:val="44"/>
          <w:shd w:val="clear" w:color="auto" w:fill="FFFFFF"/>
        </w:rPr>
        <w:t>投标报价函</w:t>
      </w:r>
    </w:p>
    <w:p w:rsidR="007711CD" w:rsidRDefault="007711CD">
      <w:pPr>
        <w:pStyle w:val="a3"/>
        <w:shd w:val="clear" w:color="auto" w:fill="FFFFFF"/>
        <w:spacing w:beforeAutospacing="0" w:afterAutospacing="0" w:line="630" w:lineRule="exact"/>
        <w:jc w:val="both"/>
        <w:rPr>
          <w:rFonts w:ascii="仿宋_GB2312" w:eastAsia="仿宋_GB2312" w:hAnsi="微软雅黑" w:cs="微软雅黑"/>
          <w:kern w:val="2"/>
          <w:sz w:val="32"/>
          <w:szCs w:val="32"/>
          <w:shd w:val="clear" w:color="auto" w:fill="FFFFFF"/>
        </w:rPr>
      </w:pPr>
    </w:p>
    <w:p w:rsidR="007711CD" w:rsidRPr="00514079" w:rsidRDefault="00514079">
      <w:pPr>
        <w:pStyle w:val="a3"/>
        <w:shd w:val="clear" w:color="auto" w:fill="FFFFFF"/>
        <w:spacing w:beforeAutospacing="0" w:afterAutospacing="0" w:line="630" w:lineRule="exact"/>
        <w:jc w:val="both"/>
        <w:rPr>
          <w:rFonts w:ascii="仿宋_GB2312" w:eastAsia="仿宋_GB2312" w:hAnsi="微软雅黑" w:cs="微软雅黑"/>
          <w:kern w:val="2"/>
          <w:sz w:val="32"/>
          <w:szCs w:val="32"/>
          <w:shd w:val="clear" w:color="auto" w:fill="FFFFFF"/>
        </w:rPr>
      </w:pPr>
      <w:r>
        <w:rPr>
          <w:rFonts w:ascii="仿宋_GB2312" w:eastAsia="仿宋_GB2312" w:hAnsi="微软雅黑" w:cs="微软雅黑" w:hint="eastAsia"/>
          <w:kern w:val="2"/>
          <w:sz w:val="32"/>
          <w:szCs w:val="32"/>
          <w:shd w:val="clear" w:color="auto" w:fill="FFFFFF"/>
        </w:rPr>
        <w:t>湖南城陵矶新港区管理委员会</w:t>
      </w:r>
      <w:r w:rsidR="00C92E40">
        <w:rPr>
          <w:rFonts w:ascii="仿宋_GB2312" w:eastAsia="仿宋_GB2312" w:hAnsi="微软雅黑" w:cs="微软雅黑" w:hint="eastAsia"/>
          <w:kern w:val="2"/>
          <w:sz w:val="32"/>
          <w:szCs w:val="32"/>
          <w:shd w:val="clear" w:color="auto" w:fill="FFFFFF"/>
        </w:rPr>
        <w:t>：</w:t>
      </w:r>
    </w:p>
    <w:p w:rsidR="007711CD" w:rsidRDefault="00C92E40">
      <w:pPr>
        <w:pStyle w:val="a3"/>
        <w:shd w:val="clear" w:color="auto" w:fill="FFFFFF"/>
        <w:spacing w:beforeAutospacing="0" w:afterAutospacing="0" w:line="630" w:lineRule="exact"/>
        <w:ind w:firstLineChars="200" w:firstLine="640"/>
        <w:jc w:val="both"/>
        <w:rPr>
          <w:rFonts w:ascii="仿宋_GB2312" w:eastAsia="仿宋_GB2312" w:hAnsi="微软雅黑" w:cs="微软雅黑"/>
          <w:kern w:val="2"/>
          <w:sz w:val="32"/>
          <w:szCs w:val="32"/>
        </w:rPr>
      </w:pPr>
      <w:r>
        <w:rPr>
          <w:rFonts w:ascii="仿宋_GB2312" w:eastAsia="仿宋_GB2312" w:hAnsi="微软雅黑" w:cs="微软雅黑" w:hint="eastAsia"/>
          <w:kern w:val="2"/>
          <w:sz w:val="32"/>
          <w:szCs w:val="32"/>
          <w:shd w:val="clear" w:color="auto" w:fill="FFFFFF"/>
        </w:rPr>
        <w:t>贵区发布的《购买城乡建设用地增减挂钩节余指标的公告》，我县完全响应其全部内容。我县城乡建设用地增减挂钩节余指标流转符合湖南省自然资源厅办公室《关于进一步规范和改进全省城乡建设用地增减挂钩工作的通知》（湘自然资办发〔</w:t>
      </w:r>
      <w:r>
        <w:rPr>
          <w:rFonts w:ascii="仿宋_GB2312" w:eastAsia="仿宋_GB2312" w:hAnsi="微软雅黑" w:cs="微软雅黑"/>
          <w:kern w:val="2"/>
          <w:sz w:val="32"/>
          <w:szCs w:val="32"/>
          <w:shd w:val="clear" w:color="auto" w:fill="FFFFFF"/>
        </w:rPr>
        <w:t>2019</w:t>
      </w:r>
      <w:r>
        <w:rPr>
          <w:rFonts w:ascii="仿宋_GB2312" w:eastAsia="仿宋_GB2312" w:hAnsi="微软雅黑" w:cs="微软雅黑" w:hint="eastAsia"/>
          <w:kern w:val="2"/>
          <w:sz w:val="32"/>
          <w:szCs w:val="32"/>
          <w:shd w:val="clear" w:color="auto" w:fill="FFFFFF"/>
        </w:rPr>
        <w:t>〕</w:t>
      </w:r>
      <w:r>
        <w:rPr>
          <w:rFonts w:ascii="仿宋_GB2312" w:eastAsia="仿宋_GB2312" w:hAnsi="微软雅黑" w:cs="微软雅黑"/>
          <w:kern w:val="2"/>
          <w:sz w:val="32"/>
          <w:szCs w:val="32"/>
          <w:shd w:val="clear" w:color="auto" w:fill="FFFFFF"/>
        </w:rPr>
        <w:t>53</w:t>
      </w:r>
      <w:r>
        <w:rPr>
          <w:rFonts w:ascii="仿宋_GB2312" w:eastAsia="仿宋_GB2312" w:hAnsi="微软雅黑" w:cs="微软雅黑" w:hint="eastAsia"/>
          <w:kern w:val="2"/>
          <w:sz w:val="32"/>
          <w:szCs w:val="32"/>
          <w:shd w:val="clear" w:color="auto" w:fill="FFFFFF"/>
        </w:rPr>
        <w:t>号）文件要求，现我县决定流转我县城乡建设用地增减挂钩节余指标，并报价如下（精确到小数点后两位）：</w:t>
      </w:r>
    </w:p>
    <w:tbl>
      <w:tblPr>
        <w:tblW w:w="8946"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30" w:type="dxa"/>
          <w:bottom w:w="30" w:type="dxa"/>
          <w:right w:w="30" w:type="dxa"/>
        </w:tblCellMar>
        <w:tblLook w:val="04A0"/>
      </w:tblPr>
      <w:tblGrid>
        <w:gridCol w:w="637"/>
        <w:gridCol w:w="2478"/>
        <w:gridCol w:w="1871"/>
        <w:gridCol w:w="2346"/>
        <w:gridCol w:w="1614"/>
      </w:tblGrid>
      <w:tr w:rsidR="007711CD">
        <w:trPr>
          <w:trHeight w:val="851"/>
          <w:jc w:val="center"/>
        </w:trPr>
        <w:tc>
          <w:tcPr>
            <w:tcW w:w="637"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hAnsi="宋体" w:cs="微软雅黑" w:hint="eastAsia"/>
                <w:kern w:val="2"/>
                <w:sz w:val="28"/>
                <w:szCs w:val="28"/>
              </w:rPr>
              <w:t>序号</w:t>
            </w:r>
          </w:p>
        </w:tc>
        <w:tc>
          <w:tcPr>
            <w:tcW w:w="2478" w:type="dxa"/>
            <w:shd w:val="clear" w:color="auto" w:fill="FFFFFF"/>
            <w:vAlign w:val="center"/>
          </w:tcPr>
          <w:p w:rsidR="007711CD" w:rsidRDefault="00C92E40">
            <w:pPr>
              <w:pStyle w:val="a3"/>
              <w:spacing w:beforeAutospacing="0" w:afterAutospacing="0" w:line="400" w:lineRule="exact"/>
              <w:jc w:val="center"/>
              <w:rPr>
                <w:rFonts w:ascii="宋体" w:cs="微软雅黑"/>
                <w:kern w:val="2"/>
                <w:sz w:val="28"/>
                <w:szCs w:val="28"/>
              </w:rPr>
            </w:pPr>
            <w:r>
              <w:rPr>
                <w:rFonts w:ascii="宋体" w:hAnsi="宋体" w:cs="微软雅黑" w:hint="eastAsia"/>
                <w:kern w:val="2"/>
                <w:sz w:val="28"/>
                <w:szCs w:val="28"/>
              </w:rPr>
              <w:t>流转节余指标项目名称</w:t>
            </w:r>
          </w:p>
        </w:tc>
        <w:tc>
          <w:tcPr>
            <w:tcW w:w="1871" w:type="dxa"/>
            <w:shd w:val="clear" w:color="auto" w:fill="FFFFFF"/>
            <w:vAlign w:val="center"/>
          </w:tcPr>
          <w:p w:rsidR="007711CD" w:rsidRDefault="00C92E40">
            <w:pPr>
              <w:pStyle w:val="a3"/>
              <w:spacing w:beforeAutospacing="0" w:afterAutospacing="0" w:line="400" w:lineRule="exact"/>
              <w:jc w:val="center"/>
              <w:rPr>
                <w:rFonts w:ascii="宋体" w:cs="微软雅黑"/>
                <w:kern w:val="2"/>
                <w:sz w:val="28"/>
                <w:szCs w:val="28"/>
              </w:rPr>
            </w:pPr>
            <w:r>
              <w:rPr>
                <w:rFonts w:ascii="宋体" w:hAnsi="宋体" w:cs="微软雅黑" w:hint="eastAsia"/>
                <w:kern w:val="2"/>
                <w:sz w:val="28"/>
                <w:szCs w:val="28"/>
              </w:rPr>
              <w:t>节余指标</w:t>
            </w:r>
          </w:p>
          <w:p w:rsidR="007711CD" w:rsidRDefault="00C92E40">
            <w:pPr>
              <w:pStyle w:val="a3"/>
              <w:spacing w:beforeAutospacing="0" w:afterAutospacing="0" w:line="400" w:lineRule="exact"/>
              <w:jc w:val="center"/>
              <w:rPr>
                <w:rFonts w:ascii="宋体" w:cs="微软雅黑"/>
                <w:kern w:val="2"/>
                <w:sz w:val="28"/>
                <w:szCs w:val="28"/>
              </w:rPr>
            </w:pPr>
            <w:r>
              <w:rPr>
                <w:rFonts w:ascii="宋体" w:hAnsi="宋体" w:cs="微软雅黑" w:hint="eastAsia"/>
                <w:kern w:val="2"/>
                <w:sz w:val="28"/>
                <w:szCs w:val="28"/>
              </w:rPr>
              <w:t>流转数量</w:t>
            </w:r>
            <w:r>
              <w:rPr>
                <w:rFonts w:ascii="宋体" w:hAnsi="宋体" w:cs="微软雅黑"/>
                <w:kern w:val="2"/>
                <w:sz w:val="28"/>
                <w:szCs w:val="28"/>
              </w:rPr>
              <w:t>(</w:t>
            </w:r>
            <w:r>
              <w:rPr>
                <w:rFonts w:ascii="宋体" w:hAnsi="宋体" w:cs="微软雅黑" w:hint="eastAsia"/>
                <w:kern w:val="2"/>
                <w:sz w:val="28"/>
                <w:szCs w:val="28"/>
              </w:rPr>
              <w:t>亩</w:t>
            </w:r>
            <w:r>
              <w:rPr>
                <w:rFonts w:ascii="宋体" w:hAnsi="宋体" w:cs="微软雅黑"/>
                <w:kern w:val="2"/>
                <w:sz w:val="28"/>
                <w:szCs w:val="28"/>
              </w:rPr>
              <w:t>)</w:t>
            </w:r>
          </w:p>
        </w:tc>
        <w:tc>
          <w:tcPr>
            <w:tcW w:w="2346" w:type="dxa"/>
            <w:shd w:val="clear" w:color="auto" w:fill="FFFFFF"/>
            <w:vAlign w:val="center"/>
          </w:tcPr>
          <w:p w:rsidR="007711CD" w:rsidRDefault="00C92E40">
            <w:pPr>
              <w:pStyle w:val="a3"/>
              <w:spacing w:beforeAutospacing="0" w:afterAutospacing="0" w:line="400" w:lineRule="exact"/>
              <w:jc w:val="center"/>
              <w:rPr>
                <w:rFonts w:ascii="宋体" w:hAnsi="宋体" w:cs="微软雅黑"/>
                <w:kern w:val="2"/>
                <w:sz w:val="28"/>
                <w:szCs w:val="28"/>
              </w:rPr>
            </w:pPr>
            <w:r>
              <w:rPr>
                <w:rFonts w:ascii="宋体" w:hAnsi="宋体" w:cs="微软雅黑" w:hint="eastAsia"/>
                <w:kern w:val="2"/>
                <w:sz w:val="28"/>
                <w:szCs w:val="28"/>
              </w:rPr>
              <w:t>报价</w:t>
            </w:r>
            <w:r>
              <w:rPr>
                <w:rFonts w:ascii="宋体" w:hAnsi="宋体" w:cs="微软雅黑"/>
                <w:kern w:val="2"/>
                <w:sz w:val="28"/>
                <w:szCs w:val="28"/>
              </w:rPr>
              <w:t>(</w:t>
            </w:r>
            <w:r>
              <w:rPr>
                <w:rFonts w:ascii="宋体" w:hAnsi="宋体" w:cs="微软雅黑" w:hint="eastAsia"/>
                <w:kern w:val="2"/>
                <w:sz w:val="28"/>
                <w:szCs w:val="28"/>
              </w:rPr>
              <w:t>大写</w:t>
            </w:r>
            <w:r>
              <w:rPr>
                <w:rFonts w:ascii="宋体" w:hAnsi="宋体" w:cs="微软雅黑"/>
                <w:kern w:val="2"/>
                <w:sz w:val="28"/>
                <w:szCs w:val="28"/>
              </w:rPr>
              <w:t>)</w:t>
            </w:r>
          </w:p>
          <w:p w:rsidR="007711CD" w:rsidRDefault="00C92E40">
            <w:pPr>
              <w:pStyle w:val="a3"/>
              <w:spacing w:beforeAutospacing="0" w:afterAutospacing="0" w:line="400" w:lineRule="exact"/>
              <w:jc w:val="center"/>
              <w:rPr>
                <w:rFonts w:ascii="宋体" w:cs="微软雅黑"/>
                <w:kern w:val="2"/>
                <w:sz w:val="28"/>
                <w:szCs w:val="28"/>
              </w:rPr>
            </w:pPr>
            <w:r>
              <w:rPr>
                <w:rFonts w:ascii="宋体" w:hAnsi="宋体" w:cs="微软雅黑"/>
                <w:kern w:val="2"/>
                <w:sz w:val="28"/>
                <w:szCs w:val="28"/>
              </w:rPr>
              <w:t>(</w:t>
            </w:r>
            <w:r>
              <w:rPr>
                <w:rFonts w:ascii="宋体" w:hAnsi="宋体" w:cs="微软雅黑" w:hint="eastAsia"/>
                <w:kern w:val="2"/>
                <w:sz w:val="28"/>
                <w:szCs w:val="28"/>
              </w:rPr>
              <w:t>万元</w:t>
            </w:r>
            <w:r>
              <w:rPr>
                <w:rFonts w:ascii="宋体" w:hAnsi="宋体" w:cs="微软雅黑"/>
                <w:kern w:val="2"/>
                <w:sz w:val="28"/>
                <w:szCs w:val="28"/>
              </w:rPr>
              <w:t>/</w:t>
            </w:r>
            <w:r>
              <w:rPr>
                <w:rFonts w:ascii="宋体" w:hAnsi="宋体" w:cs="微软雅黑" w:hint="eastAsia"/>
                <w:kern w:val="2"/>
                <w:sz w:val="28"/>
                <w:szCs w:val="28"/>
              </w:rPr>
              <w:t>亩</w:t>
            </w:r>
            <w:r>
              <w:rPr>
                <w:rFonts w:ascii="宋体" w:hAnsi="宋体" w:cs="微软雅黑"/>
                <w:kern w:val="2"/>
                <w:sz w:val="28"/>
                <w:szCs w:val="28"/>
              </w:rPr>
              <w:t>)</w:t>
            </w:r>
          </w:p>
        </w:tc>
        <w:tc>
          <w:tcPr>
            <w:tcW w:w="1614" w:type="dxa"/>
            <w:shd w:val="clear" w:color="auto" w:fill="FFFFFF"/>
            <w:vAlign w:val="center"/>
          </w:tcPr>
          <w:p w:rsidR="007711CD" w:rsidRDefault="00C92E40">
            <w:pPr>
              <w:pStyle w:val="a3"/>
              <w:spacing w:beforeAutospacing="0" w:afterAutospacing="0" w:line="400" w:lineRule="exact"/>
              <w:jc w:val="center"/>
              <w:rPr>
                <w:rFonts w:ascii="宋体" w:hAnsi="宋体" w:cs="微软雅黑"/>
                <w:kern w:val="2"/>
                <w:sz w:val="28"/>
                <w:szCs w:val="28"/>
              </w:rPr>
            </w:pPr>
            <w:r>
              <w:rPr>
                <w:rFonts w:ascii="宋体" w:hAnsi="宋体" w:cs="微软雅黑" w:hint="eastAsia"/>
                <w:kern w:val="2"/>
                <w:sz w:val="28"/>
                <w:szCs w:val="28"/>
              </w:rPr>
              <w:t>报价</w:t>
            </w:r>
            <w:r>
              <w:rPr>
                <w:rFonts w:ascii="宋体" w:hAnsi="宋体" w:cs="微软雅黑"/>
                <w:kern w:val="2"/>
                <w:sz w:val="28"/>
                <w:szCs w:val="28"/>
              </w:rPr>
              <w:t>(</w:t>
            </w:r>
            <w:r>
              <w:rPr>
                <w:rFonts w:ascii="宋体" w:hAnsi="宋体" w:cs="微软雅黑" w:hint="eastAsia"/>
                <w:kern w:val="2"/>
                <w:sz w:val="28"/>
                <w:szCs w:val="28"/>
              </w:rPr>
              <w:t>小写</w:t>
            </w:r>
            <w:r>
              <w:rPr>
                <w:rFonts w:ascii="宋体" w:hAnsi="宋体" w:cs="微软雅黑"/>
                <w:kern w:val="2"/>
                <w:sz w:val="28"/>
                <w:szCs w:val="28"/>
              </w:rPr>
              <w:t>)</w:t>
            </w:r>
          </w:p>
          <w:p w:rsidR="007711CD" w:rsidRDefault="00C92E40">
            <w:pPr>
              <w:pStyle w:val="a3"/>
              <w:spacing w:beforeAutospacing="0" w:afterAutospacing="0" w:line="400" w:lineRule="exact"/>
              <w:jc w:val="center"/>
              <w:rPr>
                <w:rFonts w:ascii="宋体" w:cs="微软雅黑"/>
                <w:kern w:val="2"/>
                <w:sz w:val="28"/>
                <w:szCs w:val="28"/>
              </w:rPr>
            </w:pPr>
            <w:r>
              <w:rPr>
                <w:rFonts w:ascii="宋体" w:hAnsi="宋体" w:cs="微软雅黑"/>
                <w:kern w:val="2"/>
                <w:sz w:val="28"/>
                <w:szCs w:val="28"/>
              </w:rPr>
              <w:t>(</w:t>
            </w:r>
            <w:r>
              <w:rPr>
                <w:rFonts w:ascii="宋体" w:hAnsi="宋体" w:cs="微软雅黑" w:hint="eastAsia"/>
                <w:kern w:val="2"/>
                <w:sz w:val="28"/>
                <w:szCs w:val="28"/>
              </w:rPr>
              <w:t>万元</w:t>
            </w:r>
            <w:r>
              <w:rPr>
                <w:rFonts w:ascii="宋体" w:hAnsi="宋体" w:cs="微软雅黑"/>
                <w:kern w:val="2"/>
                <w:sz w:val="28"/>
                <w:szCs w:val="28"/>
              </w:rPr>
              <w:t>/</w:t>
            </w:r>
            <w:r>
              <w:rPr>
                <w:rFonts w:ascii="宋体" w:hAnsi="宋体" w:cs="微软雅黑" w:hint="eastAsia"/>
                <w:kern w:val="2"/>
                <w:sz w:val="28"/>
                <w:szCs w:val="28"/>
              </w:rPr>
              <w:t>亩</w:t>
            </w:r>
            <w:r>
              <w:rPr>
                <w:rFonts w:ascii="宋体" w:hAnsi="宋体" w:cs="微软雅黑"/>
                <w:kern w:val="2"/>
                <w:sz w:val="28"/>
                <w:szCs w:val="28"/>
              </w:rPr>
              <w:t>)</w:t>
            </w:r>
          </w:p>
        </w:tc>
      </w:tr>
      <w:tr w:rsidR="007711CD">
        <w:trPr>
          <w:trHeight w:val="851"/>
          <w:jc w:val="center"/>
        </w:trPr>
        <w:tc>
          <w:tcPr>
            <w:tcW w:w="637"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1</w:t>
            </w:r>
          </w:p>
        </w:tc>
        <w:tc>
          <w:tcPr>
            <w:tcW w:w="2478"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水田</w:t>
            </w:r>
          </w:p>
        </w:tc>
        <w:tc>
          <w:tcPr>
            <w:tcW w:w="1871"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w:t>
            </w:r>
          </w:p>
        </w:tc>
        <w:tc>
          <w:tcPr>
            <w:tcW w:w="2346" w:type="dxa"/>
            <w:shd w:val="clear" w:color="auto" w:fill="FFFFFF"/>
            <w:vAlign w:val="center"/>
          </w:tcPr>
          <w:p w:rsidR="007711CD" w:rsidRDefault="00C92E40">
            <w:pPr>
              <w:pStyle w:val="a3"/>
              <w:spacing w:beforeAutospacing="0" w:afterAutospacing="0"/>
              <w:jc w:val="center"/>
              <w:rPr>
                <w:rFonts w:ascii="宋体" w:eastAsia="仿宋_GB2312" w:cs="微软雅黑"/>
                <w:kern w:val="2"/>
                <w:sz w:val="28"/>
                <w:szCs w:val="28"/>
              </w:rPr>
            </w:pPr>
            <w:r>
              <w:rPr>
                <w:rFonts w:ascii="宋体" w:eastAsia="仿宋_GB2312" w:cs="微软雅黑" w:hint="eastAsia"/>
                <w:kern w:val="2"/>
                <w:sz w:val="28"/>
                <w:szCs w:val="28"/>
              </w:rPr>
              <w:t>－</w:t>
            </w:r>
          </w:p>
        </w:tc>
        <w:tc>
          <w:tcPr>
            <w:tcW w:w="1614" w:type="dxa"/>
            <w:shd w:val="clear" w:color="auto" w:fill="FFFFFF"/>
            <w:vAlign w:val="center"/>
          </w:tcPr>
          <w:p w:rsidR="007711CD" w:rsidRDefault="00C92E40">
            <w:pPr>
              <w:pStyle w:val="a3"/>
              <w:spacing w:beforeAutospacing="0" w:afterAutospacing="0"/>
              <w:jc w:val="center"/>
              <w:rPr>
                <w:rFonts w:ascii="宋体" w:eastAsia="仿宋_GB2312" w:cs="微软雅黑"/>
                <w:kern w:val="2"/>
                <w:sz w:val="28"/>
                <w:szCs w:val="28"/>
              </w:rPr>
            </w:pPr>
            <w:r>
              <w:rPr>
                <w:rFonts w:ascii="仿宋_GB2312" w:eastAsia="仿宋_GB2312"/>
                <w:kern w:val="2"/>
                <w:sz w:val="32"/>
                <w:szCs w:val="32"/>
                <w:shd w:val="clear" w:color="auto" w:fill="FFFFFF"/>
              </w:rPr>
              <w:t>XX</w:t>
            </w:r>
            <w:r>
              <w:rPr>
                <w:rFonts w:ascii="仿宋_GB2312" w:eastAsia="仿宋_GB2312" w:hint="eastAsia"/>
                <w:kern w:val="2"/>
                <w:sz w:val="32"/>
                <w:szCs w:val="32"/>
                <w:shd w:val="clear" w:color="auto" w:fill="FFFFFF"/>
              </w:rPr>
              <w:t>.</w:t>
            </w:r>
            <w:r>
              <w:rPr>
                <w:rFonts w:ascii="仿宋_GB2312" w:eastAsia="仿宋_GB2312"/>
                <w:kern w:val="2"/>
                <w:sz w:val="32"/>
                <w:szCs w:val="32"/>
                <w:shd w:val="clear" w:color="auto" w:fill="FFFFFF"/>
              </w:rPr>
              <w:t>XX</w:t>
            </w:r>
          </w:p>
        </w:tc>
      </w:tr>
      <w:tr w:rsidR="007711CD">
        <w:trPr>
          <w:trHeight w:val="851"/>
          <w:jc w:val="center"/>
        </w:trPr>
        <w:tc>
          <w:tcPr>
            <w:tcW w:w="637"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2</w:t>
            </w:r>
          </w:p>
        </w:tc>
        <w:tc>
          <w:tcPr>
            <w:tcW w:w="2478"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旱地</w:t>
            </w:r>
          </w:p>
        </w:tc>
        <w:tc>
          <w:tcPr>
            <w:tcW w:w="1871"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56</w:t>
            </w:r>
          </w:p>
        </w:tc>
        <w:tc>
          <w:tcPr>
            <w:tcW w:w="2346" w:type="dxa"/>
            <w:shd w:val="clear" w:color="auto" w:fill="FFFFFF"/>
            <w:vAlign w:val="center"/>
          </w:tcPr>
          <w:p w:rsidR="007711CD" w:rsidRDefault="007711CD">
            <w:pPr>
              <w:jc w:val="center"/>
              <w:rPr>
                <w:rFonts w:ascii="宋体" w:cs="微软雅黑"/>
                <w:sz w:val="28"/>
                <w:szCs w:val="28"/>
              </w:rPr>
            </w:pPr>
          </w:p>
        </w:tc>
        <w:tc>
          <w:tcPr>
            <w:tcW w:w="1614" w:type="dxa"/>
            <w:shd w:val="clear" w:color="auto" w:fill="FFFFFF"/>
            <w:vAlign w:val="center"/>
          </w:tcPr>
          <w:p w:rsidR="007711CD" w:rsidRDefault="00C92E40">
            <w:pPr>
              <w:jc w:val="center"/>
              <w:rPr>
                <w:rFonts w:ascii="宋体" w:cs="微软雅黑"/>
                <w:sz w:val="28"/>
                <w:szCs w:val="28"/>
              </w:rPr>
            </w:pPr>
            <w:r>
              <w:rPr>
                <w:rFonts w:ascii="仿宋_GB2312" w:eastAsia="仿宋_GB2312"/>
                <w:sz w:val="32"/>
                <w:szCs w:val="32"/>
                <w:shd w:val="clear" w:color="auto" w:fill="FFFFFF"/>
              </w:rPr>
              <w:t>XX</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XX</w:t>
            </w:r>
          </w:p>
        </w:tc>
      </w:tr>
      <w:tr w:rsidR="007711CD">
        <w:trPr>
          <w:trHeight w:val="851"/>
          <w:jc w:val="center"/>
        </w:trPr>
        <w:tc>
          <w:tcPr>
            <w:tcW w:w="637"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3</w:t>
            </w:r>
          </w:p>
        </w:tc>
        <w:tc>
          <w:tcPr>
            <w:tcW w:w="2478"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其他农用地</w:t>
            </w:r>
          </w:p>
        </w:tc>
        <w:tc>
          <w:tcPr>
            <w:tcW w:w="1871"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w:t>
            </w:r>
          </w:p>
        </w:tc>
        <w:tc>
          <w:tcPr>
            <w:tcW w:w="2346" w:type="dxa"/>
            <w:shd w:val="clear" w:color="auto" w:fill="FFFFFF"/>
            <w:vAlign w:val="center"/>
          </w:tcPr>
          <w:p w:rsidR="007711CD" w:rsidRDefault="00C92E40">
            <w:pPr>
              <w:jc w:val="center"/>
              <w:rPr>
                <w:rFonts w:ascii="宋体" w:cs="微软雅黑"/>
                <w:sz w:val="28"/>
                <w:szCs w:val="28"/>
              </w:rPr>
            </w:pPr>
            <w:r>
              <w:rPr>
                <w:rFonts w:ascii="宋体" w:cs="微软雅黑" w:hint="eastAsia"/>
                <w:sz w:val="28"/>
                <w:szCs w:val="28"/>
              </w:rPr>
              <w:t>－</w:t>
            </w:r>
          </w:p>
        </w:tc>
        <w:tc>
          <w:tcPr>
            <w:tcW w:w="1614" w:type="dxa"/>
            <w:shd w:val="clear" w:color="auto" w:fill="FFFFFF"/>
            <w:vAlign w:val="center"/>
          </w:tcPr>
          <w:p w:rsidR="007711CD" w:rsidRDefault="00C92E40">
            <w:pPr>
              <w:jc w:val="center"/>
              <w:rPr>
                <w:rFonts w:ascii="宋体" w:cs="微软雅黑"/>
                <w:sz w:val="28"/>
                <w:szCs w:val="28"/>
              </w:rPr>
            </w:pPr>
            <w:r>
              <w:rPr>
                <w:rFonts w:ascii="仿宋_GB2312" w:eastAsia="仿宋_GB2312"/>
                <w:sz w:val="32"/>
                <w:szCs w:val="32"/>
                <w:shd w:val="clear" w:color="auto" w:fill="FFFFFF"/>
              </w:rPr>
              <w:t>XX</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XX</w:t>
            </w:r>
          </w:p>
        </w:tc>
      </w:tr>
      <w:tr w:rsidR="007711CD">
        <w:trPr>
          <w:trHeight w:val="851"/>
          <w:jc w:val="center"/>
        </w:trPr>
        <w:tc>
          <w:tcPr>
            <w:tcW w:w="637"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4</w:t>
            </w:r>
          </w:p>
        </w:tc>
        <w:tc>
          <w:tcPr>
            <w:tcW w:w="2478" w:type="dxa"/>
            <w:shd w:val="clear" w:color="auto" w:fill="FFFFFF"/>
            <w:vAlign w:val="center"/>
          </w:tcPr>
          <w:p w:rsidR="007711CD" w:rsidRDefault="00C92E40">
            <w:pPr>
              <w:pStyle w:val="a3"/>
              <w:spacing w:beforeAutospacing="0" w:afterAutospacing="0"/>
              <w:jc w:val="center"/>
              <w:rPr>
                <w:rFonts w:ascii="宋体" w:cs="微软雅黑"/>
                <w:kern w:val="2"/>
                <w:sz w:val="28"/>
                <w:szCs w:val="28"/>
              </w:rPr>
            </w:pPr>
            <w:r>
              <w:rPr>
                <w:rFonts w:ascii="宋体" w:cs="微软雅黑" w:hint="eastAsia"/>
                <w:kern w:val="2"/>
                <w:sz w:val="28"/>
                <w:szCs w:val="28"/>
              </w:rPr>
              <w:t>总价</w:t>
            </w:r>
          </w:p>
        </w:tc>
        <w:tc>
          <w:tcPr>
            <w:tcW w:w="5831" w:type="dxa"/>
            <w:gridSpan w:val="3"/>
            <w:shd w:val="clear" w:color="auto" w:fill="FFFFFF"/>
            <w:vAlign w:val="center"/>
          </w:tcPr>
          <w:p w:rsidR="007711CD" w:rsidRDefault="007711CD">
            <w:pPr>
              <w:jc w:val="center"/>
              <w:rPr>
                <w:rFonts w:ascii="仿宋_GB2312" w:eastAsia="仿宋_GB2312"/>
                <w:sz w:val="32"/>
                <w:szCs w:val="32"/>
                <w:shd w:val="clear" w:color="auto" w:fill="FFFFFF"/>
              </w:rPr>
            </w:pPr>
          </w:p>
        </w:tc>
      </w:tr>
    </w:tbl>
    <w:p w:rsidR="007711CD" w:rsidRDefault="00C92E40">
      <w:pPr>
        <w:pStyle w:val="a3"/>
        <w:shd w:val="clear" w:color="auto" w:fill="FFFFFF"/>
        <w:spacing w:beforeAutospacing="0" w:afterAutospacing="0" w:line="630" w:lineRule="exact"/>
        <w:ind w:firstLineChars="200" w:firstLine="640"/>
        <w:jc w:val="both"/>
        <w:rPr>
          <w:rFonts w:ascii="仿宋_GB2312" w:eastAsia="仿宋_GB2312" w:hAnsi="微软雅黑" w:cs="微软雅黑"/>
          <w:kern w:val="2"/>
          <w:sz w:val="32"/>
          <w:szCs w:val="32"/>
          <w:shd w:val="clear" w:color="auto" w:fill="FFFFFF"/>
        </w:rPr>
      </w:pPr>
      <w:r>
        <w:rPr>
          <w:rFonts w:ascii="仿宋_GB2312" w:eastAsia="仿宋_GB2312" w:hAnsi="微软雅黑" w:cs="微软雅黑"/>
          <w:kern w:val="2"/>
          <w:sz w:val="32"/>
          <w:szCs w:val="32"/>
          <w:shd w:val="clear" w:color="auto" w:fill="FFFFFF"/>
        </w:rPr>
        <w:t>1</w:t>
      </w:r>
      <w:r>
        <w:rPr>
          <w:rFonts w:ascii="仿宋_GB2312" w:eastAsia="仿宋_GB2312" w:hAnsi="微软雅黑" w:cs="微软雅黑" w:hint="eastAsia"/>
          <w:kern w:val="2"/>
          <w:sz w:val="32"/>
          <w:szCs w:val="32"/>
          <w:shd w:val="clear" w:color="auto" w:fill="FFFFFF"/>
        </w:rPr>
        <w:t>、大写与小写不一致时，以大写为准；</w:t>
      </w:r>
    </w:p>
    <w:p w:rsidR="007711CD" w:rsidRDefault="00C92E40">
      <w:pPr>
        <w:pStyle w:val="a3"/>
        <w:shd w:val="clear" w:color="auto" w:fill="FFFFFF"/>
        <w:spacing w:beforeAutospacing="0" w:afterAutospacing="0" w:line="630" w:lineRule="exact"/>
        <w:ind w:firstLineChars="200" w:firstLine="640"/>
        <w:jc w:val="both"/>
        <w:rPr>
          <w:rFonts w:ascii="仿宋_GB2312" w:eastAsia="仿宋_GB2312" w:hAnsi="微软雅黑" w:cs="微软雅黑"/>
          <w:kern w:val="2"/>
          <w:sz w:val="32"/>
          <w:szCs w:val="32"/>
          <w:shd w:val="clear" w:color="auto" w:fill="FFFFFF"/>
        </w:rPr>
      </w:pPr>
      <w:r>
        <w:rPr>
          <w:rFonts w:ascii="仿宋_GB2312" w:eastAsia="仿宋_GB2312" w:hAnsi="微软雅黑" w:cs="微软雅黑" w:hint="eastAsia"/>
          <w:kern w:val="2"/>
          <w:sz w:val="32"/>
          <w:szCs w:val="32"/>
          <w:shd w:val="clear" w:color="auto" w:fill="FFFFFF"/>
        </w:rPr>
        <w:t>2、如我县中标，在指标流转协议签订后，将及时向湖南省自然资源厅出具指标划转的请示，协助贵区完成指标划转工</w:t>
      </w:r>
      <w:r>
        <w:rPr>
          <w:rFonts w:ascii="仿宋_GB2312" w:eastAsia="仿宋_GB2312" w:hAnsi="微软雅黑" w:cs="微软雅黑" w:hint="eastAsia"/>
          <w:kern w:val="2"/>
          <w:sz w:val="32"/>
          <w:szCs w:val="32"/>
          <w:shd w:val="clear" w:color="auto" w:fill="FFFFFF"/>
        </w:rPr>
        <w:lastRenderedPageBreak/>
        <w:t>作；</w:t>
      </w:r>
    </w:p>
    <w:p w:rsidR="007711CD" w:rsidRDefault="00C92E40">
      <w:pPr>
        <w:pStyle w:val="a3"/>
        <w:shd w:val="clear" w:color="auto" w:fill="FFFFFF"/>
        <w:spacing w:beforeAutospacing="0" w:afterAutospacing="0" w:line="630" w:lineRule="exact"/>
        <w:ind w:firstLineChars="200" w:firstLine="640"/>
        <w:jc w:val="both"/>
        <w:rPr>
          <w:rFonts w:ascii="仿宋_GB2312" w:eastAsia="仿宋_GB2312" w:hAnsi="微软雅黑" w:cs="微软雅黑"/>
          <w:kern w:val="2"/>
          <w:sz w:val="32"/>
          <w:szCs w:val="32"/>
        </w:rPr>
      </w:pPr>
      <w:r>
        <w:rPr>
          <w:rFonts w:ascii="仿宋_GB2312" w:eastAsia="仿宋_GB2312" w:hAnsi="微软雅黑" w:cs="微软雅黑" w:hint="eastAsia"/>
          <w:kern w:val="2"/>
          <w:sz w:val="32"/>
          <w:szCs w:val="32"/>
          <w:shd w:val="clear" w:color="auto" w:fill="FFFFFF"/>
        </w:rPr>
        <w:t>3、我县完全同意贵区在公告中载明的付款方式。</w:t>
      </w:r>
    </w:p>
    <w:p w:rsidR="007711CD" w:rsidRDefault="007711CD">
      <w:pPr>
        <w:pStyle w:val="a3"/>
        <w:shd w:val="clear" w:color="auto" w:fill="FFFFFF"/>
        <w:spacing w:beforeAutospacing="0" w:afterAutospacing="0" w:line="630" w:lineRule="exact"/>
        <w:jc w:val="both"/>
        <w:rPr>
          <w:rFonts w:ascii="仿宋_GB2312" w:eastAsia="仿宋_GB2312" w:hAnsi="微软雅黑" w:cs="微软雅黑"/>
          <w:kern w:val="2"/>
          <w:sz w:val="32"/>
          <w:szCs w:val="32"/>
          <w:shd w:val="clear" w:color="auto" w:fill="FFFFFF"/>
        </w:rPr>
      </w:pPr>
    </w:p>
    <w:p w:rsidR="007711CD" w:rsidRDefault="007711CD">
      <w:pPr>
        <w:pStyle w:val="a3"/>
        <w:shd w:val="clear" w:color="auto" w:fill="FFFFFF"/>
        <w:spacing w:beforeAutospacing="0" w:afterAutospacing="0" w:line="630" w:lineRule="exact"/>
        <w:jc w:val="both"/>
        <w:rPr>
          <w:rFonts w:ascii="仿宋_GB2312" w:eastAsia="仿宋_GB2312" w:hAnsi="微软雅黑" w:cs="微软雅黑"/>
          <w:kern w:val="2"/>
          <w:sz w:val="32"/>
          <w:szCs w:val="32"/>
          <w:shd w:val="clear" w:color="auto" w:fill="FFFFFF"/>
        </w:rPr>
      </w:pPr>
    </w:p>
    <w:p w:rsidR="007711CD" w:rsidRDefault="007711CD">
      <w:pPr>
        <w:pStyle w:val="a3"/>
        <w:shd w:val="clear" w:color="auto" w:fill="FFFFFF"/>
        <w:spacing w:beforeAutospacing="0" w:afterAutospacing="0" w:line="630" w:lineRule="exact"/>
        <w:jc w:val="both"/>
        <w:rPr>
          <w:rFonts w:ascii="仿宋_GB2312" w:eastAsia="仿宋_GB2312" w:hAnsi="微软雅黑" w:cs="微软雅黑"/>
          <w:kern w:val="2"/>
          <w:sz w:val="32"/>
          <w:szCs w:val="32"/>
        </w:rPr>
      </w:pPr>
    </w:p>
    <w:p w:rsidR="007711CD" w:rsidRDefault="00C92E40">
      <w:pPr>
        <w:pStyle w:val="a3"/>
        <w:shd w:val="clear" w:color="auto" w:fill="FFFFFF"/>
        <w:spacing w:beforeAutospacing="0" w:afterAutospacing="0" w:line="630" w:lineRule="exact"/>
        <w:jc w:val="both"/>
        <w:rPr>
          <w:rFonts w:ascii="仿宋_GB2312" w:eastAsia="仿宋_GB2312" w:hAnsi="微软雅黑" w:cs="微软雅黑"/>
          <w:kern w:val="2"/>
          <w:sz w:val="32"/>
          <w:szCs w:val="32"/>
        </w:rPr>
      </w:pPr>
      <w:r>
        <w:rPr>
          <w:rFonts w:ascii="仿宋_GB2312" w:eastAsia="仿宋_GB2312" w:hAnsi="微软雅黑" w:cs="微软雅黑" w:hint="eastAsia"/>
          <w:kern w:val="2"/>
          <w:sz w:val="32"/>
          <w:szCs w:val="32"/>
          <w:shd w:val="clear" w:color="auto" w:fill="FFFFFF"/>
        </w:rPr>
        <w:t>               </w:t>
      </w:r>
      <w:r>
        <w:rPr>
          <w:rFonts w:ascii="仿宋_GB2312" w:eastAsia="仿宋_GB2312" w:hAnsi="微软雅黑" w:cs="微软雅黑" w:hint="eastAsia"/>
          <w:kern w:val="2"/>
          <w:sz w:val="32"/>
          <w:szCs w:val="32"/>
          <w:shd w:val="clear" w:color="auto" w:fill="FFFFFF"/>
        </w:rPr>
        <w:t> </w:t>
      </w:r>
      <w:r>
        <w:rPr>
          <w:rFonts w:ascii="仿宋_GB2312" w:eastAsia="仿宋_GB2312" w:hAnsi="微软雅黑" w:cs="微软雅黑"/>
          <w:kern w:val="2"/>
          <w:sz w:val="32"/>
          <w:szCs w:val="32"/>
          <w:shd w:val="clear" w:color="auto" w:fill="FFFFFF"/>
        </w:rPr>
        <w:t xml:space="preserve"> XXX</w:t>
      </w:r>
      <w:r>
        <w:rPr>
          <w:rFonts w:ascii="仿宋_GB2312" w:eastAsia="仿宋_GB2312" w:hAnsi="微软雅黑" w:cs="微软雅黑" w:hint="eastAsia"/>
          <w:kern w:val="2"/>
          <w:sz w:val="32"/>
          <w:szCs w:val="32"/>
          <w:shd w:val="clear" w:color="auto" w:fill="FFFFFF"/>
        </w:rPr>
        <w:t>县人民政府</w:t>
      </w:r>
    </w:p>
    <w:p w:rsidR="007711CD" w:rsidRDefault="00C92E40">
      <w:pPr>
        <w:pStyle w:val="a3"/>
        <w:shd w:val="clear" w:color="auto" w:fill="FFFFFF"/>
        <w:spacing w:beforeAutospacing="0" w:afterAutospacing="0" w:line="630" w:lineRule="exact"/>
        <w:jc w:val="both"/>
        <w:rPr>
          <w:rFonts w:ascii="仿宋_GB2312" w:eastAsia="仿宋_GB2312"/>
          <w:kern w:val="2"/>
          <w:sz w:val="32"/>
          <w:szCs w:val="32"/>
        </w:rPr>
      </w:pPr>
      <w:r>
        <w:rPr>
          <w:rFonts w:ascii="仿宋_GB2312" w:eastAsia="仿宋_GB2312" w:hint="eastAsia"/>
          <w:kern w:val="2"/>
          <w:sz w:val="32"/>
          <w:szCs w:val="32"/>
          <w:shd w:val="clear" w:color="auto" w:fill="FFFFFF"/>
        </w:rPr>
        <w:t>             </w:t>
      </w:r>
      <w:r w:rsidR="00523908">
        <w:rPr>
          <w:rFonts w:ascii="仿宋_GB2312" w:eastAsia="仿宋_GB2312" w:hint="eastAsia"/>
          <w:kern w:val="2"/>
          <w:sz w:val="32"/>
          <w:szCs w:val="32"/>
          <w:shd w:val="clear" w:color="auto" w:fill="FFFFFF"/>
        </w:rPr>
        <w:t xml:space="preserve">  </w:t>
      </w:r>
      <w:r>
        <w:rPr>
          <w:rFonts w:ascii="仿宋_GB2312" w:eastAsia="仿宋_GB2312" w:hint="eastAsia"/>
          <w:kern w:val="2"/>
          <w:sz w:val="32"/>
          <w:szCs w:val="32"/>
          <w:shd w:val="clear" w:color="auto" w:fill="FFFFFF"/>
        </w:rPr>
        <w:t> </w:t>
      </w:r>
      <w:r>
        <w:rPr>
          <w:rFonts w:ascii="仿宋_GB2312" w:eastAsia="仿宋_GB2312" w:hint="eastAsia"/>
          <w:kern w:val="2"/>
          <w:sz w:val="32"/>
          <w:szCs w:val="32"/>
          <w:shd w:val="clear" w:color="auto" w:fill="FFFFFF"/>
        </w:rPr>
        <w:t> </w:t>
      </w:r>
      <w:r>
        <w:rPr>
          <w:rFonts w:ascii="仿宋_GB2312" w:eastAsia="仿宋_GB2312"/>
          <w:kern w:val="2"/>
          <w:sz w:val="32"/>
          <w:szCs w:val="32"/>
          <w:shd w:val="clear" w:color="auto" w:fill="FFFFFF"/>
        </w:rPr>
        <w:t>XX</w:t>
      </w:r>
      <w:r>
        <w:rPr>
          <w:rFonts w:ascii="仿宋_GB2312" w:eastAsia="仿宋_GB2312" w:hint="eastAsia"/>
          <w:kern w:val="2"/>
          <w:sz w:val="32"/>
          <w:szCs w:val="32"/>
          <w:shd w:val="clear" w:color="auto" w:fill="FFFFFF"/>
        </w:rPr>
        <w:t>年</w:t>
      </w:r>
      <w:r>
        <w:rPr>
          <w:rFonts w:ascii="仿宋_GB2312" w:eastAsia="仿宋_GB2312"/>
          <w:kern w:val="2"/>
          <w:sz w:val="32"/>
          <w:szCs w:val="32"/>
          <w:shd w:val="clear" w:color="auto" w:fill="FFFFFF"/>
        </w:rPr>
        <w:t>XX</w:t>
      </w:r>
      <w:r>
        <w:rPr>
          <w:rFonts w:ascii="仿宋_GB2312" w:eastAsia="仿宋_GB2312" w:hint="eastAsia"/>
          <w:kern w:val="2"/>
          <w:sz w:val="32"/>
          <w:szCs w:val="32"/>
          <w:shd w:val="clear" w:color="auto" w:fill="FFFFFF"/>
        </w:rPr>
        <w:t>月</w:t>
      </w:r>
      <w:r>
        <w:rPr>
          <w:rFonts w:ascii="仿宋_GB2312" w:eastAsia="仿宋_GB2312"/>
          <w:kern w:val="2"/>
          <w:sz w:val="32"/>
          <w:szCs w:val="32"/>
          <w:shd w:val="clear" w:color="auto" w:fill="FFFFFF"/>
        </w:rPr>
        <w:t>XX</w:t>
      </w:r>
      <w:r>
        <w:rPr>
          <w:rFonts w:ascii="仿宋_GB2312" w:eastAsia="仿宋_GB2312" w:hint="eastAsia"/>
          <w:kern w:val="2"/>
          <w:sz w:val="32"/>
          <w:szCs w:val="32"/>
          <w:shd w:val="clear" w:color="auto" w:fill="FFFFFF"/>
        </w:rPr>
        <w:t>日</w:t>
      </w:r>
    </w:p>
    <w:sectPr w:rsidR="007711CD" w:rsidSect="007711CD">
      <w:pgSz w:w="11906" w:h="16838"/>
      <w:pgMar w:top="1701" w:right="1701" w:bottom="1701" w:left="170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359" w:rsidRDefault="00E24359" w:rsidP="00514079">
      <w:r>
        <w:separator/>
      </w:r>
    </w:p>
  </w:endnote>
  <w:endnote w:type="continuationSeparator" w:id="1">
    <w:p w:rsidR="00E24359" w:rsidRDefault="00E24359" w:rsidP="00514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359" w:rsidRDefault="00E24359" w:rsidP="00514079">
      <w:r>
        <w:separator/>
      </w:r>
    </w:p>
  </w:footnote>
  <w:footnote w:type="continuationSeparator" w:id="1">
    <w:p w:rsidR="00E24359" w:rsidRDefault="00E24359" w:rsidP="005140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A61E46"/>
    <w:rsid w:val="0005367F"/>
    <w:rsid w:val="000C23E3"/>
    <w:rsid w:val="0014257B"/>
    <w:rsid w:val="0016606D"/>
    <w:rsid w:val="004242EB"/>
    <w:rsid w:val="00514079"/>
    <w:rsid w:val="00523908"/>
    <w:rsid w:val="006C0EFA"/>
    <w:rsid w:val="006D6631"/>
    <w:rsid w:val="007711CD"/>
    <w:rsid w:val="007F2C51"/>
    <w:rsid w:val="009410FE"/>
    <w:rsid w:val="009C48A5"/>
    <w:rsid w:val="00AC6FD2"/>
    <w:rsid w:val="00C92E40"/>
    <w:rsid w:val="00E24359"/>
    <w:rsid w:val="00ED5F35"/>
    <w:rsid w:val="00EF7365"/>
    <w:rsid w:val="00F02903"/>
    <w:rsid w:val="00FB0D30"/>
    <w:rsid w:val="0D333573"/>
    <w:rsid w:val="10B8427B"/>
    <w:rsid w:val="1A073C1A"/>
    <w:rsid w:val="23A61E46"/>
    <w:rsid w:val="2C863C2B"/>
    <w:rsid w:val="2F6311E4"/>
    <w:rsid w:val="30EB4967"/>
    <w:rsid w:val="34981D9A"/>
    <w:rsid w:val="34E90653"/>
    <w:rsid w:val="388F2E88"/>
    <w:rsid w:val="3A9C51CA"/>
    <w:rsid w:val="42F64FC2"/>
    <w:rsid w:val="49593DB3"/>
    <w:rsid w:val="4B67614D"/>
    <w:rsid w:val="4F4F56CF"/>
    <w:rsid w:val="547D0630"/>
    <w:rsid w:val="54BE12C2"/>
    <w:rsid w:val="56F75712"/>
    <w:rsid w:val="6D8958F4"/>
    <w:rsid w:val="73ED4874"/>
    <w:rsid w:val="74ED0C5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C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7711CD"/>
    <w:pPr>
      <w:spacing w:beforeAutospacing="1" w:afterAutospacing="1"/>
      <w:jc w:val="left"/>
    </w:pPr>
    <w:rPr>
      <w:kern w:val="0"/>
      <w:sz w:val="24"/>
    </w:rPr>
  </w:style>
  <w:style w:type="character" w:styleId="a4">
    <w:name w:val="Hyperlink"/>
    <w:basedOn w:val="a0"/>
    <w:uiPriority w:val="99"/>
    <w:semiHidden/>
    <w:unhideWhenUsed/>
    <w:qFormat/>
    <w:rsid w:val="007711CD"/>
    <w:rPr>
      <w:color w:val="0000FF"/>
      <w:u w:val="single"/>
    </w:rPr>
  </w:style>
  <w:style w:type="paragraph" w:styleId="a5">
    <w:name w:val="header"/>
    <w:basedOn w:val="a"/>
    <w:link w:val="Char"/>
    <w:uiPriority w:val="99"/>
    <w:semiHidden/>
    <w:unhideWhenUsed/>
    <w:rsid w:val="005140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14079"/>
    <w:rPr>
      <w:rFonts w:ascii="Calibri" w:hAnsi="Calibri"/>
      <w:kern w:val="2"/>
      <w:sz w:val="18"/>
      <w:szCs w:val="18"/>
    </w:rPr>
  </w:style>
  <w:style w:type="paragraph" w:styleId="a6">
    <w:name w:val="footer"/>
    <w:basedOn w:val="a"/>
    <w:link w:val="Char0"/>
    <w:uiPriority w:val="99"/>
    <w:semiHidden/>
    <w:unhideWhenUsed/>
    <w:rsid w:val="0051407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1407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4%BB%A3%E7%90%86%E4%BA%BA/674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530</Words>
  <Characters>245</Characters>
  <Application>Microsoft Office Word</Application>
  <DocSecurity>0</DocSecurity>
  <Lines>2</Lines>
  <Paragraphs>1</Paragraphs>
  <ScaleCrop>false</ScaleCrop>
  <Company>Microsoft</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倚楼观湖</dc:creator>
  <cp:lastModifiedBy>Administrator</cp:lastModifiedBy>
  <cp:revision>11</cp:revision>
  <cp:lastPrinted>2020-07-21T03:30:00Z</cp:lastPrinted>
  <dcterms:created xsi:type="dcterms:W3CDTF">2020-07-09T03:04:00Z</dcterms:created>
  <dcterms:modified xsi:type="dcterms:W3CDTF">2020-07-25T04:36:00Z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