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33E7" w14:textId="0028EE24" w:rsidR="007424CE" w:rsidRPr="007424CE" w:rsidRDefault="007424CE" w:rsidP="007424CE">
      <w:pPr>
        <w:spacing w:afterLines="50" w:after="156" w:line="440" w:lineRule="exact"/>
        <w:jc w:val="center"/>
        <w:rPr>
          <w:rFonts w:ascii="宋体" w:hAnsi="宋体"/>
          <w:b/>
          <w:bCs/>
          <w:sz w:val="28"/>
          <w:szCs w:val="28"/>
        </w:rPr>
      </w:pPr>
      <w:bookmarkStart w:id="0" w:name="_Hlk13729406"/>
      <w:bookmarkStart w:id="1" w:name="_Toc528680166"/>
      <w:r w:rsidRPr="007424CE">
        <w:rPr>
          <w:rFonts w:ascii="宋体" w:hAnsi="宋体" w:hint="eastAsia"/>
          <w:b/>
          <w:bCs/>
          <w:sz w:val="28"/>
          <w:szCs w:val="28"/>
        </w:rPr>
        <w:t>岳阳东瑞电气有限公司年产</w:t>
      </w:r>
      <w:r w:rsidRPr="007424CE">
        <w:rPr>
          <w:rFonts w:ascii="宋体" w:hAnsi="宋体"/>
          <w:b/>
          <w:bCs/>
          <w:sz w:val="28"/>
          <w:szCs w:val="28"/>
        </w:rPr>
        <w:t>磁选机10台、除铁器10台、电磁铁20台、电缆卷筒30台</w:t>
      </w:r>
      <w:r w:rsidRPr="007424CE">
        <w:rPr>
          <w:rFonts w:ascii="宋体" w:hAnsi="宋体" w:hint="eastAsia"/>
          <w:b/>
          <w:bCs/>
          <w:sz w:val="28"/>
          <w:szCs w:val="28"/>
        </w:rPr>
        <w:t>项目</w:t>
      </w:r>
      <w:bookmarkEnd w:id="0"/>
      <w:r w:rsidRPr="007424CE">
        <w:rPr>
          <w:rFonts w:ascii="宋体" w:hAnsi="宋体" w:hint="eastAsia"/>
          <w:b/>
          <w:bCs/>
          <w:sz w:val="28"/>
          <w:szCs w:val="28"/>
        </w:rPr>
        <w:t>环境影响评价报告表</w:t>
      </w:r>
      <w:r>
        <w:rPr>
          <w:rFonts w:ascii="宋体" w:hAnsi="宋体"/>
          <w:b/>
          <w:bCs/>
          <w:sz w:val="28"/>
          <w:szCs w:val="28"/>
        </w:rPr>
        <w:t>主要修改说明</w:t>
      </w:r>
    </w:p>
    <w:tbl>
      <w:tblPr>
        <w:tblStyle w:val="af8"/>
        <w:tblW w:w="0" w:type="auto"/>
        <w:jc w:val="center"/>
        <w:tblLook w:val="04A0" w:firstRow="1" w:lastRow="0" w:firstColumn="1" w:lastColumn="0" w:noHBand="0" w:noVBand="1"/>
      </w:tblPr>
      <w:tblGrid>
        <w:gridCol w:w="3652"/>
        <w:gridCol w:w="1134"/>
        <w:gridCol w:w="3736"/>
      </w:tblGrid>
      <w:tr w:rsidR="0084547F" w:rsidRPr="0084547F" w14:paraId="7E5997A7" w14:textId="77777777" w:rsidTr="00907623">
        <w:trPr>
          <w:jc w:val="center"/>
        </w:trPr>
        <w:tc>
          <w:tcPr>
            <w:tcW w:w="3652" w:type="dxa"/>
            <w:vAlign w:val="center"/>
          </w:tcPr>
          <w:p w14:paraId="2B1A1256" w14:textId="40F1326D" w:rsidR="0084547F" w:rsidRPr="0084547F" w:rsidRDefault="0084547F" w:rsidP="007424CE">
            <w:pPr>
              <w:jc w:val="center"/>
              <w:rPr>
                <w:color w:val="000000" w:themeColor="text1"/>
                <w:szCs w:val="21"/>
              </w:rPr>
            </w:pPr>
            <w:r w:rsidRPr="0084547F">
              <w:rPr>
                <w:rFonts w:hint="eastAsia"/>
                <w:color w:val="000000" w:themeColor="text1"/>
                <w:szCs w:val="21"/>
              </w:rPr>
              <w:t>修改意见</w:t>
            </w:r>
          </w:p>
        </w:tc>
        <w:tc>
          <w:tcPr>
            <w:tcW w:w="1134" w:type="dxa"/>
            <w:vAlign w:val="center"/>
          </w:tcPr>
          <w:p w14:paraId="223E249E" w14:textId="00284E80" w:rsidR="0084547F" w:rsidRPr="0084547F" w:rsidRDefault="0084547F" w:rsidP="007424CE">
            <w:pPr>
              <w:jc w:val="center"/>
              <w:rPr>
                <w:color w:val="000000" w:themeColor="text1"/>
                <w:szCs w:val="21"/>
              </w:rPr>
            </w:pPr>
            <w:r w:rsidRPr="0084547F">
              <w:rPr>
                <w:rFonts w:hint="eastAsia"/>
                <w:color w:val="000000" w:themeColor="text1"/>
                <w:szCs w:val="21"/>
              </w:rPr>
              <w:t>页码</w:t>
            </w:r>
          </w:p>
        </w:tc>
        <w:tc>
          <w:tcPr>
            <w:tcW w:w="3736" w:type="dxa"/>
            <w:vAlign w:val="center"/>
          </w:tcPr>
          <w:p w14:paraId="450F7DCA" w14:textId="45F211C7" w:rsidR="0084547F" w:rsidRPr="0084547F" w:rsidRDefault="0084547F" w:rsidP="007424CE">
            <w:pPr>
              <w:jc w:val="center"/>
              <w:rPr>
                <w:color w:val="000000" w:themeColor="text1"/>
                <w:szCs w:val="21"/>
              </w:rPr>
            </w:pPr>
            <w:r w:rsidRPr="0084547F">
              <w:rPr>
                <w:szCs w:val="21"/>
              </w:rPr>
              <w:t>补充、修改内容</w:t>
            </w:r>
          </w:p>
        </w:tc>
      </w:tr>
      <w:tr w:rsidR="0084547F" w:rsidRPr="0084547F" w14:paraId="1E48C240" w14:textId="77777777" w:rsidTr="00907623">
        <w:trPr>
          <w:jc w:val="center"/>
        </w:trPr>
        <w:tc>
          <w:tcPr>
            <w:tcW w:w="3652" w:type="dxa"/>
            <w:vAlign w:val="center"/>
          </w:tcPr>
          <w:p w14:paraId="4E1BE9BD" w14:textId="431C05F5" w:rsidR="0084547F" w:rsidRPr="0084547F" w:rsidRDefault="00464A41" w:rsidP="00464A41">
            <w:pPr>
              <w:rPr>
                <w:color w:val="000000" w:themeColor="text1"/>
                <w:szCs w:val="21"/>
              </w:rPr>
            </w:pPr>
            <w:r w:rsidRPr="00464A41">
              <w:rPr>
                <w:rFonts w:hint="eastAsia"/>
                <w:color w:val="000000" w:themeColor="text1"/>
                <w:szCs w:val="21"/>
              </w:rPr>
              <w:t>进一步明确生产中有无金属表面处理工艺（如除锈、酸洗等）。核实线圈绕制所使用的芯线是否为商品漆包线，否则需提出漆包线生产的污染防治措施。</w:t>
            </w:r>
          </w:p>
        </w:tc>
        <w:tc>
          <w:tcPr>
            <w:tcW w:w="1134" w:type="dxa"/>
            <w:vAlign w:val="center"/>
          </w:tcPr>
          <w:p w14:paraId="1FE2CC1B" w14:textId="73D14D72" w:rsidR="0084547F" w:rsidRPr="0084547F" w:rsidRDefault="00907623" w:rsidP="008664A2">
            <w:pPr>
              <w:jc w:val="center"/>
              <w:rPr>
                <w:color w:val="000000" w:themeColor="text1"/>
                <w:szCs w:val="21"/>
              </w:rPr>
            </w:pPr>
            <w:r>
              <w:rPr>
                <w:rFonts w:hint="eastAsia"/>
                <w:color w:val="000000" w:themeColor="text1"/>
                <w:szCs w:val="21"/>
              </w:rPr>
              <w:t>P</w:t>
            </w:r>
            <w:r>
              <w:rPr>
                <w:color w:val="000000" w:themeColor="text1"/>
                <w:szCs w:val="21"/>
              </w:rPr>
              <w:t>19</w:t>
            </w:r>
          </w:p>
        </w:tc>
        <w:tc>
          <w:tcPr>
            <w:tcW w:w="3736" w:type="dxa"/>
            <w:vAlign w:val="center"/>
          </w:tcPr>
          <w:p w14:paraId="5ABCF67B" w14:textId="60114A8E" w:rsidR="0084547F" w:rsidRPr="0084547F" w:rsidRDefault="00907623" w:rsidP="00907623">
            <w:pPr>
              <w:jc w:val="center"/>
              <w:rPr>
                <w:color w:val="000000" w:themeColor="text1"/>
                <w:szCs w:val="21"/>
              </w:rPr>
            </w:pPr>
            <w:r>
              <w:rPr>
                <w:rFonts w:hint="eastAsia"/>
                <w:color w:val="000000" w:themeColor="text1"/>
                <w:szCs w:val="21"/>
              </w:rPr>
              <w:t>已经补充完善</w:t>
            </w:r>
          </w:p>
        </w:tc>
      </w:tr>
      <w:tr w:rsidR="0084547F" w:rsidRPr="0084547F" w14:paraId="4CDB72C6" w14:textId="77777777" w:rsidTr="00907623">
        <w:trPr>
          <w:jc w:val="center"/>
        </w:trPr>
        <w:tc>
          <w:tcPr>
            <w:tcW w:w="3652" w:type="dxa"/>
            <w:vAlign w:val="center"/>
          </w:tcPr>
          <w:p w14:paraId="6850C480" w14:textId="0C0ADABE" w:rsidR="0084547F" w:rsidRPr="0084547F" w:rsidRDefault="00464A41" w:rsidP="007424CE">
            <w:pPr>
              <w:jc w:val="center"/>
              <w:rPr>
                <w:color w:val="000000" w:themeColor="text1"/>
                <w:szCs w:val="21"/>
              </w:rPr>
            </w:pPr>
            <w:proofErr w:type="gramStart"/>
            <w:r w:rsidRPr="00464A41">
              <w:rPr>
                <w:rFonts w:hint="eastAsia"/>
                <w:color w:val="000000" w:themeColor="text1"/>
                <w:szCs w:val="21"/>
              </w:rPr>
              <w:t>完善产污</w:t>
            </w:r>
            <w:proofErr w:type="gramEnd"/>
            <w:r w:rsidRPr="00464A41">
              <w:rPr>
                <w:rFonts w:hint="eastAsia"/>
                <w:color w:val="000000" w:themeColor="text1"/>
                <w:szCs w:val="21"/>
              </w:rPr>
              <w:t>环节图</w:t>
            </w:r>
          </w:p>
        </w:tc>
        <w:tc>
          <w:tcPr>
            <w:tcW w:w="1134" w:type="dxa"/>
            <w:vAlign w:val="center"/>
          </w:tcPr>
          <w:p w14:paraId="7D8F45A0" w14:textId="02E222C8" w:rsidR="0084547F" w:rsidRPr="0084547F" w:rsidRDefault="00907623" w:rsidP="008664A2">
            <w:pPr>
              <w:jc w:val="center"/>
              <w:rPr>
                <w:color w:val="000000" w:themeColor="text1"/>
                <w:szCs w:val="21"/>
              </w:rPr>
            </w:pPr>
            <w:r>
              <w:rPr>
                <w:rFonts w:hint="eastAsia"/>
                <w:color w:val="000000" w:themeColor="text1"/>
                <w:szCs w:val="21"/>
              </w:rPr>
              <w:t>P</w:t>
            </w:r>
            <w:r>
              <w:rPr>
                <w:color w:val="000000" w:themeColor="text1"/>
                <w:szCs w:val="21"/>
              </w:rPr>
              <w:t>19</w:t>
            </w:r>
          </w:p>
        </w:tc>
        <w:tc>
          <w:tcPr>
            <w:tcW w:w="3736" w:type="dxa"/>
            <w:vAlign w:val="center"/>
          </w:tcPr>
          <w:p w14:paraId="7C6F173D" w14:textId="6D09B037" w:rsidR="0084547F" w:rsidRPr="0084547F" w:rsidRDefault="00907623" w:rsidP="007424CE">
            <w:pPr>
              <w:jc w:val="center"/>
              <w:rPr>
                <w:color w:val="000000" w:themeColor="text1"/>
                <w:szCs w:val="21"/>
              </w:rPr>
            </w:pPr>
            <w:r>
              <w:rPr>
                <w:rFonts w:hint="eastAsia"/>
                <w:color w:val="000000" w:themeColor="text1"/>
                <w:szCs w:val="21"/>
              </w:rPr>
              <w:t>已经完善</w:t>
            </w:r>
          </w:p>
        </w:tc>
      </w:tr>
      <w:tr w:rsidR="0084547F" w:rsidRPr="0084547F" w14:paraId="2BA4AED6" w14:textId="77777777" w:rsidTr="00907623">
        <w:trPr>
          <w:jc w:val="center"/>
        </w:trPr>
        <w:tc>
          <w:tcPr>
            <w:tcW w:w="3652" w:type="dxa"/>
            <w:vAlign w:val="center"/>
          </w:tcPr>
          <w:p w14:paraId="19CEFA43" w14:textId="096A435C" w:rsidR="0084547F" w:rsidRPr="0084547F" w:rsidRDefault="00464A41" w:rsidP="00907623">
            <w:pPr>
              <w:rPr>
                <w:color w:val="000000" w:themeColor="text1"/>
                <w:szCs w:val="21"/>
              </w:rPr>
            </w:pPr>
            <w:proofErr w:type="gramStart"/>
            <w:r w:rsidRPr="00464A41">
              <w:rPr>
                <w:rFonts w:hint="eastAsia"/>
                <w:color w:val="000000" w:themeColor="text1"/>
                <w:szCs w:val="21"/>
              </w:rPr>
              <w:t>鉴于本</w:t>
            </w:r>
            <w:proofErr w:type="gramEnd"/>
            <w:r w:rsidRPr="00464A41">
              <w:rPr>
                <w:rFonts w:hint="eastAsia"/>
                <w:color w:val="000000" w:themeColor="text1"/>
                <w:szCs w:val="21"/>
              </w:rPr>
              <w:t>项目已建成运营，建议现场核实后直接</w:t>
            </w:r>
            <w:proofErr w:type="gramStart"/>
            <w:r w:rsidRPr="00464A41">
              <w:rPr>
                <w:rFonts w:hint="eastAsia"/>
                <w:color w:val="000000" w:themeColor="text1"/>
                <w:szCs w:val="21"/>
              </w:rPr>
              <w:t>说明危废暂存</w:t>
            </w:r>
            <w:proofErr w:type="gramEnd"/>
            <w:r w:rsidRPr="00464A41">
              <w:rPr>
                <w:rFonts w:hint="eastAsia"/>
                <w:color w:val="000000" w:themeColor="text1"/>
                <w:szCs w:val="21"/>
              </w:rPr>
              <w:t>间是否达到《危险废物贮存污染控制标准》（</w:t>
            </w:r>
            <w:r w:rsidRPr="00464A41">
              <w:rPr>
                <w:rFonts w:hint="eastAsia"/>
                <w:color w:val="000000" w:themeColor="text1"/>
                <w:szCs w:val="21"/>
              </w:rPr>
              <w:t>G18597-2001</w:t>
            </w:r>
            <w:r w:rsidRPr="00464A41">
              <w:rPr>
                <w:rFonts w:hint="eastAsia"/>
                <w:color w:val="000000" w:themeColor="text1"/>
                <w:szCs w:val="21"/>
              </w:rPr>
              <w:t>）要求，以及</w:t>
            </w:r>
            <w:proofErr w:type="gramStart"/>
            <w:r w:rsidRPr="00464A41">
              <w:rPr>
                <w:rFonts w:hint="eastAsia"/>
                <w:color w:val="000000" w:themeColor="text1"/>
                <w:szCs w:val="21"/>
              </w:rPr>
              <w:t>危废管理</w:t>
            </w:r>
            <w:proofErr w:type="gramEnd"/>
            <w:r w:rsidRPr="00464A41">
              <w:rPr>
                <w:rFonts w:hint="eastAsia"/>
                <w:color w:val="000000" w:themeColor="text1"/>
                <w:szCs w:val="21"/>
              </w:rPr>
              <w:t>标示标牌、台账、转移联单等制度执行情况，从危险废物规范化管理角度提出整改建议。</w:t>
            </w:r>
            <w:proofErr w:type="gramStart"/>
            <w:r w:rsidR="005E25A4" w:rsidRPr="00464A41">
              <w:rPr>
                <w:rFonts w:hint="eastAsia"/>
                <w:color w:val="000000" w:themeColor="text1"/>
                <w:szCs w:val="21"/>
              </w:rPr>
              <w:t>核</w:t>
            </w:r>
            <w:r w:rsidR="005E25A4" w:rsidRPr="00C07064">
              <w:rPr>
                <w:rFonts w:hint="eastAsia"/>
                <w:color w:val="000000" w:themeColor="text1"/>
                <w:szCs w:val="21"/>
              </w:rPr>
              <w:t>请详细</w:t>
            </w:r>
            <w:proofErr w:type="gramEnd"/>
            <w:r w:rsidR="005E25A4" w:rsidRPr="00C07064">
              <w:rPr>
                <w:rFonts w:hint="eastAsia"/>
                <w:color w:val="000000" w:themeColor="text1"/>
                <w:szCs w:val="21"/>
              </w:rPr>
              <w:t>说明废机油的产生量、转移处置情况，并给出与有资质的处置单位签订的处置合同</w:t>
            </w:r>
            <w:r w:rsidR="005E25A4" w:rsidRPr="00464A41">
              <w:rPr>
                <w:rFonts w:hint="eastAsia"/>
                <w:color w:val="000000" w:themeColor="text1"/>
                <w:szCs w:val="21"/>
              </w:rPr>
              <w:t>，提出安全处置措施。核实废含油抹布的处置措施。</w:t>
            </w:r>
          </w:p>
        </w:tc>
        <w:tc>
          <w:tcPr>
            <w:tcW w:w="1134" w:type="dxa"/>
            <w:vAlign w:val="center"/>
          </w:tcPr>
          <w:p w14:paraId="34639822" w14:textId="56CED8EE" w:rsidR="0084547F" w:rsidRPr="0084547F" w:rsidRDefault="00907623" w:rsidP="008664A2">
            <w:pPr>
              <w:jc w:val="center"/>
              <w:rPr>
                <w:color w:val="000000" w:themeColor="text1"/>
                <w:szCs w:val="21"/>
              </w:rPr>
            </w:pPr>
            <w:r>
              <w:rPr>
                <w:rFonts w:hint="eastAsia"/>
                <w:color w:val="000000" w:themeColor="text1"/>
                <w:szCs w:val="21"/>
              </w:rPr>
              <w:t>P</w:t>
            </w:r>
            <w:r w:rsidR="00E832E9">
              <w:rPr>
                <w:color w:val="000000" w:themeColor="text1"/>
                <w:szCs w:val="21"/>
              </w:rPr>
              <w:t>31</w:t>
            </w:r>
          </w:p>
        </w:tc>
        <w:tc>
          <w:tcPr>
            <w:tcW w:w="3736" w:type="dxa"/>
            <w:vAlign w:val="center"/>
          </w:tcPr>
          <w:p w14:paraId="6BD0283D" w14:textId="4BAC4E3D" w:rsidR="0084547F" w:rsidRPr="0084547F" w:rsidRDefault="004E41B3" w:rsidP="00E832E9">
            <w:pPr>
              <w:rPr>
                <w:color w:val="000000" w:themeColor="text1"/>
                <w:szCs w:val="21"/>
              </w:rPr>
            </w:pPr>
            <w:r>
              <w:rPr>
                <w:rFonts w:hint="eastAsia"/>
                <w:color w:val="000000" w:themeColor="text1"/>
                <w:szCs w:val="21"/>
              </w:rPr>
              <w:t>已经核实本项目危险废物产生情况，根据建设单位提供资料，</w:t>
            </w:r>
            <w:r w:rsidR="00E832E9" w:rsidRPr="00E832E9">
              <w:rPr>
                <w:rFonts w:hint="eastAsia"/>
                <w:color w:val="000000" w:themeColor="text1"/>
                <w:szCs w:val="21"/>
              </w:rPr>
              <w:t>本项目车床使用的润滑油不进行更换，只对自然蒸发的润滑油进行补充，故本项目生产过程不产生废润滑油。</w:t>
            </w:r>
            <w:r w:rsidR="00820072">
              <w:rPr>
                <w:rFonts w:hint="eastAsia"/>
                <w:color w:val="000000" w:themeColor="text1"/>
                <w:szCs w:val="21"/>
              </w:rPr>
              <w:t>已经核实废含油抹布处置措施</w:t>
            </w:r>
          </w:p>
        </w:tc>
      </w:tr>
      <w:tr w:rsidR="00464A41" w:rsidRPr="0084547F" w14:paraId="094AB262" w14:textId="77777777" w:rsidTr="00907623">
        <w:trPr>
          <w:jc w:val="center"/>
        </w:trPr>
        <w:tc>
          <w:tcPr>
            <w:tcW w:w="3652" w:type="dxa"/>
            <w:vAlign w:val="center"/>
          </w:tcPr>
          <w:p w14:paraId="67D395A7" w14:textId="1B9294FA" w:rsidR="00464A41" w:rsidRPr="00464A41" w:rsidRDefault="00C07064" w:rsidP="00464A41">
            <w:pPr>
              <w:rPr>
                <w:color w:val="000000" w:themeColor="text1"/>
                <w:szCs w:val="21"/>
              </w:rPr>
            </w:pPr>
            <w:r w:rsidRPr="00C07064">
              <w:rPr>
                <w:rFonts w:hint="eastAsia"/>
                <w:color w:val="000000" w:themeColor="text1"/>
                <w:szCs w:val="21"/>
              </w:rPr>
              <w:t>建议文本标题改为《岳阳东瑞电气有限公司年产磁选机</w:t>
            </w:r>
            <w:r w:rsidRPr="00C07064">
              <w:rPr>
                <w:rFonts w:hint="eastAsia"/>
                <w:color w:val="000000" w:themeColor="text1"/>
                <w:szCs w:val="21"/>
              </w:rPr>
              <w:t>10</w:t>
            </w:r>
            <w:r w:rsidRPr="00C07064">
              <w:rPr>
                <w:rFonts w:hint="eastAsia"/>
                <w:color w:val="000000" w:themeColor="text1"/>
                <w:szCs w:val="21"/>
              </w:rPr>
              <w:t>台、除铁器</w:t>
            </w:r>
            <w:r w:rsidRPr="00C07064">
              <w:rPr>
                <w:rFonts w:hint="eastAsia"/>
                <w:color w:val="000000" w:themeColor="text1"/>
                <w:szCs w:val="21"/>
              </w:rPr>
              <w:t>10</w:t>
            </w:r>
            <w:r w:rsidRPr="00C07064">
              <w:rPr>
                <w:rFonts w:hint="eastAsia"/>
                <w:color w:val="000000" w:themeColor="text1"/>
                <w:szCs w:val="21"/>
              </w:rPr>
              <w:t>台、电磁铁</w:t>
            </w:r>
            <w:r w:rsidRPr="00C07064">
              <w:rPr>
                <w:rFonts w:hint="eastAsia"/>
                <w:color w:val="000000" w:themeColor="text1"/>
                <w:szCs w:val="21"/>
              </w:rPr>
              <w:t>20</w:t>
            </w:r>
            <w:r w:rsidRPr="00C07064">
              <w:rPr>
                <w:rFonts w:hint="eastAsia"/>
                <w:color w:val="000000" w:themeColor="text1"/>
                <w:szCs w:val="21"/>
              </w:rPr>
              <w:t>台、电缆卷筒</w:t>
            </w:r>
            <w:r w:rsidRPr="00C07064">
              <w:rPr>
                <w:rFonts w:hint="eastAsia"/>
                <w:color w:val="000000" w:themeColor="text1"/>
                <w:szCs w:val="21"/>
              </w:rPr>
              <w:t>30</w:t>
            </w:r>
            <w:r w:rsidRPr="00C07064">
              <w:rPr>
                <w:rFonts w:hint="eastAsia"/>
                <w:color w:val="000000" w:themeColor="text1"/>
                <w:szCs w:val="21"/>
              </w:rPr>
              <w:t>台项目》</w:t>
            </w:r>
          </w:p>
        </w:tc>
        <w:tc>
          <w:tcPr>
            <w:tcW w:w="1134" w:type="dxa"/>
            <w:vAlign w:val="center"/>
          </w:tcPr>
          <w:p w14:paraId="3B211883" w14:textId="4CA6C86F" w:rsidR="00464A41" w:rsidRPr="005E25A4" w:rsidRDefault="005E25A4" w:rsidP="008664A2">
            <w:pPr>
              <w:jc w:val="center"/>
              <w:rPr>
                <w:color w:val="000000" w:themeColor="text1"/>
                <w:szCs w:val="21"/>
              </w:rPr>
            </w:pPr>
            <w:r>
              <w:rPr>
                <w:color w:val="000000" w:themeColor="text1"/>
                <w:szCs w:val="21"/>
              </w:rPr>
              <w:t>/</w:t>
            </w:r>
          </w:p>
        </w:tc>
        <w:tc>
          <w:tcPr>
            <w:tcW w:w="3736" w:type="dxa"/>
            <w:vAlign w:val="center"/>
          </w:tcPr>
          <w:p w14:paraId="7FB62231" w14:textId="5DC67130" w:rsidR="00464A41" w:rsidRPr="0084547F" w:rsidRDefault="005E25A4" w:rsidP="007424CE">
            <w:pPr>
              <w:jc w:val="center"/>
              <w:rPr>
                <w:color w:val="000000" w:themeColor="text1"/>
                <w:szCs w:val="21"/>
              </w:rPr>
            </w:pPr>
            <w:r>
              <w:rPr>
                <w:rFonts w:hint="eastAsia"/>
                <w:color w:val="000000" w:themeColor="text1"/>
                <w:szCs w:val="21"/>
              </w:rPr>
              <w:t>已经修改</w:t>
            </w:r>
          </w:p>
        </w:tc>
      </w:tr>
      <w:tr w:rsidR="00C07064" w:rsidRPr="00C07064" w14:paraId="4ACD7741" w14:textId="77777777" w:rsidTr="00907623">
        <w:trPr>
          <w:jc w:val="center"/>
        </w:trPr>
        <w:tc>
          <w:tcPr>
            <w:tcW w:w="3652" w:type="dxa"/>
            <w:vAlign w:val="center"/>
          </w:tcPr>
          <w:p w14:paraId="3DB23D5C" w14:textId="2FE5ECA9" w:rsidR="00C07064" w:rsidRPr="00464A41" w:rsidRDefault="00C07064" w:rsidP="00C07064">
            <w:pPr>
              <w:rPr>
                <w:color w:val="000000" w:themeColor="text1"/>
                <w:szCs w:val="21"/>
              </w:rPr>
            </w:pPr>
            <w:r w:rsidRPr="00C07064">
              <w:rPr>
                <w:rFonts w:hint="eastAsia"/>
                <w:color w:val="000000" w:themeColor="text1"/>
                <w:szCs w:val="21"/>
              </w:rPr>
              <w:t>强化“三线一单”的分析</w:t>
            </w:r>
          </w:p>
        </w:tc>
        <w:tc>
          <w:tcPr>
            <w:tcW w:w="1134" w:type="dxa"/>
            <w:vAlign w:val="center"/>
          </w:tcPr>
          <w:p w14:paraId="79E8CA76" w14:textId="124C44DB" w:rsidR="00C07064" w:rsidRPr="0084547F" w:rsidRDefault="005E25A4" w:rsidP="008664A2">
            <w:pPr>
              <w:jc w:val="center"/>
              <w:rPr>
                <w:color w:val="000000" w:themeColor="text1"/>
                <w:szCs w:val="21"/>
              </w:rPr>
            </w:pPr>
            <w:r>
              <w:rPr>
                <w:rFonts w:hint="eastAsia"/>
                <w:color w:val="000000" w:themeColor="text1"/>
                <w:szCs w:val="21"/>
              </w:rPr>
              <w:t>P</w:t>
            </w:r>
            <w:r>
              <w:rPr>
                <w:color w:val="000000" w:themeColor="text1"/>
                <w:szCs w:val="21"/>
              </w:rPr>
              <w:t>3</w:t>
            </w:r>
            <w:r w:rsidR="00820072">
              <w:rPr>
                <w:color w:val="000000" w:themeColor="text1"/>
                <w:szCs w:val="21"/>
              </w:rPr>
              <w:t>5</w:t>
            </w:r>
            <w:r>
              <w:rPr>
                <w:color w:val="000000" w:themeColor="text1"/>
                <w:szCs w:val="21"/>
              </w:rPr>
              <w:t>-3</w:t>
            </w:r>
            <w:r w:rsidR="00820072">
              <w:rPr>
                <w:color w:val="000000" w:themeColor="text1"/>
                <w:szCs w:val="21"/>
              </w:rPr>
              <w:t>6</w:t>
            </w:r>
          </w:p>
        </w:tc>
        <w:tc>
          <w:tcPr>
            <w:tcW w:w="3736" w:type="dxa"/>
            <w:vAlign w:val="center"/>
          </w:tcPr>
          <w:p w14:paraId="72ABFB1D" w14:textId="6AC464A7" w:rsidR="00C07064" w:rsidRPr="0084547F" w:rsidRDefault="005E25A4" w:rsidP="00C07064">
            <w:pPr>
              <w:jc w:val="center"/>
              <w:rPr>
                <w:color w:val="000000" w:themeColor="text1"/>
                <w:szCs w:val="21"/>
              </w:rPr>
            </w:pPr>
            <w:r>
              <w:rPr>
                <w:rFonts w:hint="eastAsia"/>
                <w:color w:val="000000" w:themeColor="text1"/>
                <w:szCs w:val="21"/>
              </w:rPr>
              <w:t>已经强化</w:t>
            </w:r>
          </w:p>
        </w:tc>
      </w:tr>
      <w:tr w:rsidR="00C07064" w:rsidRPr="0084547F" w14:paraId="2605B623" w14:textId="77777777" w:rsidTr="00907623">
        <w:trPr>
          <w:jc w:val="center"/>
        </w:trPr>
        <w:tc>
          <w:tcPr>
            <w:tcW w:w="3652" w:type="dxa"/>
            <w:vAlign w:val="center"/>
          </w:tcPr>
          <w:p w14:paraId="42F06606" w14:textId="22B4DA7A" w:rsidR="00C07064" w:rsidRPr="00464A41" w:rsidRDefault="00C07064" w:rsidP="00C07064">
            <w:pPr>
              <w:rPr>
                <w:color w:val="000000" w:themeColor="text1"/>
                <w:szCs w:val="21"/>
              </w:rPr>
            </w:pPr>
            <w:r w:rsidRPr="00C07064">
              <w:rPr>
                <w:rFonts w:hint="eastAsia"/>
                <w:color w:val="000000" w:themeColor="text1"/>
                <w:szCs w:val="21"/>
              </w:rPr>
              <w:t>给出物料平衡图</w:t>
            </w:r>
          </w:p>
        </w:tc>
        <w:tc>
          <w:tcPr>
            <w:tcW w:w="1134" w:type="dxa"/>
            <w:vAlign w:val="center"/>
          </w:tcPr>
          <w:p w14:paraId="1B86CE6F" w14:textId="174FB7F6" w:rsidR="00C07064" w:rsidRPr="0084547F" w:rsidRDefault="005E25A4" w:rsidP="008664A2">
            <w:pPr>
              <w:jc w:val="center"/>
              <w:rPr>
                <w:color w:val="000000" w:themeColor="text1"/>
                <w:szCs w:val="21"/>
              </w:rPr>
            </w:pPr>
            <w:r>
              <w:rPr>
                <w:rFonts w:hint="eastAsia"/>
                <w:color w:val="000000" w:themeColor="text1"/>
                <w:szCs w:val="21"/>
              </w:rPr>
              <w:t>P</w:t>
            </w:r>
            <w:r>
              <w:rPr>
                <w:color w:val="000000" w:themeColor="text1"/>
                <w:szCs w:val="21"/>
              </w:rPr>
              <w:t>20</w:t>
            </w:r>
          </w:p>
        </w:tc>
        <w:tc>
          <w:tcPr>
            <w:tcW w:w="3736" w:type="dxa"/>
            <w:vAlign w:val="center"/>
          </w:tcPr>
          <w:p w14:paraId="1DAA36D1" w14:textId="0C1742EA" w:rsidR="00C07064" w:rsidRPr="0084547F" w:rsidRDefault="005E25A4" w:rsidP="00C07064">
            <w:pPr>
              <w:jc w:val="center"/>
              <w:rPr>
                <w:color w:val="000000" w:themeColor="text1"/>
                <w:szCs w:val="21"/>
              </w:rPr>
            </w:pPr>
            <w:r>
              <w:rPr>
                <w:rFonts w:hint="eastAsia"/>
                <w:color w:val="000000" w:themeColor="text1"/>
                <w:szCs w:val="21"/>
              </w:rPr>
              <w:t>已经补充</w:t>
            </w:r>
          </w:p>
        </w:tc>
      </w:tr>
      <w:tr w:rsidR="00C07064" w:rsidRPr="0084547F" w14:paraId="2ECB9FC7" w14:textId="77777777" w:rsidTr="00907623">
        <w:trPr>
          <w:jc w:val="center"/>
        </w:trPr>
        <w:tc>
          <w:tcPr>
            <w:tcW w:w="3652" w:type="dxa"/>
            <w:vAlign w:val="center"/>
          </w:tcPr>
          <w:p w14:paraId="3371D1E7" w14:textId="257074B4" w:rsidR="00C07064" w:rsidRPr="00C07064" w:rsidRDefault="00C07064" w:rsidP="00C07064">
            <w:pPr>
              <w:rPr>
                <w:color w:val="000000" w:themeColor="text1"/>
                <w:szCs w:val="21"/>
              </w:rPr>
            </w:pPr>
            <w:r w:rsidRPr="00C07064">
              <w:rPr>
                <w:rFonts w:hint="eastAsia"/>
                <w:color w:val="000000" w:themeColor="text1"/>
                <w:szCs w:val="21"/>
              </w:rPr>
              <w:t>较核岳阳市</w:t>
            </w:r>
            <w:r w:rsidRPr="00C07064">
              <w:rPr>
                <w:rFonts w:hint="eastAsia"/>
                <w:color w:val="000000" w:themeColor="text1"/>
                <w:szCs w:val="21"/>
              </w:rPr>
              <w:t>2020</w:t>
            </w:r>
            <w:r w:rsidRPr="00C07064">
              <w:rPr>
                <w:rFonts w:hint="eastAsia"/>
                <w:color w:val="000000" w:themeColor="text1"/>
                <w:szCs w:val="21"/>
              </w:rPr>
              <w:t>年大气质量目标</w:t>
            </w:r>
          </w:p>
        </w:tc>
        <w:tc>
          <w:tcPr>
            <w:tcW w:w="1134" w:type="dxa"/>
            <w:vAlign w:val="center"/>
          </w:tcPr>
          <w:p w14:paraId="308E4E6E" w14:textId="60581DC9" w:rsidR="00C07064" w:rsidRPr="0084547F" w:rsidRDefault="00FA6E72" w:rsidP="008664A2">
            <w:pPr>
              <w:jc w:val="center"/>
              <w:rPr>
                <w:color w:val="000000" w:themeColor="text1"/>
                <w:szCs w:val="21"/>
              </w:rPr>
            </w:pPr>
            <w:r>
              <w:rPr>
                <w:rFonts w:hint="eastAsia"/>
                <w:color w:val="000000" w:themeColor="text1"/>
                <w:szCs w:val="21"/>
              </w:rPr>
              <w:t>P</w:t>
            </w:r>
            <w:r>
              <w:rPr>
                <w:color w:val="000000" w:themeColor="text1"/>
                <w:szCs w:val="21"/>
              </w:rPr>
              <w:t>12</w:t>
            </w:r>
          </w:p>
        </w:tc>
        <w:tc>
          <w:tcPr>
            <w:tcW w:w="3736" w:type="dxa"/>
            <w:vAlign w:val="center"/>
          </w:tcPr>
          <w:p w14:paraId="5E639EB0" w14:textId="325F4D81" w:rsidR="00C07064" w:rsidRPr="0084547F" w:rsidRDefault="00FA6E72" w:rsidP="00C07064">
            <w:pPr>
              <w:jc w:val="center"/>
              <w:rPr>
                <w:color w:val="000000" w:themeColor="text1"/>
                <w:szCs w:val="21"/>
              </w:rPr>
            </w:pPr>
            <w:r>
              <w:rPr>
                <w:rFonts w:hint="eastAsia"/>
                <w:color w:val="000000" w:themeColor="text1"/>
                <w:szCs w:val="21"/>
              </w:rPr>
              <w:t>已经核实</w:t>
            </w:r>
          </w:p>
        </w:tc>
      </w:tr>
      <w:tr w:rsidR="00C07064" w:rsidRPr="0084547F" w14:paraId="00FD11AF" w14:textId="77777777" w:rsidTr="00907623">
        <w:trPr>
          <w:jc w:val="center"/>
        </w:trPr>
        <w:tc>
          <w:tcPr>
            <w:tcW w:w="3652" w:type="dxa"/>
            <w:vAlign w:val="center"/>
          </w:tcPr>
          <w:p w14:paraId="0B982112" w14:textId="530EA652" w:rsidR="00C07064" w:rsidRPr="00C07064" w:rsidRDefault="00C07064" w:rsidP="00C07064">
            <w:pPr>
              <w:rPr>
                <w:color w:val="000000" w:themeColor="text1"/>
                <w:szCs w:val="21"/>
              </w:rPr>
            </w:pPr>
            <w:r w:rsidRPr="00C07064">
              <w:rPr>
                <w:rFonts w:hint="eastAsia"/>
                <w:color w:val="000000" w:themeColor="text1"/>
                <w:szCs w:val="21"/>
              </w:rPr>
              <w:t>补充</w:t>
            </w:r>
            <w:proofErr w:type="gramStart"/>
            <w:r w:rsidRPr="00C07064">
              <w:rPr>
                <w:rFonts w:hint="eastAsia"/>
                <w:color w:val="000000" w:themeColor="text1"/>
                <w:szCs w:val="21"/>
              </w:rPr>
              <w:t>象骨港</w:t>
            </w:r>
            <w:proofErr w:type="gramEnd"/>
            <w:r w:rsidRPr="00C07064">
              <w:rPr>
                <w:rFonts w:hint="eastAsia"/>
                <w:color w:val="000000" w:themeColor="text1"/>
                <w:szCs w:val="21"/>
              </w:rPr>
              <w:t>污水处理厂运行情况及排放数据</w:t>
            </w:r>
          </w:p>
        </w:tc>
        <w:tc>
          <w:tcPr>
            <w:tcW w:w="1134" w:type="dxa"/>
            <w:vAlign w:val="center"/>
          </w:tcPr>
          <w:p w14:paraId="663954DA" w14:textId="64CC0CE4" w:rsidR="00C07064" w:rsidRPr="0084547F" w:rsidRDefault="00FA6E72" w:rsidP="008664A2">
            <w:pPr>
              <w:jc w:val="center"/>
              <w:rPr>
                <w:color w:val="000000" w:themeColor="text1"/>
                <w:szCs w:val="21"/>
              </w:rPr>
            </w:pPr>
            <w:r>
              <w:rPr>
                <w:rFonts w:hint="eastAsia"/>
                <w:color w:val="000000" w:themeColor="text1"/>
                <w:szCs w:val="21"/>
              </w:rPr>
              <w:t>P</w:t>
            </w:r>
            <w:r>
              <w:rPr>
                <w:color w:val="000000" w:themeColor="text1"/>
                <w:szCs w:val="21"/>
              </w:rPr>
              <w:t>27</w:t>
            </w:r>
          </w:p>
        </w:tc>
        <w:tc>
          <w:tcPr>
            <w:tcW w:w="3736" w:type="dxa"/>
            <w:vAlign w:val="center"/>
          </w:tcPr>
          <w:p w14:paraId="40791A91" w14:textId="356B14B2" w:rsidR="00C07064" w:rsidRPr="0084547F" w:rsidRDefault="00FA6E72" w:rsidP="00C07064">
            <w:pPr>
              <w:jc w:val="center"/>
              <w:rPr>
                <w:color w:val="000000" w:themeColor="text1"/>
                <w:szCs w:val="21"/>
              </w:rPr>
            </w:pPr>
            <w:r>
              <w:rPr>
                <w:rFonts w:hint="eastAsia"/>
                <w:color w:val="000000" w:themeColor="text1"/>
                <w:szCs w:val="21"/>
              </w:rPr>
              <w:t>已经补充</w:t>
            </w:r>
          </w:p>
        </w:tc>
      </w:tr>
      <w:tr w:rsidR="00C07064" w:rsidRPr="0084547F" w14:paraId="7FD0700A" w14:textId="77777777" w:rsidTr="00432ECC">
        <w:trPr>
          <w:trHeight w:val="70"/>
          <w:jc w:val="center"/>
        </w:trPr>
        <w:tc>
          <w:tcPr>
            <w:tcW w:w="3652" w:type="dxa"/>
            <w:vAlign w:val="center"/>
          </w:tcPr>
          <w:p w14:paraId="4B295A87" w14:textId="67218887" w:rsidR="00C07064" w:rsidRPr="00C07064" w:rsidRDefault="00C07064" w:rsidP="00C07064">
            <w:pPr>
              <w:rPr>
                <w:color w:val="000000" w:themeColor="text1"/>
                <w:szCs w:val="21"/>
              </w:rPr>
            </w:pPr>
            <w:r w:rsidRPr="00C07064">
              <w:rPr>
                <w:rFonts w:hint="eastAsia"/>
                <w:color w:val="000000" w:themeColor="text1"/>
                <w:szCs w:val="21"/>
              </w:rPr>
              <w:t>细化项目雨污分流情况和措施，列入竣工验收内容</w:t>
            </w:r>
          </w:p>
        </w:tc>
        <w:tc>
          <w:tcPr>
            <w:tcW w:w="1134" w:type="dxa"/>
            <w:vAlign w:val="center"/>
          </w:tcPr>
          <w:p w14:paraId="0C82CDEE" w14:textId="47A822D1" w:rsidR="00C07064" w:rsidRPr="0084547F" w:rsidRDefault="00FA6E72" w:rsidP="008664A2">
            <w:pPr>
              <w:jc w:val="center"/>
              <w:rPr>
                <w:color w:val="000000" w:themeColor="text1"/>
                <w:szCs w:val="21"/>
              </w:rPr>
            </w:pPr>
            <w:r>
              <w:rPr>
                <w:rFonts w:hint="eastAsia"/>
                <w:color w:val="000000" w:themeColor="text1"/>
                <w:szCs w:val="21"/>
              </w:rPr>
              <w:t>P</w:t>
            </w:r>
            <w:r>
              <w:rPr>
                <w:color w:val="000000" w:themeColor="text1"/>
                <w:szCs w:val="21"/>
              </w:rPr>
              <w:t>5</w:t>
            </w:r>
            <w:r>
              <w:rPr>
                <w:rFonts w:hint="eastAsia"/>
                <w:color w:val="000000" w:themeColor="text1"/>
                <w:szCs w:val="21"/>
              </w:rPr>
              <w:t>、</w:t>
            </w:r>
            <w:r>
              <w:rPr>
                <w:rFonts w:hint="eastAsia"/>
                <w:color w:val="000000" w:themeColor="text1"/>
                <w:szCs w:val="21"/>
              </w:rPr>
              <w:t>P</w:t>
            </w:r>
            <w:r w:rsidR="00406C9B">
              <w:rPr>
                <w:color w:val="000000" w:themeColor="text1"/>
                <w:szCs w:val="21"/>
              </w:rPr>
              <w:t>39</w:t>
            </w:r>
          </w:p>
        </w:tc>
        <w:tc>
          <w:tcPr>
            <w:tcW w:w="3736" w:type="dxa"/>
            <w:vAlign w:val="center"/>
          </w:tcPr>
          <w:p w14:paraId="1122D19F" w14:textId="28DC9FE1" w:rsidR="00C07064" w:rsidRPr="0084547F" w:rsidRDefault="00FA6E72" w:rsidP="00C07064">
            <w:pPr>
              <w:jc w:val="center"/>
              <w:rPr>
                <w:color w:val="000000" w:themeColor="text1"/>
                <w:szCs w:val="21"/>
              </w:rPr>
            </w:pPr>
            <w:r>
              <w:rPr>
                <w:rFonts w:hint="eastAsia"/>
                <w:color w:val="000000" w:themeColor="text1"/>
                <w:szCs w:val="21"/>
              </w:rPr>
              <w:t>已经细化</w:t>
            </w:r>
          </w:p>
        </w:tc>
      </w:tr>
    </w:tbl>
    <w:p w14:paraId="2D45A05F" w14:textId="20EB384F" w:rsidR="007424CE" w:rsidRPr="007424CE" w:rsidRDefault="007424CE" w:rsidP="007424CE">
      <w:pPr>
        <w:jc w:val="center"/>
        <w:rPr>
          <w:color w:val="000000" w:themeColor="text1"/>
          <w:sz w:val="24"/>
        </w:rPr>
      </w:pPr>
    </w:p>
    <w:p w14:paraId="4A8A3D2E" w14:textId="77777777" w:rsidR="007424CE" w:rsidRDefault="007424CE">
      <w:pPr>
        <w:ind w:right="232"/>
        <w:jc w:val="center"/>
        <w:rPr>
          <w:rFonts w:ascii="Times New Roman" w:hAnsi="Times New Roman" w:cs="Times New Roman"/>
          <w:b/>
          <w:bCs/>
          <w:color w:val="000000" w:themeColor="text1"/>
          <w:sz w:val="32"/>
          <w:szCs w:val="32"/>
        </w:rPr>
      </w:pPr>
    </w:p>
    <w:p w14:paraId="77CFE0FF" w14:textId="77777777" w:rsidR="007424CE" w:rsidRDefault="007424CE">
      <w:pPr>
        <w:ind w:right="232"/>
        <w:jc w:val="center"/>
        <w:rPr>
          <w:rFonts w:ascii="Times New Roman" w:hAnsi="Times New Roman" w:cs="Times New Roman"/>
          <w:b/>
          <w:bCs/>
          <w:color w:val="000000" w:themeColor="text1"/>
          <w:sz w:val="32"/>
          <w:szCs w:val="32"/>
        </w:rPr>
      </w:pPr>
    </w:p>
    <w:p w14:paraId="3EE46490" w14:textId="77777777" w:rsidR="007424CE" w:rsidRDefault="007424CE">
      <w:pPr>
        <w:ind w:right="232"/>
        <w:jc w:val="center"/>
        <w:rPr>
          <w:rFonts w:ascii="Times New Roman" w:hAnsi="Times New Roman" w:cs="Times New Roman"/>
          <w:b/>
          <w:bCs/>
          <w:color w:val="000000" w:themeColor="text1"/>
          <w:sz w:val="32"/>
          <w:szCs w:val="32"/>
        </w:rPr>
      </w:pPr>
    </w:p>
    <w:p w14:paraId="237D54B2" w14:textId="7CF78634" w:rsidR="007424CE" w:rsidRPr="00464A41" w:rsidRDefault="007424CE">
      <w:pPr>
        <w:ind w:right="232"/>
        <w:jc w:val="center"/>
        <w:rPr>
          <w:rFonts w:ascii="Times New Roman" w:hAnsi="Times New Roman" w:cs="Times New Roman"/>
          <w:b/>
          <w:bCs/>
          <w:color w:val="000000" w:themeColor="text1"/>
          <w:sz w:val="32"/>
          <w:szCs w:val="32"/>
        </w:rPr>
        <w:sectPr w:rsidR="007424CE" w:rsidRPr="00464A41">
          <w:footerReference w:type="default" r:id="rId9"/>
          <w:pgSz w:w="11906" w:h="16838"/>
          <w:pgMar w:top="1440" w:right="1800" w:bottom="1440" w:left="1800" w:header="851" w:footer="992" w:gutter="0"/>
          <w:cols w:space="425"/>
          <w:docGrid w:type="lines" w:linePitch="312"/>
        </w:sectPr>
      </w:pPr>
    </w:p>
    <w:p w14:paraId="39BCA5A0" w14:textId="4592957A" w:rsidR="00A02590" w:rsidRPr="00BE6997" w:rsidRDefault="003A7144">
      <w:pPr>
        <w:ind w:right="232"/>
        <w:jc w:val="center"/>
        <w:rPr>
          <w:rFonts w:ascii="Times New Roman" w:hAnsi="Times New Roman" w:cs="Times New Roman"/>
          <w:color w:val="000000" w:themeColor="text1"/>
          <w:sz w:val="32"/>
          <w:szCs w:val="32"/>
        </w:rPr>
      </w:pPr>
      <w:r w:rsidRPr="00BE6997">
        <w:rPr>
          <w:rFonts w:ascii="Times New Roman" w:hAnsi="Times New Roman" w:cs="Times New Roman"/>
          <w:b/>
          <w:bCs/>
          <w:color w:val="000000" w:themeColor="text1"/>
          <w:sz w:val="32"/>
          <w:szCs w:val="32"/>
        </w:rPr>
        <w:lastRenderedPageBreak/>
        <w:t>《建设项目环境影响报告表》编制说明</w:t>
      </w:r>
    </w:p>
    <w:p w14:paraId="152AC81D" w14:textId="77777777" w:rsidR="00A02590" w:rsidRPr="00BE6997" w:rsidRDefault="003A7144">
      <w:pPr>
        <w:spacing w:line="360" w:lineRule="auto"/>
        <w:rPr>
          <w:rFonts w:ascii="Times New Roman" w:hAnsi="Times New Roman" w:cs="Times New Roman"/>
          <w:color w:val="000000" w:themeColor="text1"/>
          <w:sz w:val="28"/>
          <w:szCs w:val="28"/>
        </w:rPr>
      </w:pPr>
      <w:r w:rsidRPr="00BE6997">
        <w:rPr>
          <w:rFonts w:ascii="Times New Roman" w:hAnsi="Times New Roman" w:cs="Times New Roman"/>
          <w:color w:val="000000" w:themeColor="text1"/>
          <w:sz w:val="28"/>
          <w:szCs w:val="28"/>
        </w:rPr>
        <w:t>《建设项目环境影响报告表》由具有从事环境影响评价工作资质的单位编制。</w:t>
      </w:r>
    </w:p>
    <w:p w14:paraId="254BC3F9" w14:textId="77777777" w:rsidR="00A02590" w:rsidRPr="00BE6997" w:rsidRDefault="003A7144">
      <w:pPr>
        <w:spacing w:line="360" w:lineRule="auto"/>
        <w:rPr>
          <w:rFonts w:ascii="Times New Roman" w:hAnsi="Times New Roman" w:cs="Times New Roman"/>
          <w:color w:val="000000" w:themeColor="text1"/>
          <w:sz w:val="28"/>
          <w:szCs w:val="28"/>
        </w:rPr>
      </w:pPr>
      <w:r w:rsidRPr="00BE6997">
        <w:rPr>
          <w:rFonts w:ascii="Times New Roman" w:hAnsi="Times New Roman" w:cs="Times New Roman"/>
          <w:color w:val="000000" w:themeColor="text1"/>
          <w:sz w:val="28"/>
          <w:szCs w:val="28"/>
        </w:rPr>
        <w:t>1</w:t>
      </w:r>
      <w:r w:rsidRPr="00BE6997">
        <w:rPr>
          <w:rFonts w:ascii="Times New Roman" w:hAnsi="Times New Roman" w:cs="Times New Roman"/>
          <w:color w:val="000000" w:themeColor="text1"/>
          <w:sz w:val="28"/>
          <w:szCs w:val="28"/>
        </w:rPr>
        <w:t>．项目名称</w:t>
      </w:r>
      <w:r w:rsidRPr="00BE6997">
        <w:rPr>
          <w:rFonts w:ascii="Times New Roman" w:hAnsi="Times New Roman" w:cs="Times New Roman"/>
          <w:color w:val="000000" w:themeColor="text1"/>
          <w:sz w:val="28"/>
          <w:szCs w:val="28"/>
        </w:rPr>
        <w:t>——</w:t>
      </w:r>
      <w:r w:rsidRPr="00BE6997">
        <w:rPr>
          <w:rFonts w:ascii="Times New Roman" w:hAnsi="Times New Roman" w:cs="Times New Roman"/>
          <w:color w:val="000000" w:themeColor="text1"/>
          <w:sz w:val="28"/>
          <w:szCs w:val="28"/>
        </w:rPr>
        <w:t>指项目立项批复时的名称，应不超过</w:t>
      </w:r>
      <w:r w:rsidRPr="00BE6997">
        <w:rPr>
          <w:rFonts w:ascii="Times New Roman" w:hAnsi="Times New Roman" w:cs="Times New Roman"/>
          <w:color w:val="000000" w:themeColor="text1"/>
          <w:sz w:val="28"/>
          <w:szCs w:val="28"/>
        </w:rPr>
        <w:t>30</w:t>
      </w:r>
      <w:r w:rsidRPr="00BE6997">
        <w:rPr>
          <w:rFonts w:ascii="Times New Roman" w:hAnsi="Times New Roman" w:cs="Times New Roman"/>
          <w:color w:val="000000" w:themeColor="text1"/>
          <w:sz w:val="28"/>
          <w:szCs w:val="28"/>
        </w:rPr>
        <w:t>个字（两个英文字段作一个汉字）。</w:t>
      </w:r>
    </w:p>
    <w:p w14:paraId="66A9ED37" w14:textId="77777777" w:rsidR="00A02590" w:rsidRPr="00BE6997" w:rsidRDefault="003A7144">
      <w:pPr>
        <w:spacing w:line="360" w:lineRule="auto"/>
        <w:rPr>
          <w:rFonts w:ascii="Times New Roman" w:hAnsi="Times New Roman" w:cs="Times New Roman"/>
          <w:color w:val="000000" w:themeColor="text1"/>
          <w:sz w:val="28"/>
          <w:szCs w:val="28"/>
        </w:rPr>
      </w:pPr>
      <w:r w:rsidRPr="00BE6997">
        <w:rPr>
          <w:rFonts w:ascii="Times New Roman" w:hAnsi="Times New Roman" w:cs="Times New Roman"/>
          <w:color w:val="000000" w:themeColor="text1"/>
          <w:sz w:val="28"/>
          <w:szCs w:val="28"/>
        </w:rPr>
        <w:t>2</w:t>
      </w:r>
      <w:r w:rsidRPr="00BE6997">
        <w:rPr>
          <w:rFonts w:ascii="Times New Roman" w:hAnsi="Times New Roman" w:cs="Times New Roman"/>
          <w:color w:val="000000" w:themeColor="text1"/>
          <w:sz w:val="28"/>
          <w:szCs w:val="28"/>
        </w:rPr>
        <w:t>．建设地点</w:t>
      </w:r>
      <w:r w:rsidRPr="00BE6997">
        <w:rPr>
          <w:rFonts w:ascii="Times New Roman" w:hAnsi="Times New Roman" w:cs="Times New Roman"/>
          <w:color w:val="000000" w:themeColor="text1"/>
          <w:sz w:val="28"/>
          <w:szCs w:val="28"/>
        </w:rPr>
        <w:t>——</w:t>
      </w:r>
      <w:r w:rsidRPr="00BE6997">
        <w:rPr>
          <w:rFonts w:ascii="Times New Roman" w:hAnsi="Times New Roman" w:cs="Times New Roman"/>
          <w:color w:val="000000" w:themeColor="text1"/>
          <w:sz w:val="28"/>
          <w:szCs w:val="28"/>
        </w:rPr>
        <w:t>指项目所在地详细地址，公路、铁路应填写起止地点。</w:t>
      </w:r>
    </w:p>
    <w:p w14:paraId="1FFE34F1" w14:textId="77777777" w:rsidR="00A02590" w:rsidRPr="00BE6997" w:rsidRDefault="003A7144">
      <w:pPr>
        <w:spacing w:line="360" w:lineRule="auto"/>
        <w:rPr>
          <w:rFonts w:ascii="Times New Roman" w:hAnsi="Times New Roman" w:cs="Times New Roman"/>
          <w:color w:val="000000" w:themeColor="text1"/>
          <w:sz w:val="28"/>
          <w:szCs w:val="28"/>
        </w:rPr>
      </w:pPr>
      <w:r w:rsidRPr="00BE6997">
        <w:rPr>
          <w:rFonts w:ascii="Times New Roman" w:hAnsi="Times New Roman" w:cs="Times New Roman"/>
          <w:color w:val="000000" w:themeColor="text1"/>
          <w:sz w:val="28"/>
          <w:szCs w:val="28"/>
        </w:rPr>
        <w:t>3</w:t>
      </w:r>
      <w:r w:rsidRPr="00BE6997">
        <w:rPr>
          <w:rFonts w:ascii="Times New Roman" w:hAnsi="Times New Roman" w:cs="Times New Roman"/>
          <w:color w:val="000000" w:themeColor="text1"/>
          <w:sz w:val="28"/>
          <w:szCs w:val="28"/>
        </w:rPr>
        <w:t>．行业类别</w:t>
      </w:r>
      <w:r w:rsidRPr="00BE6997">
        <w:rPr>
          <w:rFonts w:ascii="Times New Roman" w:hAnsi="Times New Roman" w:cs="Times New Roman"/>
          <w:color w:val="000000" w:themeColor="text1"/>
          <w:sz w:val="28"/>
          <w:szCs w:val="28"/>
        </w:rPr>
        <w:t>——</w:t>
      </w:r>
      <w:r w:rsidRPr="00BE6997">
        <w:rPr>
          <w:rFonts w:ascii="Times New Roman" w:hAnsi="Times New Roman" w:cs="Times New Roman"/>
          <w:color w:val="000000" w:themeColor="text1"/>
          <w:sz w:val="28"/>
          <w:szCs w:val="28"/>
        </w:rPr>
        <w:t>按国标填写。</w:t>
      </w:r>
    </w:p>
    <w:p w14:paraId="7641D2D8" w14:textId="77777777" w:rsidR="00A02590" w:rsidRPr="00BE6997" w:rsidRDefault="003A7144">
      <w:pPr>
        <w:spacing w:line="360" w:lineRule="auto"/>
        <w:rPr>
          <w:rFonts w:ascii="Times New Roman" w:hAnsi="Times New Roman" w:cs="Times New Roman"/>
          <w:color w:val="000000" w:themeColor="text1"/>
          <w:sz w:val="28"/>
          <w:szCs w:val="28"/>
        </w:rPr>
      </w:pPr>
      <w:r w:rsidRPr="00BE6997">
        <w:rPr>
          <w:rFonts w:ascii="Times New Roman" w:hAnsi="Times New Roman" w:cs="Times New Roman"/>
          <w:color w:val="000000" w:themeColor="text1"/>
          <w:sz w:val="28"/>
          <w:szCs w:val="28"/>
        </w:rPr>
        <w:t>4</w:t>
      </w:r>
      <w:r w:rsidRPr="00BE6997">
        <w:rPr>
          <w:rFonts w:ascii="Times New Roman" w:hAnsi="Times New Roman" w:cs="Times New Roman"/>
          <w:color w:val="000000" w:themeColor="text1"/>
          <w:sz w:val="28"/>
          <w:szCs w:val="28"/>
        </w:rPr>
        <w:t>．总投资</w:t>
      </w:r>
      <w:r w:rsidRPr="00BE6997">
        <w:rPr>
          <w:rFonts w:ascii="Times New Roman" w:hAnsi="Times New Roman" w:cs="Times New Roman"/>
          <w:color w:val="000000" w:themeColor="text1"/>
          <w:sz w:val="28"/>
          <w:szCs w:val="28"/>
        </w:rPr>
        <w:t>——</w:t>
      </w:r>
      <w:r w:rsidRPr="00BE6997">
        <w:rPr>
          <w:rFonts w:ascii="Times New Roman" w:hAnsi="Times New Roman" w:cs="Times New Roman"/>
          <w:color w:val="000000" w:themeColor="text1"/>
          <w:sz w:val="28"/>
          <w:szCs w:val="28"/>
        </w:rPr>
        <w:t>指项目投资总额。</w:t>
      </w:r>
    </w:p>
    <w:p w14:paraId="5642ABBE" w14:textId="77777777" w:rsidR="00A02590" w:rsidRPr="00BE6997" w:rsidRDefault="003A7144">
      <w:pPr>
        <w:spacing w:line="360" w:lineRule="auto"/>
        <w:rPr>
          <w:rFonts w:ascii="Times New Roman" w:hAnsi="Times New Roman" w:cs="Times New Roman"/>
          <w:color w:val="000000" w:themeColor="text1"/>
          <w:sz w:val="28"/>
          <w:szCs w:val="28"/>
        </w:rPr>
      </w:pPr>
      <w:r w:rsidRPr="00BE6997">
        <w:rPr>
          <w:rFonts w:ascii="Times New Roman" w:hAnsi="Times New Roman" w:cs="Times New Roman"/>
          <w:color w:val="000000" w:themeColor="text1"/>
          <w:sz w:val="28"/>
          <w:szCs w:val="28"/>
        </w:rPr>
        <w:t>5</w:t>
      </w:r>
      <w:r w:rsidRPr="00BE6997">
        <w:rPr>
          <w:rFonts w:ascii="Times New Roman" w:hAnsi="Times New Roman" w:cs="Times New Roman"/>
          <w:color w:val="000000" w:themeColor="text1"/>
          <w:sz w:val="28"/>
          <w:szCs w:val="28"/>
        </w:rPr>
        <w:t>．主要环境保护目标</w:t>
      </w:r>
      <w:r w:rsidRPr="00BE6997">
        <w:rPr>
          <w:rFonts w:ascii="Times New Roman" w:hAnsi="Times New Roman" w:cs="Times New Roman"/>
          <w:color w:val="000000" w:themeColor="text1"/>
          <w:sz w:val="28"/>
          <w:szCs w:val="28"/>
        </w:rPr>
        <w:t>——</w:t>
      </w:r>
      <w:r w:rsidRPr="00BE6997">
        <w:rPr>
          <w:rFonts w:ascii="Times New Roman" w:hAnsi="Times New Roman" w:cs="Times New Roman"/>
          <w:color w:val="000000" w:themeColor="text1"/>
          <w:sz w:val="28"/>
          <w:szCs w:val="28"/>
        </w:rPr>
        <w:t>指项目区周围一定范围内集中居民住宅区、学校、医院、保护文物、风景名胜区、水源地和生态敏感点等，应尽可能给出保护目标、性质、规模和距厂界距离等。</w:t>
      </w:r>
    </w:p>
    <w:p w14:paraId="56C37ADA" w14:textId="77777777" w:rsidR="00A02590" w:rsidRPr="00BE6997" w:rsidRDefault="003A7144">
      <w:pPr>
        <w:spacing w:line="360" w:lineRule="auto"/>
        <w:rPr>
          <w:rFonts w:ascii="Times New Roman" w:hAnsi="Times New Roman" w:cs="Times New Roman"/>
          <w:color w:val="000000" w:themeColor="text1"/>
          <w:sz w:val="28"/>
          <w:szCs w:val="28"/>
        </w:rPr>
      </w:pPr>
      <w:r w:rsidRPr="00BE6997">
        <w:rPr>
          <w:rFonts w:ascii="Times New Roman" w:hAnsi="Times New Roman" w:cs="Times New Roman"/>
          <w:color w:val="000000" w:themeColor="text1"/>
          <w:sz w:val="28"/>
          <w:szCs w:val="28"/>
        </w:rPr>
        <w:t>6</w:t>
      </w:r>
      <w:r w:rsidRPr="00BE6997">
        <w:rPr>
          <w:rFonts w:ascii="Times New Roman" w:hAnsi="Times New Roman" w:cs="Times New Roman"/>
          <w:color w:val="000000" w:themeColor="text1"/>
          <w:sz w:val="28"/>
          <w:szCs w:val="28"/>
        </w:rPr>
        <w:t>．结论与建议</w:t>
      </w:r>
      <w:r w:rsidRPr="00BE6997">
        <w:rPr>
          <w:rFonts w:ascii="Times New Roman" w:hAnsi="Times New Roman" w:cs="Times New Roman"/>
          <w:color w:val="000000" w:themeColor="text1"/>
          <w:sz w:val="28"/>
          <w:szCs w:val="28"/>
        </w:rPr>
        <w:t>——</w:t>
      </w:r>
      <w:r w:rsidRPr="00BE6997">
        <w:rPr>
          <w:rFonts w:ascii="Times New Roman" w:hAnsi="Times New Roman" w:cs="Times New Roman"/>
          <w:color w:val="000000" w:themeColor="text1"/>
          <w:sz w:val="28"/>
          <w:szCs w:val="28"/>
        </w:rPr>
        <w:t>给出本项目清洁生产、达标排放和总量控制的分析结论，确定污染防治措施的有效性，说明本项目对环境造成的影响，给出建设项目环境可行性的明确结论。同时提出减少环境影响的其他建议。</w:t>
      </w:r>
    </w:p>
    <w:p w14:paraId="244CED71" w14:textId="77777777" w:rsidR="00A02590" w:rsidRPr="00BE6997" w:rsidRDefault="003A7144">
      <w:pPr>
        <w:spacing w:line="360" w:lineRule="auto"/>
        <w:rPr>
          <w:rFonts w:ascii="Times New Roman" w:hAnsi="Times New Roman" w:cs="Times New Roman"/>
          <w:color w:val="000000" w:themeColor="text1"/>
          <w:sz w:val="28"/>
          <w:szCs w:val="28"/>
        </w:rPr>
      </w:pPr>
      <w:r w:rsidRPr="00BE6997">
        <w:rPr>
          <w:rFonts w:ascii="Times New Roman" w:hAnsi="Times New Roman" w:cs="Times New Roman"/>
          <w:color w:val="000000" w:themeColor="text1"/>
          <w:sz w:val="28"/>
          <w:szCs w:val="28"/>
        </w:rPr>
        <w:t>7</w:t>
      </w:r>
      <w:r w:rsidRPr="00BE6997">
        <w:rPr>
          <w:rFonts w:ascii="Times New Roman" w:hAnsi="Times New Roman" w:cs="Times New Roman"/>
          <w:color w:val="000000" w:themeColor="text1"/>
          <w:sz w:val="28"/>
          <w:szCs w:val="28"/>
        </w:rPr>
        <w:t>．预审意见</w:t>
      </w:r>
      <w:r w:rsidRPr="00BE6997">
        <w:rPr>
          <w:rFonts w:ascii="Times New Roman" w:hAnsi="Times New Roman" w:cs="Times New Roman"/>
          <w:color w:val="000000" w:themeColor="text1"/>
          <w:sz w:val="28"/>
          <w:szCs w:val="28"/>
        </w:rPr>
        <w:t>——</w:t>
      </w:r>
      <w:r w:rsidRPr="00BE6997">
        <w:rPr>
          <w:rFonts w:ascii="Times New Roman" w:hAnsi="Times New Roman" w:cs="Times New Roman"/>
          <w:color w:val="000000" w:themeColor="text1"/>
          <w:sz w:val="28"/>
          <w:szCs w:val="28"/>
        </w:rPr>
        <w:t>由行业主管部门填写答复意见，无主管部门项目，可不填。</w:t>
      </w:r>
    </w:p>
    <w:p w14:paraId="363DBF46" w14:textId="77777777" w:rsidR="00A02590" w:rsidRPr="00BE6997" w:rsidRDefault="003A7144">
      <w:pPr>
        <w:spacing w:line="360" w:lineRule="auto"/>
        <w:rPr>
          <w:rFonts w:ascii="Times New Roman" w:hAnsi="Times New Roman" w:cs="Times New Roman"/>
          <w:color w:val="000000" w:themeColor="text1"/>
          <w:sz w:val="28"/>
          <w:szCs w:val="28"/>
        </w:rPr>
      </w:pPr>
      <w:r w:rsidRPr="00BE6997">
        <w:rPr>
          <w:rFonts w:ascii="Times New Roman" w:hAnsi="Times New Roman" w:cs="Times New Roman"/>
          <w:color w:val="000000" w:themeColor="text1"/>
          <w:sz w:val="28"/>
          <w:szCs w:val="28"/>
        </w:rPr>
        <w:t>8</w:t>
      </w:r>
      <w:r w:rsidRPr="00BE6997">
        <w:rPr>
          <w:rFonts w:ascii="Times New Roman" w:hAnsi="Times New Roman" w:cs="Times New Roman"/>
          <w:color w:val="000000" w:themeColor="text1"/>
          <w:sz w:val="28"/>
          <w:szCs w:val="28"/>
        </w:rPr>
        <w:t>．审批意见</w:t>
      </w:r>
      <w:r w:rsidRPr="00BE6997">
        <w:rPr>
          <w:rFonts w:ascii="Times New Roman" w:hAnsi="Times New Roman" w:cs="Times New Roman"/>
          <w:color w:val="000000" w:themeColor="text1"/>
          <w:sz w:val="28"/>
          <w:szCs w:val="28"/>
        </w:rPr>
        <w:t>——</w:t>
      </w:r>
      <w:r w:rsidRPr="00BE6997">
        <w:rPr>
          <w:rFonts w:ascii="Times New Roman" w:hAnsi="Times New Roman" w:cs="Times New Roman"/>
          <w:color w:val="000000" w:themeColor="text1"/>
          <w:sz w:val="28"/>
          <w:szCs w:val="28"/>
        </w:rPr>
        <w:t>由负责审批该项目的环境保护行政主管部门批复</w:t>
      </w:r>
      <w:r w:rsidRPr="00BE6997">
        <w:rPr>
          <w:rFonts w:ascii="Times New Roman" w:hAnsi="Times New Roman" w:cs="Times New Roman"/>
          <w:color w:val="000000" w:themeColor="text1"/>
        </w:rPr>
        <w:t>。</w:t>
      </w:r>
    </w:p>
    <w:p w14:paraId="79DFB53F" w14:textId="77777777" w:rsidR="00A02590" w:rsidRPr="00BE6997" w:rsidRDefault="00A02590">
      <w:pPr>
        <w:rPr>
          <w:rFonts w:ascii="Times New Roman" w:hAnsi="Times New Roman" w:cs="Times New Roman"/>
          <w:color w:val="000000" w:themeColor="text1"/>
        </w:rPr>
      </w:pPr>
    </w:p>
    <w:p w14:paraId="16392368" w14:textId="77777777" w:rsidR="00A02590" w:rsidRPr="00BE6997" w:rsidRDefault="00A02590">
      <w:pPr>
        <w:rPr>
          <w:rFonts w:ascii="Times New Roman" w:hAnsi="Times New Roman" w:cs="Times New Roman"/>
          <w:color w:val="000000" w:themeColor="text1"/>
        </w:rPr>
      </w:pPr>
    </w:p>
    <w:p w14:paraId="4F1095FF" w14:textId="77777777" w:rsidR="00A02590" w:rsidRPr="00BE6997" w:rsidRDefault="00A02590">
      <w:pPr>
        <w:widowControl/>
        <w:jc w:val="left"/>
        <w:outlineLvl w:val="0"/>
        <w:rPr>
          <w:rFonts w:ascii="Times New Roman" w:hAnsi="Times New Roman" w:cs="Times New Roman"/>
          <w:b/>
          <w:color w:val="000000" w:themeColor="text1"/>
          <w:sz w:val="28"/>
          <w:szCs w:val="28"/>
        </w:rPr>
        <w:sectPr w:rsidR="00A02590" w:rsidRPr="00BE6997">
          <w:pgSz w:w="11906" w:h="16838"/>
          <w:pgMar w:top="1440" w:right="1800" w:bottom="1440" w:left="1800" w:header="851" w:footer="992" w:gutter="0"/>
          <w:cols w:space="425"/>
          <w:docGrid w:type="lines" w:linePitch="312"/>
        </w:sectPr>
      </w:pPr>
    </w:p>
    <w:p w14:paraId="4A572B55" w14:textId="77777777" w:rsidR="00A02590" w:rsidRPr="00BE6997" w:rsidRDefault="003A7144">
      <w:pPr>
        <w:widowControl/>
        <w:jc w:val="center"/>
        <w:rPr>
          <w:rFonts w:ascii="Times New Roman" w:hAnsi="Times New Roman" w:cs="Times New Roman"/>
          <w:b/>
          <w:color w:val="000000" w:themeColor="text1"/>
          <w:sz w:val="28"/>
          <w:szCs w:val="28"/>
        </w:rPr>
      </w:pPr>
      <w:bookmarkStart w:id="2" w:name="_Toc12288473"/>
      <w:r w:rsidRPr="00BE6997">
        <w:rPr>
          <w:rFonts w:ascii="Times New Roman" w:hAnsi="Times New Roman" w:cs="Times New Roman" w:hint="eastAsia"/>
          <w:b/>
          <w:color w:val="000000" w:themeColor="text1"/>
          <w:sz w:val="28"/>
          <w:szCs w:val="28"/>
        </w:rPr>
        <w:lastRenderedPageBreak/>
        <w:t>目录</w:t>
      </w:r>
      <w:bookmarkEnd w:id="2"/>
    </w:p>
    <w:p w14:paraId="0D26319A" w14:textId="77777777" w:rsidR="00A02590" w:rsidRPr="00BE6997" w:rsidRDefault="003A7144">
      <w:pPr>
        <w:pStyle w:val="TOC1"/>
        <w:tabs>
          <w:tab w:val="right" w:leader="dot" w:pos="8296"/>
        </w:tabs>
        <w:spacing w:line="360" w:lineRule="auto"/>
        <w:rPr>
          <w:rFonts w:ascii="Times New Roman" w:hAnsi="Times New Roman" w:cs="Times New Roman"/>
          <w:bCs/>
          <w:noProof/>
          <w:color w:val="000000" w:themeColor="text1"/>
          <w:sz w:val="24"/>
          <w:szCs w:val="24"/>
        </w:rPr>
      </w:pPr>
      <w:r w:rsidRPr="00BE6997">
        <w:rPr>
          <w:rFonts w:ascii="Times New Roman" w:hAnsi="Times New Roman" w:cs="Times New Roman"/>
          <w:bCs/>
          <w:color w:val="000000" w:themeColor="text1"/>
          <w:sz w:val="24"/>
          <w:szCs w:val="24"/>
        </w:rPr>
        <w:fldChar w:fldCharType="begin"/>
      </w:r>
      <w:r w:rsidRPr="00BE6997">
        <w:rPr>
          <w:rFonts w:ascii="Times New Roman" w:hAnsi="Times New Roman" w:cs="Times New Roman"/>
          <w:bCs/>
          <w:color w:val="000000" w:themeColor="text1"/>
          <w:sz w:val="24"/>
          <w:szCs w:val="24"/>
        </w:rPr>
        <w:instrText xml:space="preserve"> TOC \o "1-3" \h \z \u </w:instrText>
      </w:r>
      <w:r w:rsidRPr="00BE6997">
        <w:rPr>
          <w:rFonts w:ascii="Times New Roman" w:hAnsi="Times New Roman" w:cs="Times New Roman"/>
          <w:bCs/>
          <w:color w:val="000000" w:themeColor="text1"/>
          <w:sz w:val="24"/>
          <w:szCs w:val="24"/>
        </w:rPr>
        <w:fldChar w:fldCharType="separate"/>
      </w:r>
    </w:p>
    <w:p w14:paraId="0D498CA2" w14:textId="202B36D7" w:rsidR="00A02590" w:rsidRPr="00BE6997" w:rsidRDefault="009E04AB">
      <w:pPr>
        <w:pStyle w:val="TOC1"/>
        <w:tabs>
          <w:tab w:val="right" w:leader="dot" w:pos="8296"/>
        </w:tabs>
        <w:spacing w:line="360" w:lineRule="auto"/>
        <w:rPr>
          <w:rFonts w:ascii="Times New Roman" w:hAnsi="Times New Roman" w:cs="Times New Roman"/>
          <w:bCs/>
          <w:noProof/>
          <w:color w:val="000000" w:themeColor="text1"/>
          <w:sz w:val="24"/>
          <w:szCs w:val="24"/>
        </w:rPr>
      </w:pPr>
      <w:hyperlink w:anchor="_Toc12288474" w:history="1">
        <w:r w:rsidR="003A7144" w:rsidRPr="00BE6997">
          <w:rPr>
            <w:rStyle w:val="af6"/>
            <w:rFonts w:ascii="Times New Roman" w:hAnsi="Times New Roman" w:cs="Times New Roman"/>
            <w:bCs/>
            <w:noProof/>
            <w:color w:val="000000" w:themeColor="text1"/>
            <w:sz w:val="24"/>
            <w:szCs w:val="24"/>
          </w:rPr>
          <w:t>建设项目基本情况</w:t>
        </w:r>
        <w:r w:rsidR="003A7144" w:rsidRPr="00BE6997">
          <w:rPr>
            <w:rFonts w:ascii="Times New Roman" w:hAnsi="Times New Roman" w:cs="Times New Roman"/>
            <w:bCs/>
            <w:noProof/>
            <w:color w:val="000000" w:themeColor="text1"/>
            <w:sz w:val="24"/>
            <w:szCs w:val="24"/>
          </w:rPr>
          <w:tab/>
        </w:r>
        <w:r w:rsidR="003A7144" w:rsidRPr="00BE6997">
          <w:rPr>
            <w:rFonts w:ascii="Times New Roman" w:hAnsi="Times New Roman" w:cs="Times New Roman"/>
            <w:bCs/>
            <w:noProof/>
            <w:color w:val="000000" w:themeColor="text1"/>
            <w:sz w:val="24"/>
            <w:szCs w:val="24"/>
          </w:rPr>
          <w:fldChar w:fldCharType="begin"/>
        </w:r>
        <w:r w:rsidR="003A7144" w:rsidRPr="00BE6997">
          <w:rPr>
            <w:rFonts w:ascii="Times New Roman" w:hAnsi="Times New Roman" w:cs="Times New Roman"/>
            <w:bCs/>
            <w:noProof/>
            <w:color w:val="000000" w:themeColor="text1"/>
            <w:sz w:val="24"/>
            <w:szCs w:val="24"/>
          </w:rPr>
          <w:instrText xml:space="preserve"> PAGEREF _Toc12288474 \h </w:instrText>
        </w:r>
        <w:r w:rsidR="003A7144" w:rsidRPr="00BE6997">
          <w:rPr>
            <w:rFonts w:ascii="Times New Roman" w:hAnsi="Times New Roman" w:cs="Times New Roman"/>
            <w:bCs/>
            <w:noProof/>
            <w:color w:val="000000" w:themeColor="text1"/>
            <w:sz w:val="24"/>
            <w:szCs w:val="24"/>
          </w:rPr>
        </w:r>
        <w:r w:rsidR="003A7144" w:rsidRPr="00BE6997">
          <w:rPr>
            <w:rFonts w:ascii="Times New Roman" w:hAnsi="Times New Roman" w:cs="Times New Roman"/>
            <w:bCs/>
            <w:noProof/>
            <w:color w:val="000000" w:themeColor="text1"/>
            <w:sz w:val="24"/>
            <w:szCs w:val="24"/>
          </w:rPr>
          <w:fldChar w:fldCharType="separate"/>
        </w:r>
        <w:r w:rsidR="00406C9B">
          <w:rPr>
            <w:rFonts w:ascii="Times New Roman" w:hAnsi="Times New Roman" w:cs="Times New Roman"/>
            <w:bCs/>
            <w:noProof/>
            <w:color w:val="000000" w:themeColor="text1"/>
            <w:sz w:val="24"/>
            <w:szCs w:val="24"/>
          </w:rPr>
          <w:t>1</w:t>
        </w:r>
        <w:r w:rsidR="003A7144" w:rsidRPr="00BE6997">
          <w:rPr>
            <w:rFonts w:ascii="Times New Roman" w:hAnsi="Times New Roman" w:cs="Times New Roman"/>
            <w:bCs/>
            <w:noProof/>
            <w:color w:val="000000" w:themeColor="text1"/>
            <w:sz w:val="24"/>
            <w:szCs w:val="24"/>
          </w:rPr>
          <w:fldChar w:fldCharType="end"/>
        </w:r>
      </w:hyperlink>
    </w:p>
    <w:p w14:paraId="59A4D25B" w14:textId="17C8CED0" w:rsidR="00A02590" w:rsidRPr="00BE6997" w:rsidRDefault="009E04AB">
      <w:pPr>
        <w:pStyle w:val="TOC1"/>
        <w:tabs>
          <w:tab w:val="right" w:leader="dot" w:pos="8296"/>
        </w:tabs>
        <w:spacing w:line="360" w:lineRule="auto"/>
        <w:rPr>
          <w:rFonts w:ascii="Times New Roman" w:hAnsi="Times New Roman" w:cs="Times New Roman"/>
          <w:bCs/>
          <w:noProof/>
          <w:color w:val="000000" w:themeColor="text1"/>
          <w:sz w:val="24"/>
          <w:szCs w:val="24"/>
        </w:rPr>
      </w:pPr>
      <w:hyperlink w:anchor="_Toc12288475" w:history="1">
        <w:r w:rsidR="003A7144" w:rsidRPr="00BE6997">
          <w:rPr>
            <w:rStyle w:val="af6"/>
            <w:rFonts w:ascii="Times New Roman" w:hAnsi="Times New Roman" w:cs="Times New Roman"/>
            <w:bCs/>
            <w:noProof/>
            <w:color w:val="000000" w:themeColor="text1"/>
            <w:sz w:val="24"/>
            <w:szCs w:val="24"/>
          </w:rPr>
          <w:t>建设项目所在地自然环境简况</w:t>
        </w:r>
        <w:r w:rsidR="003A7144" w:rsidRPr="00BE6997">
          <w:rPr>
            <w:rFonts w:ascii="Times New Roman" w:hAnsi="Times New Roman" w:cs="Times New Roman"/>
            <w:bCs/>
            <w:noProof/>
            <w:color w:val="000000" w:themeColor="text1"/>
            <w:sz w:val="24"/>
            <w:szCs w:val="24"/>
          </w:rPr>
          <w:tab/>
        </w:r>
        <w:r w:rsidR="003A7144" w:rsidRPr="00BE6997">
          <w:rPr>
            <w:rFonts w:ascii="Times New Roman" w:hAnsi="Times New Roman" w:cs="Times New Roman"/>
            <w:bCs/>
            <w:noProof/>
            <w:color w:val="000000" w:themeColor="text1"/>
            <w:sz w:val="24"/>
            <w:szCs w:val="24"/>
          </w:rPr>
          <w:fldChar w:fldCharType="begin"/>
        </w:r>
        <w:r w:rsidR="003A7144" w:rsidRPr="00BE6997">
          <w:rPr>
            <w:rFonts w:ascii="Times New Roman" w:hAnsi="Times New Roman" w:cs="Times New Roman"/>
            <w:bCs/>
            <w:noProof/>
            <w:color w:val="000000" w:themeColor="text1"/>
            <w:sz w:val="24"/>
            <w:szCs w:val="24"/>
          </w:rPr>
          <w:instrText xml:space="preserve"> PAGEREF _Toc12288475 \h </w:instrText>
        </w:r>
        <w:r w:rsidR="003A7144" w:rsidRPr="00BE6997">
          <w:rPr>
            <w:rFonts w:ascii="Times New Roman" w:hAnsi="Times New Roman" w:cs="Times New Roman"/>
            <w:bCs/>
            <w:noProof/>
            <w:color w:val="000000" w:themeColor="text1"/>
            <w:sz w:val="24"/>
            <w:szCs w:val="24"/>
          </w:rPr>
        </w:r>
        <w:r w:rsidR="003A7144" w:rsidRPr="00BE6997">
          <w:rPr>
            <w:rFonts w:ascii="Times New Roman" w:hAnsi="Times New Roman" w:cs="Times New Roman"/>
            <w:bCs/>
            <w:noProof/>
            <w:color w:val="000000" w:themeColor="text1"/>
            <w:sz w:val="24"/>
            <w:szCs w:val="24"/>
          </w:rPr>
          <w:fldChar w:fldCharType="separate"/>
        </w:r>
        <w:r w:rsidR="00406C9B">
          <w:rPr>
            <w:rFonts w:ascii="Times New Roman" w:hAnsi="Times New Roman" w:cs="Times New Roman"/>
            <w:bCs/>
            <w:noProof/>
            <w:color w:val="000000" w:themeColor="text1"/>
            <w:sz w:val="24"/>
            <w:szCs w:val="24"/>
          </w:rPr>
          <w:t>7</w:t>
        </w:r>
        <w:r w:rsidR="003A7144" w:rsidRPr="00BE6997">
          <w:rPr>
            <w:rFonts w:ascii="Times New Roman" w:hAnsi="Times New Roman" w:cs="Times New Roman"/>
            <w:bCs/>
            <w:noProof/>
            <w:color w:val="000000" w:themeColor="text1"/>
            <w:sz w:val="24"/>
            <w:szCs w:val="24"/>
          </w:rPr>
          <w:fldChar w:fldCharType="end"/>
        </w:r>
      </w:hyperlink>
    </w:p>
    <w:p w14:paraId="2326CD0B" w14:textId="1DAC9D3A" w:rsidR="00A02590" w:rsidRPr="00BE6997" w:rsidRDefault="009E04AB">
      <w:pPr>
        <w:pStyle w:val="TOC1"/>
        <w:tabs>
          <w:tab w:val="right" w:leader="dot" w:pos="8296"/>
        </w:tabs>
        <w:spacing w:line="360" w:lineRule="auto"/>
        <w:rPr>
          <w:rFonts w:ascii="Times New Roman" w:hAnsi="Times New Roman" w:cs="Times New Roman"/>
          <w:bCs/>
          <w:noProof/>
          <w:color w:val="000000" w:themeColor="text1"/>
          <w:sz w:val="24"/>
          <w:szCs w:val="24"/>
        </w:rPr>
      </w:pPr>
      <w:hyperlink w:anchor="_Toc12288476" w:history="1">
        <w:r w:rsidR="003A7144" w:rsidRPr="00BE6997">
          <w:rPr>
            <w:rStyle w:val="af6"/>
            <w:rFonts w:ascii="Times New Roman" w:hAnsi="Times New Roman" w:cs="Times New Roman"/>
            <w:bCs/>
            <w:noProof/>
            <w:color w:val="000000" w:themeColor="text1"/>
            <w:sz w:val="24"/>
            <w:szCs w:val="24"/>
            <w:shd w:val="clear" w:color="auto" w:fill="FFFFFF"/>
          </w:rPr>
          <w:t>环境质量状况</w:t>
        </w:r>
        <w:r w:rsidR="003A7144" w:rsidRPr="00BE6997">
          <w:rPr>
            <w:rFonts w:ascii="Times New Roman" w:hAnsi="Times New Roman" w:cs="Times New Roman"/>
            <w:bCs/>
            <w:noProof/>
            <w:color w:val="000000" w:themeColor="text1"/>
            <w:sz w:val="24"/>
            <w:szCs w:val="24"/>
          </w:rPr>
          <w:tab/>
        </w:r>
        <w:r w:rsidR="003A7144" w:rsidRPr="00BE6997">
          <w:rPr>
            <w:rFonts w:ascii="Times New Roman" w:hAnsi="Times New Roman" w:cs="Times New Roman"/>
            <w:bCs/>
            <w:noProof/>
            <w:color w:val="000000" w:themeColor="text1"/>
            <w:sz w:val="24"/>
            <w:szCs w:val="24"/>
          </w:rPr>
          <w:fldChar w:fldCharType="begin"/>
        </w:r>
        <w:r w:rsidR="003A7144" w:rsidRPr="00BE6997">
          <w:rPr>
            <w:rFonts w:ascii="Times New Roman" w:hAnsi="Times New Roman" w:cs="Times New Roman"/>
            <w:bCs/>
            <w:noProof/>
            <w:color w:val="000000" w:themeColor="text1"/>
            <w:sz w:val="24"/>
            <w:szCs w:val="24"/>
          </w:rPr>
          <w:instrText xml:space="preserve"> PAGEREF _Toc12288476 \h </w:instrText>
        </w:r>
        <w:r w:rsidR="003A7144" w:rsidRPr="00BE6997">
          <w:rPr>
            <w:rFonts w:ascii="Times New Roman" w:hAnsi="Times New Roman" w:cs="Times New Roman"/>
            <w:bCs/>
            <w:noProof/>
            <w:color w:val="000000" w:themeColor="text1"/>
            <w:sz w:val="24"/>
            <w:szCs w:val="24"/>
          </w:rPr>
        </w:r>
        <w:r w:rsidR="003A7144" w:rsidRPr="00BE6997">
          <w:rPr>
            <w:rFonts w:ascii="Times New Roman" w:hAnsi="Times New Roman" w:cs="Times New Roman"/>
            <w:bCs/>
            <w:noProof/>
            <w:color w:val="000000" w:themeColor="text1"/>
            <w:sz w:val="24"/>
            <w:szCs w:val="24"/>
          </w:rPr>
          <w:fldChar w:fldCharType="separate"/>
        </w:r>
        <w:r w:rsidR="00406C9B">
          <w:rPr>
            <w:rFonts w:ascii="Times New Roman" w:hAnsi="Times New Roman" w:cs="Times New Roman"/>
            <w:bCs/>
            <w:noProof/>
            <w:color w:val="000000" w:themeColor="text1"/>
            <w:sz w:val="24"/>
            <w:szCs w:val="24"/>
          </w:rPr>
          <w:t>12</w:t>
        </w:r>
        <w:r w:rsidR="003A7144" w:rsidRPr="00BE6997">
          <w:rPr>
            <w:rFonts w:ascii="Times New Roman" w:hAnsi="Times New Roman" w:cs="Times New Roman"/>
            <w:bCs/>
            <w:noProof/>
            <w:color w:val="000000" w:themeColor="text1"/>
            <w:sz w:val="24"/>
            <w:szCs w:val="24"/>
          </w:rPr>
          <w:fldChar w:fldCharType="end"/>
        </w:r>
      </w:hyperlink>
    </w:p>
    <w:p w14:paraId="2294ECA0" w14:textId="00EFA5DA" w:rsidR="00A02590" w:rsidRPr="00BE6997" w:rsidRDefault="009E04AB">
      <w:pPr>
        <w:pStyle w:val="TOC1"/>
        <w:tabs>
          <w:tab w:val="right" w:leader="dot" w:pos="8296"/>
        </w:tabs>
        <w:spacing w:line="360" w:lineRule="auto"/>
        <w:rPr>
          <w:rFonts w:ascii="Times New Roman" w:hAnsi="Times New Roman" w:cs="Times New Roman"/>
          <w:bCs/>
          <w:noProof/>
          <w:color w:val="000000" w:themeColor="text1"/>
          <w:sz w:val="24"/>
          <w:szCs w:val="24"/>
        </w:rPr>
      </w:pPr>
      <w:hyperlink w:anchor="_Toc12288477" w:history="1">
        <w:r w:rsidR="003A7144" w:rsidRPr="00BE6997">
          <w:rPr>
            <w:rStyle w:val="af6"/>
            <w:rFonts w:ascii="Times New Roman" w:hAnsi="Times New Roman" w:cs="Times New Roman"/>
            <w:bCs/>
            <w:noProof/>
            <w:color w:val="000000" w:themeColor="text1"/>
            <w:sz w:val="24"/>
            <w:szCs w:val="24"/>
            <w:shd w:val="clear" w:color="auto" w:fill="FFFFFF"/>
          </w:rPr>
          <w:t>评价适用标准</w:t>
        </w:r>
        <w:r w:rsidR="003A7144" w:rsidRPr="00BE6997">
          <w:rPr>
            <w:rFonts w:ascii="Times New Roman" w:hAnsi="Times New Roman" w:cs="Times New Roman"/>
            <w:bCs/>
            <w:noProof/>
            <w:color w:val="000000" w:themeColor="text1"/>
            <w:sz w:val="24"/>
            <w:szCs w:val="24"/>
          </w:rPr>
          <w:tab/>
        </w:r>
        <w:r w:rsidR="003A7144" w:rsidRPr="00BE6997">
          <w:rPr>
            <w:rFonts w:ascii="Times New Roman" w:hAnsi="Times New Roman" w:cs="Times New Roman"/>
            <w:bCs/>
            <w:noProof/>
            <w:color w:val="000000" w:themeColor="text1"/>
            <w:sz w:val="24"/>
            <w:szCs w:val="24"/>
          </w:rPr>
          <w:fldChar w:fldCharType="begin"/>
        </w:r>
        <w:r w:rsidR="003A7144" w:rsidRPr="00BE6997">
          <w:rPr>
            <w:rFonts w:ascii="Times New Roman" w:hAnsi="Times New Roman" w:cs="Times New Roman"/>
            <w:bCs/>
            <w:noProof/>
            <w:color w:val="000000" w:themeColor="text1"/>
            <w:sz w:val="24"/>
            <w:szCs w:val="24"/>
          </w:rPr>
          <w:instrText xml:space="preserve"> PAGEREF _Toc12288477 \h </w:instrText>
        </w:r>
        <w:r w:rsidR="003A7144" w:rsidRPr="00BE6997">
          <w:rPr>
            <w:rFonts w:ascii="Times New Roman" w:hAnsi="Times New Roman" w:cs="Times New Roman"/>
            <w:bCs/>
            <w:noProof/>
            <w:color w:val="000000" w:themeColor="text1"/>
            <w:sz w:val="24"/>
            <w:szCs w:val="24"/>
          </w:rPr>
        </w:r>
        <w:r w:rsidR="003A7144" w:rsidRPr="00BE6997">
          <w:rPr>
            <w:rFonts w:ascii="Times New Roman" w:hAnsi="Times New Roman" w:cs="Times New Roman"/>
            <w:bCs/>
            <w:noProof/>
            <w:color w:val="000000" w:themeColor="text1"/>
            <w:sz w:val="24"/>
            <w:szCs w:val="24"/>
          </w:rPr>
          <w:fldChar w:fldCharType="separate"/>
        </w:r>
        <w:r w:rsidR="00406C9B">
          <w:rPr>
            <w:rFonts w:ascii="Times New Roman" w:hAnsi="Times New Roman" w:cs="Times New Roman"/>
            <w:bCs/>
            <w:noProof/>
            <w:color w:val="000000" w:themeColor="text1"/>
            <w:sz w:val="24"/>
            <w:szCs w:val="24"/>
          </w:rPr>
          <w:t>16</w:t>
        </w:r>
        <w:r w:rsidR="003A7144" w:rsidRPr="00BE6997">
          <w:rPr>
            <w:rFonts w:ascii="Times New Roman" w:hAnsi="Times New Roman" w:cs="Times New Roman"/>
            <w:bCs/>
            <w:noProof/>
            <w:color w:val="000000" w:themeColor="text1"/>
            <w:sz w:val="24"/>
            <w:szCs w:val="24"/>
          </w:rPr>
          <w:fldChar w:fldCharType="end"/>
        </w:r>
      </w:hyperlink>
    </w:p>
    <w:p w14:paraId="4646707E" w14:textId="78A99802" w:rsidR="00A02590" w:rsidRPr="00BE6997" w:rsidRDefault="009E04AB">
      <w:pPr>
        <w:pStyle w:val="TOC1"/>
        <w:tabs>
          <w:tab w:val="right" w:leader="dot" w:pos="8296"/>
        </w:tabs>
        <w:spacing w:line="360" w:lineRule="auto"/>
        <w:rPr>
          <w:rFonts w:ascii="Times New Roman" w:hAnsi="Times New Roman" w:cs="Times New Roman"/>
          <w:bCs/>
          <w:noProof/>
          <w:color w:val="000000" w:themeColor="text1"/>
          <w:sz w:val="24"/>
          <w:szCs w:val="24"/>
        </w:rPr>
      </w:pPr>
      <w:hyperlink w:anchor="_Toc12288478" w:history="1">
        <w:r w:rsidR="003A7144" w:rsidRPr="00BE6997">
          <w:rPr>
            <w:rStyle w:val="af6"/>
            <w:rFonts w:ascii="Times New Roman" w:hAnsi="Times New Roman" w:cs="Times New Roman"/>
            <w:bCs/>
            <w:noProof/>
            <w:color w:val="000000" w:themeColor="text1"/>
            <w:sz w:val="24"/>
            <w:szCs w:val="24"/>
          </w:rPr>
          <w:t>建设项目工程分析</w:t>
        </w:r>
        <w:r w:rsidR="003A7144" w:rsidRPr="00BE6997">
          <w:rPr>
            <w:rFonts w:ascii="Times New Roman" w:hAnsi="Times New Roman" w:cs="Times New Roman"/>
            <w:bCs/>
            <w:noProof/>
            <w:color w:val="000000" w:themeColor="text1"/>
            <w:sz w:val="24"/>
            <w:szCs w:val="24"/>
          </w:rPr>
          <w:tab/>
        </w:r>
        <w:r w:rsidR="003A7144" w:rsidRPr="00BE6997">
          <w:rPr>
            <w:rFonts w:ascii="Times New Roman" w:hAnsi="Times New Roman" w:cs="Times New Roman"/>
            <w:bCs/>
            <w:noProof/>
            <w:color w:val="000000" w:themeColor="text1"/>
            <w:sz w:val="24"/>
            <w:szCs w:val="24"/>
          </w:rPr>
          <w:fldChar w:fldCharType="begin"/>
        </w:r>
        <w:r w:rsidR="003A7144" w:rsidRPr="00BE6997">
          <w:rPr>
            <w:rFonts w:ascii="Times New Roman" w:hAnsi="Times New Roman" w:cs="Times New Roman"/>
            <w:bCs/>
            <w:noProof/>
            <w:color w:val="000000" w:themeColor="text1"/>
            <w:sz w:val="24"/>
            <w:szCs w:val="24"/>
          </w:rPr>
          <w:instrText xml:space="preserve"> PAGEREF _Toc12288478 \h </w:instrText>
        </w:r>
        <w:r w:rsidR="003A7144" w:rsidRPr="00BE6997">
          <w:rPr>
            <w:rFonts w:ascii="Times New Roman" w:hAnsi="Times New Roman" w:cs="Times New Roman"/>
            <w:bCs/>
            <w:noProof/>
            <w:color w:val="000000" w:themeColor="text1"/>
            <w:sz w:val="24"/>
            <w:szCs w:val="24"/>
          </w:rPr>
        </w:r>
        <w:r w:rsidR="003A7144" w:rsidRPr="00BE6997">
          <w:rPr>
            <w:rFonts w:ascii="Times New Roman" w:hAnsi="Times New Roman" w:cs="Times New Roman"/>
            <w:bCs/>
            <w:noProof/>
            <w:color w:val="000000" w:themeColor="text1"/>
            <w:sz w:val="24"/>
            <w:szCs w:val="24"/>
          </w:rPr>
          <w:fldChar w:fldCharType="separate"/>
        </w:r>
        <w:r w:rsidR="00406C9B">
          <w:rPr>
            <w:rFonts w:ascii="Times New Roman" w:hAnsi="Times New Roman" w:cs="Times New Roman"/>
            <w:bCs/>
            <w:noProof/>
            <w:color w:val="000000" w:themeColor="text1"/>
            <w:sz w:val="24"/>
            <w:szCs w:val="24"/>
          </w:rPr>
          <w:t>19</w:t>
        </w:r>
        <w:r w:rsidR="003A7144" w:rsidRPr="00BE6997">
          <w:rPr>
            <w:rFonts w:ascii="Times New Roman" w:hAnsi="Times New Roman" w:cs="Times New Roman"/>
            <w:bCs/>
            <w:noProof/>
            <w:color w:val="000000" w:themeColor="text1"/>
            <w:sz w:val="24"/>
            <w:szCs w:val="24"/>
          </w:rPr>
          <w:fldChar w:fldCharType="end"/>
        </w:r>
      </w:hyperlink>
    </w:p>
    <w:p w14:paraId="17567EB9" w14:textId="3F45BF72" w:rsidR="00A02590" w:rsidRPr="00BE6997" w:rsidRDefault="009E04AB">
      <w:pPr>
        <w:pStyle w:val="TOC1"/>
        <w:tabs>
          <w:tab w:val="right" w:leader="dot" w:pos="8296"/>
        </w:tabs>
        <w:spacing w:line="360" w:lineRule="auto"/>
        <w:rPr>
          <w:rFonts w:ascii="Times New Roman" w:hAnsi="Times New Roman" w:cs="Times New Roman"/>
          <w:bCs/>
          <w:noProof/>
          <w:color w:val="000000" w:themeColor="text1"/>
          <w:sz w:val="24"/>
          <w:szCs w:val="24"/>
        </w:rPr>
      </w:pPr>
      <w:hyperlink w:anchor="_Toc12288479" w:history="1">
        <w:r w:rsidR="003A7144" w:rsidRPr="00BE6997">
          <w:rPr>
            <w:rStyle w:val="af6"/>
            <w:rFonts w:ascii="Times New Roman" w:hAnsi="Times New Roman" w:cs="Times New Roman"/>
            <w:bCs/>
            <w:noProof/>
            <w:color w:val="000000" w:themeColor="text1"/>
            <w:sz w:val="24"/>
            <w:szCs w:val="24"/>
          </w:rPr>
          <w:t>项目主要污染物产生及预计排放情况</w:t>
        </w:r>
        <w:r w:rsidR="003A7144" w:rsidRPr="00BE6997">
          <w:rPr>
            <w:rFonts w:ascii="Times New Roman" w:hAnsi="Times New Roman" w:cs="Times New Roman"/>
            <w:bCs/>
            <w:noProof/>
            <w:color w:val="000000" w:themeColor="text1"/>
            <w:sz w:val="24"/>
            <w:szCs w:val="24"/>
          </w:rPr>
          <w:tab/>
        </w:r>
        <w:r w:rsidR="003A7144" w:rsidRPr="00BE6997">
          <w:rPr>
            <w:rFonts w:ascii="Times New Roman" w:hAnsi="Times New Roman" w:cs="Times New Roman"/>
            <w:bCs/>
            <w:noProof/>
            <w:color w:val="000000" w:themeColor="text1"/>
            <w:sz w:val="24"/>
            <w:szCs w:val="24"/>
          </w:rPr>
          <w:fldChar w:fldCharType="begin"/>
        </w:r>
        <w:r w:rsidR="003A7144" w:rsidRPr="00BE6997">
          <w:rPr>
            <w:rFonts w:ascii="Times New Roman" w:hAnsi="Times New Roman" w:cs="Times New Roman"/>
            <w:bCs/>
            <w:noProof/>
            <w:color w:val="000000" w:themeColor="text1"/>
            <w:sz w:val="24"/>
            <w:szCs w:val="24"/>
          </w:rPr>
          <w:instrText xml:space="preserve"> PAGEREF _Toc12288479 \h </w:instrText>
        </w:r>
        <w:r w:rsidR="003A7144" w:rsidRPr="00BE6997">
          <w:rPr>
            <w:rFonts w:ascii="Times New Roman" w:hAnsi="Times New Roman" w:cs="Times New Roman"/>
            <w:bCs/>
            <w:noProof/>
            <w:color w:val="000000" w:themeColor="text1"/>
            <w:sz w:val="24"/>
            <w:szCs w:val="24"/>
          </w:rPr>
        </w:r>
        <w:r w:rsidR="003A7144" w:rsidRPr="00BE6997">
          <w:rPr>
            <w:rFonts w:ascii="Times New Roman" w:hAnsi="Times New Roman" w:cs="Times New Roman"/>
            <w:bCs/>
            <w:noProof/>
            <w:color w:val="000000" w:themeColor="text1"/>
            <w:sz w:val="24"/>
            <w:szCs w:val="24"/>
          </w:rPr>
          <w:fldChar w:fldCharType="separate"/>
        </w:r>
        <w:r w:rsidR="00406C9B">
          <w:rPr>
            <w:rFonts w:ascii="Times New Roman" w:hAnsi="Times New Roman" w:cs="Times New Roman"/>
            <w:bCs/>
            <w:noProof/>
            <w:color w:val="000000" w:themeColor="text1"/>
            <w:sz w:val="24"/>
            <w:szCs w:val="24"/>
          </w:rPr>
          <w:t>23</w:t>
        </w:r>
        <w:r w:rsidR="003A7144" w:rsidRPr="00BE6997">
          <w:rPr>
            <w:rFonts w:ascii="Times New Roman" w:hAnsi="Times New Roman" w:cs="Times New Roman"/>
            <w:bCs/>
            <w:noProof/>
            <w:color w:val="000000" w:themeColor="text1"/>
            <w:sz w:val="24"/>
            <w:szCs w:val="24"/>
          </w:rPr>
          <w:fldChar w:fldCharType="end"/>
        </w:r>
      </w:hyperlink>
    </w:p>
    <w:p w14:paraId="6C4836BA" w14:textId="1202C720" w:rsidR="00A02590" w:rsidRPr="00BE6997" w:rsidRDefault="009E04AB">
      <w:pPr>
        <w:pStyle w:val="TOC1"/>
        <w:tabs>
          <w:tab w:val="right" w:leader="dot" w:pos="8296"/>
        </w:tabs>
        <w:spacing w:line="360" w:lineRule="auto"/>
        <w:rPr>
          <w:rFonts w:ascii="Times New Roman" w:hAnsi="Times New Roman" w:cs="Times New Roman"/>
          <w:bCs/>
          <w:noProof/>
          <w:color w:val="000000" w:themeColor="text1"/>
          <w:sz w:val="24"/>
          <w:szCs w:val="24"/>
        </w:rPr>
      </w:pPr>
      <w:hyperlink w:anchor="_Toc12288480" w:history="1">
        <w:r w:rsidR="003A7144" w:rsidRPr="00BE6997">
          <w:rPr>
            <w:rStyle w:val="af6"/>
            <w:rFonts w:ascii="Times New Roman" w:hAnsi="Times New Roman" w:cs="Times New Roman"/>
            <w:bCs/>
            <w:noProof/>
            <w:color w:val="000000" w:themeColor="text1"/>
            <w:sz w:val="24"/>
            <w:szCs w:val="24"/>
          </w:rPr>
          <w:t>环境影响分析</w:t>
        </w:r>
        <w:r w:rsidR="003A7144" w:rsidRPr="00BE6997">
          <w:rPr>
            <w:rFonts w:ascii="Times New Roman" w:hAnsi="Times New Roman" w:cs="Times New Roman"/>
            <w:bCs/>
            <w:noProof/>
            <w:color w:val="000000" w:themeColor="text1"/>
            <w:sz w:val="24"/>
            <w:szCs w:val="24"/>
          </w:rPr>
          <w:tab/>
        </w:r>
        <w:r w:rsidR="003A7144" w:rsidRPr="00BE6997">
          <w:rPr>
            <w:rFonts w:ascii="Times New Roman" w:hAnsi="Times New Roman" w:cs="Times New Roman"/>
            <w:bCs/>
            <w:noProof/>
            <w:color w:val="000000" w:themeColor="text1"/>
            <w:sz w:val="24"/>
            <w:szCs w:val="24"/>
          </w:rPr>
          <w:fldChar w:fldCharType="begin"/>
        </w:r>
        <w:r w:rsidR="003A7144" w:rsidRPr="00BE6997">
          <w:rPr>
            <w:rFonts w:ascii="Times New Roman" w:hAnsi="Times New Roman" w:cs="Times New Roman"/>
            <w:bCs/>
            <w:noProof/>
            <w:color w:val="000000" w:themeColor="text1"/>
            <w:sz w:val="24"/>
            <w:szCs w:val="24"/>
          </w:rPr>
          <w:instrText xml:space="preserve"> PAGEREF _Toc12288480 \h </w:instrText>
        </w:r>
        <w:r w:rsidR="003A7144" w:rsidRPr="00BE6997">
          <w:rPr>
            <w:rFonts w:ascii="Times New Roman" w:hAnsi="Times New Roman" w:cs="Times New Roman"/>
            <w:bCs/>
            <w:noProof/>
            <w:color w:val="000000" w:themeColor="text1"/>
            <w:sz w:val="24"/>
            <w:szCs w:val="24"/>
          </w:rPr>
        </w:r>
        <w:r w:rsidR="003A7144" w:rsidRPr="00BE6997">
          <w:rPr>
            <w:rFonts w:ascii="Times New Roman" w:hAnsi="Times New Roman" w:cs="Times New Roman"/>
            <w:bCs/>
            <w:noProof/>
            <w:color w:val="000000" w:themeColor="text1"/>
            <w:sz w:val="24"/>
            <w:szCs w:val="24"/>
          </w:rPr>
          <w:fldChar w:fldCharType="separate"/>
        </w:r>
        <w:r w:rsidR="00406C9B">
          <w:rPr>
            <w:rFonts w:ascii="Times New Roman" w:hAnsi="Times New Roman" w:cs="Times New Roman"/>
            <w:bCs/>
            <w:noProof/>
            <w:color w:val="000000" w:themeColor="text1"/>
            <w:sz w:val="24"/>
            <w:szCs w:val="24"/>
          </w:rPr>
          <w:t>24</w:t>
        </w:r>
        <w:r w:rsidR="003A7144" w:rsidRPr="00BE6997">
          <w:rPr>
            <w:rFonts w:ascii="Times New Roman" w:hAnsi="Times New Roman" w:cs="Times New Roman"/>
            <w:bCs/>
            <w:noProof/>
            <w:color w:val="000000" w:themeColor="text1"/>
            <w:sz w:val="24"/>
            <w:szCs w:val="24"/>
          </w:rPr>
          <w:fldChar w:fldCharType="end"/>
        </w:r>
      </w:hyperlink>
    </w:p>
    <w:p w14:paraId="29686E44" w14:textId="3627F90C" w:rsidR="00A02590" w:rsidRPr="00BE6997" w:rsidRDefault="009E04AB">
      <w:pPr>
        <w:pStyle w:val="TOC1"/>
        <w:tabs>
          <w:tab w:val="right" w:leader="dot" w:pos="8296"/>
        </w:tabs>
        <w:spacing w:line="360" w:lineRule="auto"/>
        <w:rPr>
          <w:rFonts w:ascii="Times New Roman" w:hAnsi="Times New Roman" w:cs="Times New Roman"/>
          <w:bCs/>
          <w:noProof/>
          <w:color w:val="000000" w:themeColor="text1"/>
          <w:sz w:val="24"/>
          <w:szCs w:val="24"/>
        </w:rPr>
      </w:pPr>
      <w:hyperlink w:anchor="_Toc12288481" w:history="1">
        <w:r w:rsidR="003A7144" w:rsidRPr="00BE6997">
          <w:rPr>
            <w:rStyle w:val="af6"/>
            <w:rFonts w:ascii="Times New Roman" w:hAnsi="Times New Roman" w:cs="Times New Roman"/>
            <w:bCs/>
            <w:noProof/>
            <w:color w:val="000000" w:themeColor="text1"/>
            <w:sz w:val="24"/>
            <w:szCs w:val="24"/>
          </w:rPr>
          <w:t>建设项目采取防治措施及治理效果</w:t>
        </w:r>
        <w:r w:rsidR="003A7144" w:rsidRPr="00BE6997">
          <w:rPr>
            <w:rFonts w:ascii="Times New Roman" w:hAnsi="Times New Roman" w:cs="Times New Roman"/>
            <w:bCs/>
            <w:noProof/>
            <w:color w:val="000000" w:themeColor="text1"/>
            <w:sz w:val="24"/>
            <w:szCs w:val="24"/>
          </w:rPr>
          <w:tab/>
        </w:r>
        <w:r w:rsidR="003A7144" w:rsidRPr="00BE6997">
          <w:rPr>
            <w:rFonts w:ascii="Times New Roman" w:hAnsi="Times New Roman" w:cs="Times New Roman"/>
            <w:bCs/>
            <w:noProof/>
            <w:color w:val="000000" w:themeColor="text1"/>
            <w:sz w:val="24"/>
            <w:szCs w:val="24"/>
          </w:rPr>
          <w:fldChar w:fldCharType="begin"/>
        </w:r>
        <w:r w:rsidR="003A7144" w:rsidRPr="00BE6997">
          <w:rPr>
            <w:rFonts w:ascii="Times New Roman" w:hAnsi="Times New Roman" w:cs="Times New Roman"/>
            <w:bCs/>
            <w:noProof/>
            <w:color w:val="000000" w:themeColor="text1"/>
            <w:sz w:val="24"/>
            <w:szCs w:val="24"/>
          </w:rPr>
          <w:instrText xml:space="preserve"> PAGEREF _Toc12288481 \h </w:instrText>
        </w:r>
        <w:r w:rsidR="003A7144" w:rsidRPr="00BE6997">
          <w:rPr>
            <w:rFonts w:ascii="Times New Roman" w:hAnsi="Times New Roman" w:cs="Times New Roman"/>
            <w:bCs/>
            <w:noProof/>
            <w:color w:val="000000" w:themeColor="text1"/>
            <w:sz w:val="24"/>
            <w:szCs w:val="24"/>
          </w:rPr>
        </w:r>
        <w:r w:rsidR="003A7144" w:rsidRPr="00BE6997">
          <w:rPr>
            <w:rFonts w:ascii="Times New Roman" w:hAnsi="Times New Roman" w:cs="Times New Roman"/>
            <w:bCs/>
            <w:noProof/>
            <w:color w:val="000000" w:themeColor="text1"/>
            <w:sz w:val="24"/>
            <w:szCs w:val="24"/>
          </w:rPr>
          <w:fldChar w:fldCharType="separate"/>
        </w:r>
        <w:r w:rsidR="00406C9B">
          <w:rPr>
            <w:rFonts w:ascii="Times New Roman" w:hAnsi="Times New Roman" w:cs="Times New Roman"/>
            <w:bCs/>
            <w:noProof/>
            <w:color w:val="000000" w:themeColor="text1"/>
            <w:sz w:val="24"/>
            <w:szCs w:val="24"/>
          </w:rPr>
          <w:t>40</w:t>
        </w:r>
        <w:r w:rsidR="003A7144" w:rsidRPr="00BE6997">
          <w:rPr>
            <w:rFonts w:ascii="Times New Roman" w:hAnsi="Times New Roman" w:cs="Times New Roman"/>
            <w:bCs/>
            <w:noProof/>
            <w:color w:val="000000" w:themeColor="text1"/>
            <w:sz w:val="24"/>
            <w:szCs w:val="24"/>
          </w:rPr>
          <w:fldChar w:fldCharType="end"/>
        </w:r>
      </w:hyperlink>
    </w:p>
    <w:p w14:paraId="265AE160" w14:textId="67823064" w:rsidR="00A02590" w:rsidRPr="00BE6997" w:rsidRDefault="009E04AB">
      <w:pPr>
        <w:pStyle w:val="TOC1"/>
        <w:tabs>
          <w:tab w:val="right" w:leader="dot" w:pos="8296"/>
        </w:tabs>
        <w:spacing w:line="360" w:lineRule="auto"/>
        <w:rPr>
          <w:rFonts w:ascii="Times New Roman" w:hAnsi="Times New Roman" w:cs="Times New Roman"/>
          <w:bCs/>
          <w:noProof/>
          <w:color w:val="000000" w:themeColor="text1"/>
          <w:sz w:val="24"/>
          <w:szCs w:val="24"/>
        </w:rPr>
      </w:pPr>
      <w:hyperlink w:anchor="_Toc12288482" w:history="1">
        <w:r w:rsidR="003A7144" w:rsidRPr="00BE6997">
          <w:rPr>
            <w:rStyle w:val="af6"/>
            <w:rFonts w:ascii="Times New Roman" w:hAnsi="Times New Roman" w:cs="Times New Roman"/>
            <w:bCs/>
            <w:noProof/>
            <w:color w:val="000000" w:themeColor="text1"/>
            <w:sz w:val="24"/>
            <w:szCs w:val="24"/>
          </w:rPr>
          <w:t>结论与建议</w:t>
        </w:r>
        <w:r w:rsidR="003A7144" w:rsidRPr="00BE6997">
          <w:rPr>
            <w:rFonts w:ascii="Times New Roman" w:hAnsi="Times New Roman" w:cs="Times New Roman"/>
            <w:bCs/>
            <w:noProof/>
            <w:color w:val="000000" w:themeColor="text1"/>
            <w:sz w:val="24"/>
            <w:szCs w:val="24"/>
          </w:rPr>
          <w:tab/>
        </w:r>
        <w:r w:rsidR="003A7144" w:rsidRPr="00BE6997">
          <w:rPr>
            <w:rFonts w:ascii="Times New Roman" w:hAnsi="Times New Roman" w:cs="Times New Roman"/>
            <w:bCs/>
            <w:noProof/>
            <w:color w:val="000000" w:themeColor="text1"/>
            <w:sz w:val="24"/>
            <w:szCs w:val="24"/>
          </w:rPr>
          <w:fldChar w:fldCharType="begin"/>
        </w:r>
        <w:r w:rsidR="003A7144" w:rsidRPr="00BE6997">
          <w:rPr>
            <w:rFonts w:ascii="Times New Roman" w:hAnsi="Times New Roman" w:cs="Times New Roman"/>
            <w:bCs/>
            <w:noProof/>
            <w:color w:val="000000" w:themeColor="text1"/>
            <w:sz w:val="24"/>
            <w:szCs w:val="24"/>
          </w:rPr>
          <w:instrText xml:space="preserve"> PAGEREF _Toc12288482 \h </w:instrText>
        </w:r>
        <w:r w:rsidR="003A7144" w:rsidRPr="00BE6997">
          <w:rPr>
            <w:rFonts w:ascii="Times New Roman" w:hAnsi="Times New Roman" w:cs="Times New Roman"/>
            <w:bCs/>
            <w:noProof/>
            <w:color w:val="000000" w:themeColor="text1"/>
            <w:sz w:val="24"/>
            <w:szCs w:val="24"/>
          </w:rPr>
        </w:r>
        <w:r w:rsidR="003A7144" w:rsidRPr="00BE6997">
          <w:rPr>
            <w:rFonts w:ascii="Times New Roman" w:hAnsi="Times New Roman" w:cs="Times New Roman"/>
            <w:bCs/>
            <w:noProof/>
            <w:color w:val="000000" w:themeColor="text1"/>
            <w:sz w:val="24"/>
            <w:szCs w:val="24"/>
          </w:rPr>
          <w:fldChar w:fldCharType="separate"/>
        </w:r>
        <w:r w:rsidR="00406C9B">
          <w:rPr>
            <w:rFonts w:ascii="Times New Roman" w:hAnsi="Times New Roman" w:cs="Times New Roman"/>
            <w:bCs/>
            <w:noProof/>
            <w:color w:val="000000" w:themeColor="text1"/>
            <w:sz w:val="24"/>
            <w:szCs w:val="24"/>
          </w:rPr>
          <w:t>41</w:t>
        </w:r>
        <w:r w:rsidR="003A7144" w:rsidRPr="00BE6997">
          <w:rPr>
            <w:rFonts w:ascii="Times New Roman" w:hAnsi="Times New Roman" w:cs="Times New Roman"/>
            <w:bCs/>
            <w:noProof/>
            <w:color w:val="000000" w:themeColor="text1"/>
            <w:sz w:val="24"/>
            <w:szCs w:val="24"/>
          </w:rPr>
          <w:fldChar w:fldCharType="end"/>
        </w:r>
      </w:hyperlink>
    </w:p>
    <w:p w14:paraId="2759B3AE" w14:textId="77777777" w:rsidR="00A02590" w:rsidRPr="00BE6997" w:rsidRDefault="003A7144">
      <w:pPr>
        <w:widowControl/>
        <w:spacing w:line="360" w:lineRule="auto"/>
        <w:jc w:val="left"/>
        <w:rPr>
          <w:rFonts w:ascii="Times New Roman" w:hAnsi="Times New Roman" w:cs="Times New Roman"/>
          <w:bCs/>
          <w:color w:val="000000" w:themeColor="text1"/>
          <w:sz w:val="24"/>
          <w:szCs w:val="24"/>
        </w:rPr>
        <w:sectPr w:rsidR="00A02590" w:rsidRPr="00BE6997">
          <w:footerReference w:type="default" r:id="rId10"/>
          <w:pgSz w:w="11906" w:h="16838"/>
          <w:pgMar w:top="1440" w:right="1800" w:bottom="1440" w:left="1800" w:header="851" w:footer="992" w:gutter="0"/>
          <w:cols w:space="425"/>
          <w:docGrid w:type="lines" w:linePitch="312"/>
        </w:sectPr>
      </w:pPr>
      <w:r w:rsidRPr="00BE6997">
        <w:rPr>
          <w:rFonts w:ascii="Times New Roman" w:hAnsi="Times New Roman" w:cs="Times New Roman"/>
          <w:bCs/>
          <w:color w:val="000000" w:themeColor="text1"/>
          <w:sz w:val="24"/>
          <w:szCs w:val="24"/>
        </w:rPr>
        <w:fldChar w:fldCharType="end"/>
      </w:r>
    </w:p>
    <w:p w14:paraId="374ED09C" w14:textId="77777777" w:rsidR="00A02590" w:rsidRPr="00BE6997" w:rsidRDefault="00A02590">
      <w:pPr>
        <w:widowControl/>
        <w:spacing w:line="360" w:lineRule="auto"/>
        <w:jc w:val="left"/>
        <w:rPr>
          <w:rFonts w:ascii="Times New Roman" w:hAnsi="Times New Roman" w:cs="Times New Roman"/>
          <w:bCs/>
          <w:color w:val="000000" w:themeColor="text1"/>
          <w:sz w:val="24"/>
          <w:szCs w:val="24"/>
        </w:rPr>
      </w:pPr>
    </w:p>
    <w:p w14:paraId="65A5C590" w14:textId="77777777" w:rsidR="00A02590" w:rsidRPr="00BE6997" w:rsidRDefault="003A7144">
      <w:pPr>
        <w:widowControl/>
        <w:spacing w:line="360" w:lineRule="auto"/>
        <w:jc w:val="left"/>
        <w:rPr>
          <w:rFonts w:ascii="Times New Roman" w:hAnsi="Times New Roman" w:cs="Times New Roman"/>
          <w:b/>
          <w:color w:val="000000" w:themeColor="text1"/>
          <w:sz w:val="24"/>
          <w:szCs w:val="24"/>
        </w:rPr>
      </w:pPr>
      <w:r w:rsidRPr="00BE6997">
        <w:rPr>
          <w:rFonts w:ascii="Times New Roman" w:hAnsi="Times New Roman" w:cs="Times New Roman" w:hint="eastAsia"/>
          <w:b/>
          <w:color w:val="000000" w:themeColor="text1"/>
          <w:sz w:val="24"/>
          <w:szCs w:val="24"/>
        </w:rPr>
        <w:t>附件</w:t>
      </w:r>
    </w:p>
    <w:p w14:paraId="23991DCD" w14:textId="77777777" w:rsidR="00A02590" w:rsidRPr="00BE6997"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附件</w:t>
      </w:r>
      <w:r w:rsidRPr="00BE6997">
        <w:rPr>
          <w:rFonts w:ascii="Times New Roman" w:hAnsi="Times New Roman" w:cs="Times New Roman" w:hint="eastAsia"/>
          <w:bCs/>
          <w:color w:val="000000" w:themeColor="text1"/>
          <w:sz w:val="24"/>
          <w:szCs w:val="24"/>
        </w:rPr>
        <w:t>1</w:t>
      </w:r>
      <w:r w:rsidRPr="00BE6997">
        <w:rPr>
          <w:rFonts w:ascii="Times New Roman" w:hAnsi="Times New Roman" w:cs="Times New Roman" w:hint="eastAsia"/>
          <w:bCs/>
          <w:color w:val="000000" w:themeColor="text1"/>
          <w:sz w:val="24"/>
          <w:szCs w:val="24"/>
        </w:rPr>
        <w:t>：环评委托书</w:t>
      </w:r>
    </w:p>
    <w:p w14:paraId="4418F7F2" w14:textId="77777777" w:rsidR="00A02590" w:rsidRPr="00BE6997"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附件</w:t>
      </w:r>
      <w:r w:rsidRPr="00BE6997">
        <w:rPr>
          <w:rFonts w:ascii="Times New Roman" w:hAnsi="Times New Roman" w:cs="Times New Roman" w:hint="eastAsia"/>
          <w:bCs/>
          <w:color w:val="000000" w:themeColor="text1"/>
          <w:sz w:val="24"/>
          <w:szCs w:val="24"/>
        </w:rPr>
        <w:t>2</w:t>
      </w:r>
      <w:r w:rsidRPr="00BE6997">
        <w:rPr>
          <w:rFonts w:ascii="Times New Roman" w:hAnsi="Times New Roman" w:cs="Times New Roman" w:hint="eastAsia"/>
          <w:bCs/>
          <w:color w:val="000000" w:themeColor="text1"/>
          <w:sz w:val="24"/>
          <w:szCs w:val="24"/>
        </w:rPr>
        <w:t>：标准</w:t>
      </w:r>
      <w:proofErr w:type="gramStart"/>
      <w:r w:rsidRPr="00BE6997">
        <w:rPr>
          <w:rFonts w:ascii="Times New Roman" w:hAnsi="Times New Roman" w:cs="Times New Roman" w:hint="eastAsia"/>
          <w:bCs/>
          <w:color w:val="000000" w:themeColor="text1"/>
          <w:sz w:val="24"/>
          <w:szCs w:val="24"/>
        </w:rPr>
        <w:t>厂房环</w:t>
      </w:r>
      <w:proofErr w:type="gramEnd"/>
      <w:r w:rsidRPr="00BE6997">
        <w:rPr>
          <w:rFonts w:ascii="Times New Roman" w:hAnsi="Times New Roman" w:cs="Times New Roman" w:hint="eastAsia"/>
          <w:bCs/>
          <w:color w:val="000000" w:themeColor="text1"/>
          <w:sz w:val="24"/>
          <w:szCs w:val="24"/>
        </w:rPr>
        <w:t>评审批意见</w:t>
      </w:r>
    </w:p>
    <w:p w14:paraId="0CECDAC8" w14:textId="77777777" w:rsidR="00A02590" w:rsidRPr="00BE6997"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附件</w:t>
      </w:r>
      <w:r w:rsidRPr="00BE6997">
        <w:rPr>
          <w:rFonts w:ascii="Times New Roman" w:hAnsi="Times New Roman" w:cs="Times New Roman" w:hint="eastAsia"/>
          <w:bCs/>
          <w:color w:val="000000" w:themeColor="text1"/>
          <w:sz w:val="24"/>
          <w:szCs w:val="24"/>
        </w:rPr>
        <w:t>3</w:t>
      </w:r>
      <w:r w:rsidRPr="00BE6997">
        <w:rPr>
          <w:rFonts w:ascii="Times New Roman" w:hAnsi="Times New Roman" w:cs="Times New Roman" w:hint="eastAsia"/>
          <w:bCs/>
          <w:color w:val="000000" w:themeColor="text1"/>
          <w:sz w:val="24"/>
          <w:szCs w:val="24"/>
        </w:rPr>
        <w:t>：</w:t>
      </w:r>
      <w:r w:rsidRPr="00BE6997">
        <w:rPr>
          <w:rFonts w:hint="eastAsia"/>
          <w:bCs/>
          <w:color w:val="000000" w:themeColor="text1"/>
          <w:sz w:val="24"/>
        </w:rPr>
        <w:t>标准厂房竣工环境保护验收意见</w:t>
      </w:r>
    </w:p>
    <w:p w14:paraId="7591D24A" w14:textId="77777777" w:rsidR="00A02590" w:rsidRPr="00BE6997" w:rsidRDefault="003A7144">
      <w:pPr>
        <w:widowControl/>
        <w:spacing w:line="360" w:lineRule="auto"/>
        <w:jc w:val="left"/>
        <w:rPr>
          <w:bCs/>
          <w:color w:val="000000" w:themeColor="text1"/>
          <w:sz w:val="24"/>
        </w:rPr>
      </w:pPr>
      <w:r w:rsidRPr="00BE6997">
        <w:rPr>
          <w:rFonts w:ascii="Times New Roman" w:hAnsi="Times New Roman" w:cs="Times New Roman" w:hint="eastAsia"/>
          <w:bCs/>
          <w:color w:val="000000" w:themeColor="text1"/>
          <w:sz w:val="24"/>
          <w:szCs w:val="24"/>
        </w:rPr>
        <w:t>附件</w:t>
      </w:r>
      <w:r w:rsidRPr="00BE6997">
        <w:rPr>
          <w:rFonts w:ascii="Times New Roman" w:hAnsi="Times New Roman" w:cs="Times New Roman" w:hint="eastAsia"/>
          <w:bCs/>
          <w:color w:val="000000" w:themeColor="text1"/>
          <w:sz w:val="24"/>
          <w:szCs w:val="24"/>
        </w:rPr>
        <w:t>4</w:t>
      </w:r>
      <w:r w:rsidRPr="00BE6997">
        <w:rPr>
          <w:rFonts w:ascii="Times New Roman" w:hAnsi="Times New Roman" w:cs="Times New Roman" w:hint="eastAsia"/>
          <w:bCs/>
          <w:color w:val="000000" w:themeColor="text1"/>
          <w:sz w:val="24"/>
          <w:szCs w:val="24"/>
        </w:rPr>
        <w:t>：</w:t>
      </w:r>
      <w:r w:rsidRPr="00BE6997">
        <w:rPr>
          <w:rFonts w:hint="eastAsia"/>
          <w:bCs/>
          <w:color w:val="000000" w:themeColor="text1"/>
          <w:sz w:val="24"/>
        </w:rPr>
        <w:t>湖南城陵矶临港产业新区产业核心区环境影响报告书的批复</w:t>
      </w:r>
    </w:p>
    <w:p w14:paraId="763D6474" w14:textId="67278CFC" w:rsidR="00A02590" w:rsidRPr="00BE6997" w:rsidRDefault="003A7144">
      <w:pPr>
        <w:widowControl/>
        <w:spacing w:line="360" w:lineRule="auto"/>
        <w:jc w:val="left"/>
        <w:rPr>
          <w:bCs/>
          <w:color w:val="000000" w:themeColor="text1"/>
          <w:sz w:val="24"/>
        </w:rPr>
      </w:pPr>
      <w:r w:rsidRPr="00BE6997">
        <w:rPr>
          <w:rFonts w:hint="eastAsia"/>
          <w:bCs/>
          <w:color w:val="000000" w:themeColor="text1"/>
          <w:sz w:val="24"/>
        </w:rPr>
        <w:t>附件</w:t>
      </w:r>
      <w:r w:rsidRPr="00BE6997">
        <w:rPr>
          <w:rFonts w:hint="eastAsia"/>
          <w:bCs/>
          <w:color w:val="000000" w:themeColor="text1"/>
          <w:sz w:val="24"/>
        </w:rPr>
        <w:t>5</w:t>
      </w:r>
      <w:r w:rsidRPr="00BE6997">
        <w:rPr>
          <w:rFonts w:hint="eastAsia"/>
          <w:bCs/>
          <w:color w:val="000000" w:themeColor="text1"/>
          <w:sz w:val="24"/>
        </w:rPr>
        <w:t>：处罚决定</w:t>
      </w:r>
    </w:p>
    <w:p w14:paraId="73589DF3" w14:textId="4FE320CF" w:rsidR="00023605" w:rsidRPr="00BE6997" w:rsidRDefault="00023605">
      <w:pPr>
        <w:widowControl/>
        <w:spacing w:line="360" w:lineRule="auto"/>
        <w:jc w:val="left"/>
        <w:rPr>
          <w:bCs/>
          <w:color w:val="000000" w:themeColor="text1"/>
          <w:sz w:val="24"/>
        </w:rPr>
      </w:pPr>
      <w:r w:rsidRPr="00BE6997">
        <w:rPr>
          <w:rFonts w:hint="eastAsia"/>
          <w:bCs/>
          <w:color w:val="000000" w:themeColor="text1"/>
          <w:sz w:val="24"/>
        </w:rPr>
        <w:t>附件</w:t>
      </w:r>
      <w:r w:rsidRPr="00BE6997">
        <w:rPr>
          <w:rFonts w:hint="eastAsia"/>
          <w:bCs/>
          <w:color w:val="000000" w:themeColor="text1"/>
          <w:sz w:val="24"/>
        </w:rPr>
        <w:t>6</w:t>
      </w:r>
      <w:r w:rsidRPr="00BE6997">
        <w:rPr>
          <w:rFonts w:hint="eastAsia"/>
          <w:bCs/>
          <w:color w:val="000000" w:themeColor="text1"/>
          <w:sz w:val="24"/>
        </w:rPr>
        <w:t>：缴款书</w:t>
      </w:r>
    </w:p>
    <w:p w14:paraId="2C43B4D9" w14:textId="0E6E26E6" w:rsidR="00A02590" w:rsidRDefault="003A7144">
      <w:pPr>
        <w:widowControl/>
        <w:spacing w:line="360" w:lineRule="auto"/>
        <w:jc w:val="left"/>
        <w:rPr>
          <w:bCs/>
          <w:color w:val="000000" w:themeColor="text1"/>
          <w:sz w:val="24"/>
        </w:rPr>
      </w:pPr>
      <w:r w:rsidRPr="00BE6997">
        <w:rPr>
          <w:rFonts w:hint="eastAsia"/>
          <w:bCs/>
          <w:color w:val="000000" w:themeColor="text1"/>
          <w:sz w:val="24"/>
        </w:rPr>
        <w:t>附件</w:t>
      </w:r>
      <w:r w:rsidR="00023605" w:rsidRPr="00BE6997">
        <w:rPr>
          <w:bCs/>
          <w:color w:val="000000" w:themeColor="text1"/>
          <w:sz w:val="24"/>
        </w:rPr>
        <w:t>7</w:t>
      </w:r>
      <w:r w:rsidRPr="00BE6997">
        <w:rPr>
          <w:rFonts w:hint="eastAsia"/>
          <w:bCs/>
          <w:color w:val="000000" w:themeColor="text1"/>
          <w:sz w:val="24"/>
        </w:rPr>
        <w:t>：租赁协议</w:t>
      </w:r>
    </w:p>
    <w:p w14:paraId="32D6F50F" w14:textId="49E88F2C" w:rsidR="005C7697" w:rsidRPr="00BE6997" w:rsidRDefault="005C7697">
      <w:pPr>
        <w:widowControl/>
        <w:spacing w:line="360" w:lineRule="auto"/>
        <w:jc w:val="left"/>
        <w:rPr>
          <w:rFonts w:ascii="Times New Roman" w:hAnsi="Times New Roman" w:cs="Times New Roman"/>
          <w:bCs/>
          <w:color w:val="000000" w:themeColor="text1"/>
          <w:sz w:val="24"/>
          <w:szCs w:val="24"/>
        </w:rPr>
      </w:pPr>
      <w:r>
        <w:rPr>
          <w:rFonts w:hint="eastAsia"/>
          <w:bCs/>
          <w:color w:val="000000" w:themeColor="text1"/>
          <w:sz w:val="24"/>
        </w:rPr>
        <w:t>附件</w:t>
      </w:r>
      <w:r>
        <w:rPr>
          <w:rFonts w:hint="eastAsia"/>
          <w:bCs/>
          <w:color w:val="000000" w:themeColor="text1"/>
          <w:sz w:val="24"/>
        </w:rPr>
        <w:t>8</w:t>
      </w:r>
      <w:r>
        <w:rPr>
          <w:rFonts w:hint="eastAsia"/>
          <w:bCs/>
          <w:color w:val="000000" w:themeColor="text1"/>
          <w:sz w:val="24"/>
        </w:rPr>
        <w:t>：专家意见</w:t>
      </w:r>
    </w:p>
    <w:p w14:paraId="3C7DA24D" w14:textId="77777777" w:rsidR="00A02590" w:rsidRPr="00BE6997" w:rsidRDefault="003A7144">
      <w:pPr>
        <w:widowControl/>
        <w:spacing w:line="360" w:lineRule="auto"/>
        <w:jc w:val="left"/>
        <w:rPr>
          <w:rFonts w:ascii="Times New Roman" w:hAnsi="Times New Roman" w:cs="Times New Roman"/>
          <w:b/>
          <w:color w:val="000000" w:themeColor="text1"/>
          <w:sz w:val="24"/>
          <w:szCs w:val="24"/>
        </w:rPr>
      </w:pPr>
      <w:r w:rsidRPr="00BE6997">
        <w:rPr>
          <w:rFonts w:ascii="Times New Roman" w:hAnsi="Times New Roman" w:cs="Times New Roman" w:hint="eastAsia"/>
          <w:b/>
          <w:color w:val="000000" w:themeColor="text1"/>
          <w:sz w:val="24"/>
          <w:szCs w:val="24"/>
        </w:rPr>
        <w:t>附图</w:t>
      </w:r>
    </w:p>
    <w:p w14:paraId="37B5115E" w14:textId="77777777" w:rsidR="00A02590" w:rsidRPr="00BE6997"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附图</w:t>
      </w:r>
      <w:r w:rsidRPr="00BE6997">
        <w:rPr>
          <w:rFonts w:ascii="Times New Roman" w:hAnsi="Times New Roman" w:cs="Times New Roman" w:hint="eastAsia"/>
          <w:bCs/>
          <w:color w:val="000000" w:themeColor="text1"/>
          <w:sz w:val="24"/>
          <w:szCs w:val="24"/>
        </w:rPr>
        <w:t>1</w:t>
      </w:r>
      <w:r w:rsidRPr="00BE6997">
        <w:rPr>
          <w:rFonts w:ascii="Times New Roman" w:hAnsi="Times New Roman" w:cs="Times New Roman" w:hint="eastAsia"/>
          <w:bCs/>
          <w:color w:val="000000" w:themeColor="text1"/>
          <w:sz w:val="24"/>
          <w:szCs w:val="24"/>
        </w:rPr>
        <w:t>：项目地理位置图</w:t>
      </w:r>
    </w:p>
    <w:p w14:paraId="386801B7" w14:textId="77777777" w:rsidR="00A02590" w:rsidRPr="00BE6997"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附图</w:t>
      </w:r>
      <w:r w:rsidRPr="00BE6997">
        <w:rPr>
          <w:rFonts w:ascii="Times New Roman" w:hAnsi="Times New Roman" w:cs="Times New Roman" w:hint="eastAsia"/>
          <w:bCs/>
          <w:color w:val="000000" w:themeColor="text1"/>
          <w:sz w:val="24"/>
          <w:szCs w:val="24"/>
        </w:rPr>
        <w:t>2</w:t>
      </w:r>
      <w:r w:rsidRPr="00BE6997">
        <w:rPr>
          <w:rFonts w:ascii="Times New Roman" w:hAnsi="Times New Roman" w:cs="Times New Roman" w:hint="eastAsia"/>
          <w:bCs/>
          <w:color w:val="000000" w:themeColor="text1"/>
          <w:sz w:val="24"/>
          <w:szCs w:val="24"/>
        </w:rPr>
        <w:t>：湖南城陵矶临港产业新区总体规划图</w:t>
      </w:r>
    </w:p>
    <w:p w14:paraId="091696A9" w14:textId="77777777" w:rsidR="00A02590" w:rsidRPr="00BE6997"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附图</w:t>
      </w:r>
      <w:r w:rsidRPr="00BE6997">
        <w:rPr>
          <w:rFonts w:ascii="Times New Roman" w:hAnsi="Times New Roman" w:cs="Times New Roman" w:hint="eastAsia"/>
          <w:bCs/>
          <w:color w:val="000000" w:themeColor="text1"/>
          <w:sz w:val="24"/>
          <w:szCs w:val="24"/>
        </w:rPr>
        <w:t>3</w:t>
      </w:r>
      <w:r w:rsidRPr="00BE6997">
        <w:rPr>
          <w:rFonts w:ascii="Times New Roman" w:hAnsi="Times New Roman" w:cs="Times New Roman" w:hint="eastAsia"/>
          <w:bCs/>
          <w:color w:val="000000" w:themeColor="text1"/>
          <w:sz w:val="24"/>
          <w:szCs w:val="24"/>
        </w:rPr>
        <w:t>：项目周边敏感目标分布示意图</w:t>
      </w:r>
    </w:p>
    <w:p w14:paraId="429E8851" w14:textId="77777777" w:rsidR="00A02590" w:rsidRPr="00BE6997"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附图</w:t>
      </w:r>
      <w:r w:rsidRPr="00BE6997">
        <w:rPr>
          <w:rFonts w:ascii="Times New Roman" w:hAnsi="Times New Roman" w:cs="Times New Roman" w:hint="eastAsia"/>
          <w:bCs/>
          <w:color w:val="000000" w:themeColor="text1"/>
          <w:sz w:val="24"/>
          <w:szCs w:val="24"/>
        </w:rPr>
        <w:t>4</w:t>
      </w:r>
      <w:r w:rsidRPr="00BE6997">
        <w:rPr>
          <w:rFonts w:ascii="Times New Roman" w:hAnsi="Times New Roman" w:cs="Times New Roman" w:hint="eastAsia"/>
          <w:bCs/>
          <w:color w:val="000000" w:themeColor="text1"/>
          <w:sz w:val="24"/>
          <w:szCs w:val="24"/>
        </w:rPr>
        <w:t>：项目大气环境保护目标分布示意图</w:t>
      </w:r>
      <w:r w:rsidRPr="00BE6997">
        <w:rPr>
          <w:rFonts w:ascii="Times New Roman" w:hAnsi="Times New Roman" w:cs="Times New Roman"/>
          <w:bCs/>
          <w:color w:val="000000" w:themeColor="text1"/>
          <w:sz w:val="24"/>
          <w:szCs w:val="24"/>
        </w:rPr>
        <w:br/>
      </w:r>
      <w:r w:rsidRPr="00BE6997">
        <w:rPr>
          <w:rFonts w:ascii="Times New Roman" w:hAnsi="Times New Roman" w:cs="Times New Roman" w:hint="eastAsia"/>
          <w:bCs/>
          <w:color w:val="000000" w:themeColor="text1"/>
          <w:sz w:val="24"/>
          <w:szCs w:val="24"/>
        </w:rPr>
        <w:t>附图</w:t>
      </w:r>
      <w:r w:rsidRPr="00BE6997">
        <w:rPr>
          <w:rFonts w:ascii="Times New Roman" w:hAnsi="Times New Roman" w:cs="Times New Roman" w:hint="eastAsia"/>
          <w:bCs/>
          <w:color w:val="000000" w:themeColor="text1"/>
          <w:sz w:val="24"/>
          <w:szCs w:val="24"/>
        </w:rPr>
        <w:t>5</w:t>
      </w:r>
      <w:r w:rsidRPr="00BE6997">
        <w:rPr>
          <w:rFonts w:ascii="Times New Roman" w:hAnsi="Times New Roman" w:cs="Times New Roman" w:hint="eastAsia"/>
          <w:bCs/>
          <w:color w:val="000000" w:themeColor="text1"/>
          <w:sz w:val="24"/>
          <w:szCs w:val="24"/>
        </w:rPr>
        <w:t>：项目监测布点及污水处理厂排放路线图</w:t>
      </w:r>
    </w:p>
    <w:p w14:paraId="56E06ABC" w14:textId="77777777" w:rsidR="00A02590" w:rsidRPr="00BE6997"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附图</w:t>
      </w:r>
      <w:r w:rsidRPr="00BE6997">
        <w:rPr>
          <w:rFonts w:ascii="Times New Roman" w:hAnsi="Times New Roman" w:cs="Times New Roman" w:hint="eastAsia"/>
          <w:bCs/>
          <w:color w:val="000000" w:themeColor="text1"/>
          <w:sz w:val="24"/>
          <w:szCs w:val="24"/>
        </w:rPr>
        <w:t>6</w:t>
      </w:r>
      <w:r w:rsidRPr="00BE6997">
        <w:rPr>
          <w:rFonts w:ascii="Times New Roman" w:hAnsi="Times New Roman" w:cs="Times New Roman" w:hint="eastAsia"/>
          <w:bCs/>
          <w:color w:val="000000" w:themeColor="text1"/>
          <w:sz w:val="24"/>
          <w:szCs w:val="24"/>
        </w:rPr>
        <w:t>：项目厂区平面布置图</w:t>
      </w:r>
    </w:p>
    <w:p w14:paraId="7A6B89EE" w14:textId="77777777" w:rsidR="00A02590" w:rsidRPr="00BE6997" w:rsidRDefault="003A7144">
      <w:pPr>
        <w:widowControl/>
        <w:spacing w:line="360" w:lineRule="auto"/>
        <w:jc w:val="left"/>
        <w:rPr>
          <w:rFonts w:ascii="Times New Roman" w:hAnsi="Times New Roman" w:cs="Times New Roman"/>
          <w:b/>
          <w:color w:val="000000" w:themeColor="text1"/>
          <w:sz w:val="24"/>
          <w:szCs w:val="24"/>
        </w:rPr>
      </w:pPr>
      <w:r w:rsidRPr="00BE6997">
        <w:rPr>
          <w:rFonts w:ascii="Times New Roman" w:hAnsi="Times New Roman" w:cs="Times New Roman" w:hint="eastAsia"/>
          <w:b/>
          <w:color w:val="000000" w:themeColor="text1"/>
          <w:sz w:val="24"/>
          <w:szCs w:val="24"/>
        </w:rPr>
        <w:t>附表</w:t>
      </w:r>
    </w:p>
    <w:p w14:paraId="0A977549" w14:textId="77777777" w:rsidR="00A02590" w:rsidRPr="00BE6997"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附表</w:t>
      </w:r>
      <w:r w:rsidRPr="00BE6997">
        <w:rPr>
          <w:rFonts w:ascii="Times New Roman" w:hAnsi="Times New Roman" w:cs="Times New Roman" w:hint="eastAsia"/>
          <w:bCs/>
          <w:color w:val="000000" w:themeColor="text1"/>
          <w:sz w:val="24"/>
          <w:szCs w:val="24"/>
        </w:rPr>
        <w:t>1</w:t>
      </w:r>
      <w:r w:rsidRPr="00BE6997">
        <w:rPr>
          <w:rFonts w:ascii="Times New Roman" w:hAnsi="Times New Roman" w:cs="Times New Roman" w:hint="eastAsia"/>
          <w:bCs/>
          <w:color w:val="000000" w:themeColor="text1"/>
          <w:sz w:val="24"/>
          <w:szCs w:val="24"/>
        </w:rPr>
        <w:t>：地表水环境影响评价自查表</w:t>
      </w:r>
    </w:p>
    <w:p w14:paraId="6F7B34E1" w14:textId="77777777" w:rsidR="00A02590" w:rsidRPr="00BE6997"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附表</w:t>
      </w:r>
      <w:r w:rsidRPr="00BE6997">
        <w:rPr>
          <w:rFonts w:ascii="Times New Roman" w:hAnsi="Times New Roman" w:cs="Times New Roman" w:hint="eastAsia"/>
          <w:bCs/>
          <w:color w:val="000000" w:themeColor="text1"/>
          <w:sz w:val="24"/>
          <w:szCs w:val="24"/>
        </w:rPr>
        <w:t>2</w:t>
      </w:r>
      <w:r w:rsidRPr="00BE6997">
        <w:rPr>
          <w:rFonts w:ascii="Times New Roman" w:hAnsi="Times New Roman" w:cs="Times New Roman" w:hint="eastAsia"/>
          <w:bCs/>
          <w:color w:val="000000" w:themeColor="text1"/>
          <w:sz w:val="24"/>
          <w:szCs w:val="24"/>
        </w:rPr>
        <w:t>：大气环境影响评价自查表</w:t>
      </w:r>
    </w:p>
    <w:p w14:paraId="64A880E4" w14:textId="10FE6E0D" w:rsidR="00A02590" w:rsidRPr="00BE6997"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附表</w:t>
      </w:r>
      <w:r w:rsidRPr="00BE6997">
        <w:rPr>
          <w:rFonts w:ascii="Times New Roman" w:hAnsi="Times New Roman" w:cs="Times New Roman" w:hint="eastAsia"/>
          <w:bCs/>
          <w:color w:val="000000" w:themeColor="text1"/>
          <w:sz w:val="24"/>
          <w:szCs w:val="24"/>
        </w:rPr>
        <w:t>3</w:t>
      </w:r>
      <w:r w:rsidRPr="00BE6997">
        <w:rPr>
          <w:rFonts w:ascii="Times New Roman" w:hAnsi="Times New Roman" w:cs="Times New Roman" w:hint="eastAsia"/>
          <w:bCs/>
          <w:color w:val="000000" w:themeColor="text1"/>
          <w:sz w:val="24"/>
          <w:szCs w:val="24"/>
        </w:rPr>
        <w:t>：风险评价自查表</w:t>
      </w:r>
    </w:p>
    <w:p w14:paraId="0BD0959C" w14:textId="3DC3B49D" w:rsidR="003F6B48" w:rsidRPr="00BE6997" w:rsidRDefault="003F6B48">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附表</w:t>
      </w:r>
      <w:r w:rsidRPr="00BE6997">
        <w:rPr>
          <w:rFonts w:ascii="Times New Roman" w:hAnsi="Times New Roman" w:cs="Times New Roman" w:hint="eastAsia"/>
          <w:bCs/>
          <w:color w:val="000000" w:themeColor="text1"/>
          <w:sz w:val="24"/>
          <w:szCs w:val="24"/>
        </w:rPr>
        <w:t>4</w:t>
      </w:r>
      <w:r w:rsidRPr="00BE6997">
        <w:rPr>
          <w:rFonts w:ascii="Times New Roman" w:hAnsi="Times New Roman" w:cs="Times New Roman" w:hint="eastAsia"/>
          <w:bCs/>
          <w:color w:val="000000" w:themeColor="text1"/>
          <w:sz w:val="24"/>
          <w:szCs w:val="24"/>
        </w:rPr>
        <w:t>：土壤环境影响评价自查表</w:t>
      </w:r>
    </w:p>
    <w:p w14:paraId="2F658D0F" w14:textId="20D5E932" w:rsidR="00A02590" w:rsidRDefault="003A7144">
      <w:pPr>
        <w:widowControl/>
        <w:spacing w:line="360" w:lineRule="auto"/>
        <w:jc w:val="left"/>
        <w:rPr>
          <w:rFonts w:ascii="Times New Roman" w:hAnsi="Times New Roman" w:cs="Times New Roman"/>
          <w:bCs/>
          <w:color w:val="000000" w:themeColor="text1"/>
          <w:sz w:val="24"/>
          <w:szCs w:val="24"/>
        </w:rPr>
      </w:pPr>
      <w:r w:rsidRPr="00BE6997">
        <w:rPr>
          <w:rFonts w:ascii="Times New Roman" w:hAnsi="Times New Roman" w:cs="Times New Roman" w:hint="eastAsia"/>
          <w:bCs/>
          <w:color w:val="000000" w:themeColor="text1"/>
          <w:sz w:val="24"/>
          <w:szCs w:val="24"/>
        </w:rPr>
        <w:t>附表</w:t>
      </w:r>
      <w:r w:rsidR="003F6B48" w:rsidRPr="00BE6997">
        <w:rPr>
          <w:rFonts w:ascii="Times New Roman" w:hAnsi="Times New Roman" w:cs="Times New Roman"/>
          <w:bCs/>
          <w:color w:val="000000" w:themeColor="text1"/>
          <w:sz w:val="24"/>
          <w:szCs w:val="24"/>
        </w:rPr>
        <w:t>5</w:t>
      </w:r>
      <w:r w:rsidRPr="00BE6997">
        <w:rPr>
          <w:rFonts w:ascii="Times New Roman" w:hAnsi="Times New Roman" w:cs="Times New Roman" w:hint="eastAsia"/>
          <w:bCs/>
          <w:color w:val="000000" w:themeColor="text1"/>
          <w:sz w:val="24"/>
          <w:szCs w:val="24"/>
        </w:rPr>
        <w:t>：建设项目环评审批基础信息表</w:t>
      </w:r>
    </w:p>
    <w:p w14:paraId="65E1574E" w14:textId="77777777" w:rsidR="00A02590" w:rsidRPr="00BE6997" w:rsidRDefault="00A02590">
      <w:pPr>
        <w:widowControl/>
        <w:spacing w:line="360" w:lineRule="auto"/>
        <w:jc w:val="left"/>
        <w:rPr>
          <w:rFonts w:ascii="Times New Roman" w:hAnsi="Times New Roman" w:cs="Times New Roman"/>
          <w:bCs/>
          <w:color w:val="000000" w:themeColor="text1"/>
          <w:sz w:val="24"/>
          <w:szCs w:val="24"/>
        </w:rPr>
      </w:pPr>
    </w:p>
    <w:p w14:paraId="10DF49E5" w14:textId="77777777" w:rsidR="00A02590" w:rsidRPr="00BE6997" w:rsidRDefault="00A02590">
      <w:pPr>
        <w:widowControl/>
        <w:spacing w:line="360" w:lineRule="auto"/>
        <w:jc w:val="left"/>
        <w:rPr>
          <w:rFonts w:ascii="Times New Roman" w:hAnsi="Times New Roman" w:cs="Times New Roman"/>
          <w:bCs/>
          <w:color w:val="000000" w:themeColor="text1"/>
          <w:sz w:val="24"/>
          <w:szCs w:val="24"/>
        </w:rPr>
      </w:pPr>
    </w:p>
    <w:p w14:paraId="612281A6" w14:textId="77777777" w:rsidR="00A02590" w:rsidRPr="00BE6997" w:rsidRDefault="00A02590">
      <w:pPr>
        <w:widowControl/>
        <w:spacing w:line="360" w:lineRule="auto"/>
        <w:jc w:val="left"/>
        <w:rPr>
          <w:rFonts w:ascii="Times New Roman" w:hAnsi="Times New Roman" w:cs="Times New Roman"/>
          <w:b/>
          <w:color w:val="000000" w:themeColor="text1"/>
          <w:sz w:val="28"/>
          <w:szCs w:val="28"/>
        </w:rPr>
        <w:sectPr w:rsidR="00A02590" w:rsidRPr="00BE6997">
          <w:pgSz w:w="11906" w:h="16838"/>
          <w:pgMar w:top="1440" w:right="1800" w:bottom="1440" w:left="1800" w:header="851" w:footer="992" w:gutter="0"/>
          <w:cols w:space="425"/>
          <w:docGrid w:type="lines" w:linePitch="312"/>
        </w:sectPr>
      </w:pPr>
    </w:p>
    <w:p w14:paraId="03D4A4A3" w14:textId="77777777" w:rsidR="00A02590" w:rsidRPr="00BE6997" w:rsidRDefault="003A7144">
      <w:pPr>
        <w:widowControl/>
        <w:jc w:val="left"/>
        <w:outlineLvl w:val="0"/>
        <w:rPr>
          <w:rFonts w:ascii="Times New Roman" w:hAnsi="Times New Roman" w:cs="Times New Roman"/>
          <w:b/>
          <w:color w:val="000000" w:themeColor="text1"/>
          <w:sz w:val="28"/>
          <w:szCs w:val="28"/>
        </w:rPr>
      </w:pPr>
      <w:bookmarkStart w:id="3" w:name="_Toc12288474"/>
      <w:r w:rsidRPr="00BE6997">
        <w:rPr>
          <w:rFonts w:ascii="Times New Roman" w:hAnsi="Times New Roman" w:cs="Times New Roman"/>
          <w:b/>
          <w:color w:val="000000" w:themeColor="text1"/>
          <w:sz w:val="28"/>
          <w:szCs w:val="28"/>
        </w:rPr>
        <w:lastRenderedPageBreak/>
        <w:t>建设项目基本情况</w:t>
      </w:r>
      <w:bookmarkEnd w:id="1"/>
      <w:bookmarkEnd w:id="3"/>
    </w:p>
    <w:tbl>
      <w:tblPr>
        <w:tblW w:w="8522"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701"/>
        <w:gridCol w:w="993"/>
        <w:gridCol w:w="567"/>
        <w:gridCol w:w="1314"/>
        <w:gridCol w:w="1523"/>
        <w:gridCol w:w="1370"/>
        <w:gridCol w:w="350"/>
        <w:gridCol w:w="704"/>
      </w:tblGrid>
      <w:tr w:rsidR="00BE6997" w:rsidRPr="00BE6997" w14:paraId="20907BD3" w14:textId="77777777">
        <w:trPr>
          <w:trHeight w:val="91"/>
        </w:trPr>
        <w:tc>
          <w:tcPr>
            <w:tcW w:w="1701" w:type="dxa"/>
            <w:vAlign w:val="center"/>
          </w:tcPr>
          <w:p w14:paraId="0FBCA0D6" w14:textId="77777777" w:rsidR="00A02590" w:rsidRPr="00BE6997" w:rsidRDefault="003A7144">
            <w:pPr>
              <w:spacing w:line="400" w:lineRule="exact"/>
              <w:jc w:val="center"/>
              <w:rPr>
                <w:color w:val="000000" w:themeColor="text1"/>
                <w:sz w:val="24"/>
              </w:rPr>
            </w:pPr>
            <w:r w:rsidRPr="00BE6997">
              <w:rPr>
                <w:color w:val="000000" w:themeColor="text1"/>
                <w:sz w:val="24"/>
              </w:rPr>
              <w:t>项目名称</w:t>
            </w:r>
          </w:p>
        </w:tc>
        <w:tc>
          <w:tcPr>
            <w:tcW w:w="6821" w:type="dxa"/>
            <w:gridSpan w:val="7"/>
            <w:vAlign w:val="center"/>
          </w:tcPr>
          <w:p w14:paraId="5272FE3E" w14:textId="14421514" w:rsidR="00A02590" w:rsidRPr="00BE6997" w:rsidRDefault="003A7144" w:rsidP="00A40160">
            <w:pPr>
              <w:jc w:val="center"/>
              <w:rPr>
                <w:color w:val="000000" w:themeColor="text1"/>
                <w:sz w:val="24"/>
              </w:rPr>
            </w:pPr>
            <w:bookmarkStart w:id="4" w:name="_Hlk12269894"/>
            <w:r w:rsidRPr="00BE6997">
              <w:rPr>
                <w:rFonts w:hint="eastAsia"/>
                <w:color w:val="000000" w:themeColor="text1"/>
                <w:sz w:val="24"/>
              </w:rPr>
              <w:t>岳阳东瑞电气有限公司</w:t>
            </w:r>
            <w:r w:rsidR="00A40160">
              <w:rPr>
                <w:rFonts w:hint="eastAsia"/>
                <w:color w:val="000000" w:themeColor="text1"/>
                <w:sz w:val="24"/>
              </w:rPr>
              <w:t>年产</w:t>
            </w:r>
            <w:r w:rsidR="00A40160" w:rsidRPr="00BE6997">
              <w:rPr>
                <w:rFonts w:ascii="Times New Roman" w:hAnsi="Times New Roman" w:cs="Times New Roman"/>
                <w:color w:val="000000" w:themeColor="text1"/>
                <w:sz w:val="24"/>
                <w:szCs w:val="24"/>
              </w:rPr>
              <w:t>磁选机</w:t>
            </w:r>
            <w:r w:rsidR="00A40160" w:rsidRPr="00BE6997">
              <w:rPr>
                <w:rFonts w:ascii="Times New Roman" w:hAnsi="Times New Roman" w:cs="Times New Roman"/>
                <w:color w:val="000000" w:themeColor="text1"/>
                <w:sz w:val="24"/>
                <w:szCs w:val="24"/>
              </w:rPr>
              <w:t>10</w:t>
            </w:r>
            <w:r w:rsidR="00A40160" w:rsidRPr="00BE6997">
              <w:rPr>
                <w:rFonts w:ascii="Times New Roman" w:hAnsi="Times New Roman" w:cs="Times New Roman"/>
                <w:color w:val="000000" w:themeColor="text1"/>
                <w:sz w:val="24"/>
                <w:szCs w:val="24"/>
              </w:rPr>
              <w:t>台、除铁器</w:t>
            </w:r>
            <w:r w:rsidR="00A40160" w:rsidRPr="00BE6997">
              <w:rPr>
                <w:rFonts w:ascii="Times New Roman" w:hAnsi="Times New Roman" w:cs="Times New Roman"/>
                <w:color w:val="000000" w:themeColor="text1"/>
                <w:sz w:val="24"/>
                <w:szCs w:val="24"/>
              </w:rPr>
              <w:t>10</w:t>
            </w:r>
            <w:r w:rsidR="00A40160" w:rsidRPr="00BE6997">
              <w:rPr>
                <w:rFonts w:ascii="Times New Roman" w:hAnsi="Times New Roman" w:cs="Times New Roman"/>
                <w:color w:val="000000" w:themeColor="text1"/>
                <w:sz w:val="24"/>
                <w:szCs w:val="24"/>
              </w:rPr>
              <w:t>台、电磁铁</w:t>
            </w:r>
            <w:r w:rsidR="00A40160" w:rsidRPr="00BE6997">
              <w:rPr>
                <w:rFonts w:ascii="Times New Roman" w:hAnsi="Times New Roman" w:cs="Times New Roman"/>
                <w:color w:val="000000" w:themeColor="text1"/>
                <w:sz w:val="24"/>
                <w:szCs w:val="24"/>
              </w:rPr>
              <w:t>20</w:t>
            </w:r>
            <w:r w:rsidR="00A40160" w:rsidRPr="00BE6997">
              <w:rPr>
                <w:rFonts w:ascii="Times New Roman" w:hAnsi="Times New Roman" w:cs="Times New Roman"/>
                <w:color w:val="000000" w:themeColor="text1"/>
                <w:sz w:val="24"/>
                <w:szCs w:val="24"/>
              </w:rPr>
              <w:t>台、电缆卷筒</w:t>
            </w:r>
            <w:r w:rsidR="00A40160" w:rsidRPr="00BE6997">
              <w:rPr>
                <w:rFonts w:ascii="Times New Roman" w:hAnsi="Times New Roman" w:cs="Times New Roman"/>
                <w:color w:val="000000" w:themeColor="text1"/>
                <w:sz w:val="24"/>
                <w:szCs w:val="24"/>
              </w:rPr>
              <w:t>30</w:t>
            </w:r>
            <w:r w:rsidR="00A40160" w:rsidRPr="00BE6997">
              <w:rPr>
                <w:rFonts w:ascii="Times New Roman" w:hAnsi="Times New Roman" w:cs="Times New Roman"/>
                <w:color w:val="000000" w:themeColor="text1"/>
                <w:sz w:val="24"/>
                <w:szCs w:val="24"/>
              </w:rPr>
              <w:t>台</w:t>
            </w:r>
            <w:r w:rsidRPr="00BE6997">
              <w:rPr>
                <w:rFonts w:hint="eastAsia"/>
                <w:color w:val="000000" w:themeColor="text1"/>
                <w:sz w:val="24"/>
              </w:rPr>
              <w:t>项目</w:t>
            </w:r>
            <w:bookmarkEnd w:id="4"/>
          </w:p>
        </w:tc>
      </w:tr>
      <w:tr w:rsidR="00BE6997" w:rsidRPr="00BE6997" w14:paraId="5333F6A9" w14:textId="77777777">
        <w:trPr>
          <w:trHeight w:val="91"/>
        </w:trPr>
        <w:tc>
          <w:tcPr>
            <w:tcW w:w="1701" w:type="dxa"/>
            <w:vAlign w:val="center"/>
          </w:tcPr>
          <w:p w14:paraId="61EB0553" w14:textId="77777777" w:rsidR="00A02590" w:rsidRPr="00BE6997" w:rsidRDefault="003A7144">
            <w:pPr>
              <w:spacing w:line="400" w:lineRule="exact"/>
              <w:jc w:val="center"/>
              <w:rPr>
                <w:color w:val="000000" w:themeColor="text1"/>
                <w:sz w:val="24"/>
              </w:rPr>
            </w:pPr>
            <w:r w:rsidRPr="00BE6997">
              <w:rPr>
                <w:color w:val="000000" w:themeColor="text1"/>
                <w:sz w:val="24"/>
              </w:rPr>
              <w:t>建设单位</w:t>
            </w:r>
          </w:p>
        </w:tc>
        <w:tc>
          <w:tcPr>
            <w:tcW w:w="6821" w:type="dxa"/>
            <w:gridSpan w:val="7"/>
            <w:vAlign w:val="center"/>
          </w:tcPr>
          <w:p w14:paraId="1038196C" w14:textId="77777777" w:rsidR="00A02590" w:rsidRPr="00BE6997" w:rsidRDefault="003A7144">
            <w:pPr>
              <w:jc w:val="center"/>
              <w:rPr>
                <w:color w:val="000000" w:themeColor="text1"/>
                <w:sz w:val="24"/>
              </w:rPr>
            </w:pPr>
            <w:bookmarkStart w:id="5" w:name="_Hlk12271810"/>
            <w:r w:rsidRPr="00BE6997">
              <w:rPr>
                <w:rFonts w:hint="eastAsia"/>
                <w:color w:val="000000" w:themeColor="text1"/>
                <w:sz w:val="24"/>
              </w:rPr>
              <w:t>岳阳东瑞电气有限公司</w:t>
            </w:r>
            <w:bookmarkEnd w:id="5"/>
          </w:p>
        </w:tc>
      </w:tr>
      <w:tr w:rsidR="00BE6997" w:rsidRPr="00BE6997" w14:paraId="2C7E47CF" w14:textId="77777777">
        <w:trPr>
          <w:trHeight w:val="91"/>
        </w:trPr>
        <w:tc>
          <w:tcPr>
            <w:tcW w:w="1701" w:type="dxa"/>
            <w:vAlign w:val="center"/>
          </w:tcPr>
          <w:p w14:paraId="0B8A949A" w14:textId="77777777" w:rsidR="00A02590" w:rsidRPr="00BE6997" w:rsidRDefault="003A7144">
            <w:pPr>
              <w:spacing w:line="400" w:lineRule="exact"/>
              <w:jc w:val="center"/>
              <w:rPr>
                <w:color w:val="000000" w:themeColor="text1"/>
                <w:sz w:val="24"/>
              </w:rPr>
            </w:pPr>
            <w:r w:rsidRPr="00BE6997">
              <w:rPr>
                <w:color w:val="000000" w:themeColor="text1"/>
                <w:sz w:val="24"/>
              </w:rPr>
              <w:t>法人代表</w:t>
            </w:r>
          </w:p>
        </w:tc>
        <w:tc>
          <w:tcPr>
            <w:tcW w:w="2874" w:type="dxa"/>
            <w:gridSpan w:val="3"/>
            <w:vAlign w:val="center"/>
          </w:tcPr>
          <w:p w14:paraId="5E739E4D" w14:textId="77777777" w:rsidR="00A02590" w:rsidRPr="00BE6997" w:rsidRDefault="003A7144">
            <w:pPr>
              <w:jc w:val="center"/>
              <w:rPr>
                <w:color w:val="000000" w:themeColor="text1"/>
                <w:sz w:val="24"/>
              </w:rPr>
            </w:pPr>
            <w:r w:rsidRPr="00BE6997">
              <w:rPr>
                <w:rFonts w:asciiTheme="minorEastAsia" w:hAnsiTheme="minorEastAsia" w:cstheme="minorEastAsia" w:hint="eastAsia"/>
                <w:color w:val="000000" w:themeColor="text1"/>
                <w:sz w:val="24"/>
              </w:rPr>
              <w:t>王益明</w:t>
            </w:r>
          </w:p>
        </w:tc>
        <w:tc>
          <w:tcPr>
            <w:tcW w:w="1523" w:type="dxa"/>
            <w:vAlign w:val="center"/>
          </w:tcPr>
          <w:p w14:paraId="148CDF52" w14:textId="77777777" w:rsidR="00A02590" w:rsidRPr="00BE6997" w:rsidRDefault="003A7144">
            <w:pPr>
              <w:jc w:val="center"/>
              <w:rPr>
                <w:color w:val="000000" w:themeColor="text1"/>
                <w:sz w:val="24"/>
              </w:rPr>
            </w:pPr>
            <w:r w:rsidRPr="00BE6997">
              <w:rPr>
                <w:color w:val="000000" w:themeColor="text1"/>
                <w:sz w:val="24"/>
              </w:rPr>
              <w:t>联系人</w:t>
            </w:r>
          </w:p>
        </w:tc>
        <w:tc>
          <w:tcPr>
            <w:tcW w:w="2424" w:type="dxa"/>
            <w:gridSpan w:val="3"/>
            <w:vAlign w:val="center"/>
          </w:tcPr>
          <w:p w14:paraId="7B5FFD1D" w14:textId="77777777" w:rsidR="00A02590" w:rsidRPr="00BE6997" w:rsidRDefault="003A7144">
            <w:pPr>
              <w:jc w:val="center"/>
              <w:rPr>
                <w:color w:val="000000" w:themeColor="text1"/>
                <w:sz w:val="24"/>
              </w:rPr>
            </w:pPr>
            <w:r w:rsidRPr="00BE6997">
              <w:rPr>
                <w:rFonts w:asciiTheme="minorEastAsia" w:hAnsiTheme="minorEastAsia" w:cstheme="minorEastAsia" w:hint="eastAsia"/>
                <w:color w:val="000000" w:themeColor="text1"/>
                <w:sz w:val="24"/>
              </w:rPr>
              <w:t>赖女士</w:t>
            </w:r>
          </w:p>
        </w:tc>
      </w:tr>
      <w:tr w:rsidR="00BE6997" w:rsidRPr="00BE6997" w14:paraId="6DEC8CB7" w14:textId="77777777">
        <w:trPr>
          <w:trHeight w:val="91"/>
        </w:trPr>
        <w:tc>
          <w:tcPr>
            <w:tcW w:w="1701" w:type="dxa"/>
            <w:vAlign w:val="center"/>
          </w:tcPr>
          <w:p w14:paraId="039596DC" w14:textId="77777777" w:rsidR="00A02590" w:rsidRPr="00BE6997" w:rsidRDefault="003A7144">
            <w:pPr>
              <w:jc w:val="center"/>
              <w:rPr>
                <w:rFonts w:asciiTheme="minorEastAsia" w:hAnsiTheme="minorEastAsia" w:cstheme="minorEastAsia"/>
                <w:color w:val="000000" w:themeColor="text1"/>
                <w:sz w:val="24"/>
              </w:rPr>
            </w:pPr>
            <w:r w:rsidRPr="00BE6997">
              <w:rPr>
                <w:rFonts w:asciiTheme="minorEastAsia" w:hAnsiTheme="minorEastAsia" w:cstheme="minorEastAsia" w:hint="eastAsia"/>
                <w:color w:val="000000" w:themeColor="text1"/>
                <w:sz w:val="24"/>
              </w:rPr>
              <w:t>通讯地址</w:t>
            </w:r>
          </w:p>
        </w:tc>
        <w:tc>
          <w:tcPr>
            <w:tcW w:w="6821" w:type="dxa"/>
            <w:gridSpan w:val="7"/>
            <w:vAlign w:val="center"/>
          </w:tcPr>
          <w:p w14:paraId="1CC9346A" w14:textId="77777777" w:rsidR="00A02590" w:rsidRPr="00BE6997" w:rsidRDefault="003A7144">
            <w:pPr>
              <w:jc w:val="center"/>
              <w:rPr>
                <w:rFonts w:asciiTheme="minorEastAsia" w:hAnsiTheme="minorEastAsia" w:cstheme="minorEastAsia"/>
                <w:color w:val="000000" w:themeColor="text1"/>
                <w:sz w:val="24"/>
              </w:rPr>
            </w:pPr>
            <w:r w:rsidRPr="00BE6997">
              <w:rPr>
                <w:rFonts w:asciiTheme="minorEastAsia" w:hAnsiTheme="minorEastAsia" w:cstheme="minorEastAsia" w:hint="eastAsia"/>
                <w:color w:val="000000" w:themeColor="text1"/>
                <w:sz w:val="24"/>
              </w:rPr>
              <w:t>湖南省岳阳市临港工业</w:t>
            </w:r>
            <w:proofErr w:type="gramStart"/>
            <w:r w:rsidRPr="00BE6997">
              <w:rPr>
                <w:rFonts w:asciiTheme="minorEastAsia" w:hAnsiTheme="minorEastAsia" w:cstheme="minorEastAsia" w:hint="eastAsia"/>
                <w:color w:val="000000" w:themeColor="text1"/>
                <w:sz w:val="24"/>
              </w:rPr>
              <w:t>园长湖</w:t>
            </w:r>
            <w:proofErr w:type="gramEnd"/>
            <w:r w:rsidRPr="00BE6997">
              <w:rPr>
                <w:rFonts w:asciiTheme="minorEastAsia" w:hAnsiTheme="minorEastAsia" w:cstheme="minorEastAsia" w:hint="eastAsia"/>
                <w:color w:val="000000" w:themeColor="text1"/>
                <w:sz w:val="24"/>
              </w:rPr>
              <w:t>路华琨智能装备园</w:t>
            </w:r>
          </w:p>
        </w:tc>
      </w:tr>
      <w:tr w:rsidR="00BE6997" w:rsidRPr="00BE6997" w14:paraId="7F49D1DA" w14:textId="77777777">
        <w:trPr>
          <w:trHeight w:val="91"/>
        </w:trPr>
        <w:tc>
          <w:tcPr>
            <w:tcW w:w="1701" w:type="dxa"/>
            <w:vAlign w:val="center"/>
          </w:tcPr>
          <w:p w14:paraId="26DF29E4" w14:textId="77777777" w:rsidR="00A02590" w:rsidRPr="00BE6997" w:rsidRDefault="003A7144">
            <w:pPr>
              <w:spacing w:line="400" w:lineRule="exact"/>
              <w:jc w:val="center"/>
              <w:rPr>
                <w:color w:val="000000" w:themeColor="text1"/>
                <w:sz w:val="24"/>
              </w:rPr>
            </w:pPr>
            <w:r w:rsidRPr="00BE6997">
              <w:rPr>
                <w:color w:val="000000" w:themeColor="text1"/>
                <w:sz w:val="24"/>
              </w:rPr>
              <w:t>联系电话</w:t>
            </w:r>
          </w:p>
        </w:tc>
        <w:tc>
          <w:tcPr>
            <w:tcW w:w="1560" w:type="dxa"/>
            <w:gridSpan w:val="2"/>
            <w:vAlign w:val="center"/>
          </w:tcPr>
          <w:p w14:paraId="5A56C866" w14:textId="77777777" w:rsidR="00A02590" w:rsidRPr="00BE6997" w:rsidRDefault="003A7144">
            <w:pPr>
              <w:adjustRightInd w:val="0"/>
              <w:snapToGrid w:val="0"/>
              <w:spacing w:line="0" w:lineRule="atLeast"/>
              <w:jc w:val="center"/>
              <w:rPr>
                <w:color w:val="000000" w:themeColor="text1"/>
                <w:sz w:val="24"/>
              </w:rPr>
            </w:pPr>
            <w:r w:rsidRPr="00BE6997">
              <w:rPr>
                <w:rFonts w:asciiTheme="minorEastAsia" w:hAnsiTheme="minorEastAsia" w:cstheme="minorEastAsia" w:hint="eastAsia"/>
                <w:color w:val="000000" w:themeColor="text1"/>
                <w:sz w:val="24"/>
              </w:rPr>
              <w:t>17716721639</w:t>
            </w:r>
          </w:p>
        </w:tc>
        <w:tc>
          <w:tcPr>
            <w:tcW w:w="1314" w:type="dxa"/>
            <w:vAlign w:val="center"/>
          </w:tcPr>
          <w:p w14:paraId="4E52D037" w14:textId="77777777" w:rsidR="00A02590" w:rsidRPr="00BE6997" w:rsidRDefault="003A7144">
            <w:pPr>
              <w:jc w:val="center"/>
              <w:rPr>
                <w:color w:val="000000" w:themeColor="text1"/>
                <w:sz w:val="24"/>
              </w:rPr>
            </w:pPr>
            <w:r w:rsidRPr="00BE6997">
              <w:rPr>
                <w:color w:val="000000" w:themeColor="text1"/>
                <w:sz w:val="24"/>
              </w:rPr>
              <w:t>传真</w:t>
            </w:r>
          </w:p>
        </w:tc>
        <w:tc>
          <w:tcPr>
            <w:tcW w:w="1523" w:type="dxa"/>
            <w:vAlign w:val="center"/>
          </w:tcPr>
          <w:p w14:paraId="5A0A9BAE" w14:textId="77777777" w:rsidR="00A02590" w:rsidRPr="00BE6997" w:rsidRDefault="003A7144">
            <w:pPr>
              <w:jc w:val="center"/>
              <w:rPr>
                <w:color w:val="000000" w:themeColor="text1"/>
                <w:sz w:val="24"/>
              </w:rPr>
            </w:pPr>
            <w:r w:rsidRPr="00BE6997">
              <w:rPr>
                <w:rFonts w:hint="eastAsia"/>
                <w:color w:val="000000" w:themeColor="text1"/>
                <w:sz w:val="24"/>
              </w:rPr>
              <w:t>/</w:t>
            </w:r>
          </w:p>
        </w:tc>
        <w:tc>
          <w:tcPr>
            <w:tcW w:w="1370" w:type="dxa"/>
            <w:vAlign w:val="center"/>
          </w:tcPr>
          <w:p w14:paraId="640349E9" w14:textId="77777777" w:rsidR="00A02590" w:rsidRPr="00BE6997" w:rsidRDefault="003A7144">
            <w:pPr>
              <w:jc w:val="center"/>
              <w:rPr>
                <w:color w:val="000000" w:themeColor="text1"/>
                <w:sz w:val="24"/>
              </w:rPr>
            </w:pPr>
            <w:r w:rsidRPr="00BE6997">
              <w:rPr>
                <w:color w:val="000000" w:themeColor="text1"/>
                <w:sz w:val="24"/>
              </w:rPr>
              <w:t>邮政编码</w:t>
            </w:r>
          </w:p>
        </w:tc>
        <w:tc>
          <w:tcPr>
            <w:tcW w:w="1054" w:type="dxa"/>
            <w:gridSpan w:val="2"/>
            <w:vAlign w:val="center"/>
          </w:tcPr>
          <w:p w14:paraId="6D375877" w14:textId="77777777" w:rsidR="00A02590" w:rsidRPr="00BE6997" w:rsidRDefault="003A7144">
            <w:pPr>
              <w:jc w:val="center"/>
              <w:rPr>
                <w:color w:val="000000" w:themeColor="text1"/>
                <w:sz w:val="24"/>
              </w:rPr>
            </w:pPr>
            <w:r w:rsidRPr="00BE6997">
              <w:rPr>
                <w:rFonts w:hint="eastAsia"/>
                <w:color w:val="000000" w:themeColor="text1"/>
                <w:sz w:val="24"/>
              </w:rPr>
              <w:t>414002</w:t>
            </w:r>
          </w:p>
        </w:tc>
      </w:tr>
      <w:tr w:rsidR="00BE6997" w:rsidRPr="00BE6997" w14:paraId="20C02663" w14:textId="77777777">
        <w:trPr>
          <w:trHeight w:val="91"/>
        </w:trPr>
        <w:tc>
          <w:tcPr>
            <w:tcW w:w="1701" w:type="dxa"/>
            <w:vAlign w:val="center"/>
          </w:tcPr>
          <w:p w14:paraId="4E048584" w14:textId="77777777" w:rsidR="00A02590" w:rsidRPr="00BE6997" w:rsidRDefault="003A7144">
            <w:pPr>
              <w:jc w:val="center"/>
              <w:rPr>
                <w:rFonts w:asciiTheme="minorEastAsia" w:hAnsiTheme="minorEastAsia" w:cstheme="minorEastAsia"/>
                <w:color w:val="000000" w:themeColor="text1"/>
                <w:sz w:val="24"/>
              </w:rPr>
            </w:pPr>
            <w:r w:rsidRPr="00BE6997">
              <w:rPr>
                <w:rFonts w:asciiTheme="minorEastAsia" w:hAnsiTheme="minorEastAsia" w:cstheme="minorEastAsia" w:hint="eastAsia"/>
                <w:color w:val="000000" w:themeColor="text1"/>
                <w:sz w:val="24"/>
              </w:rPr>
              <w:t>建设地点</w:t>
            </w:r>
          </w:p>
        </w:tc>
        <w:tc>
          <w:tcPr>
            <w:tcW w:w="6821" w:type="dxa"/>
            <w:gridSpan w:val="7"/>
            <w:vAlign w:val="center"/>
          </w:tcPr>
          <w:p w14:paraId="1E82F365" w14:textId="77777777" w:rsidR="00A02590" w:rsidRPr="00BE6997" w:rsidRDefault="003A7144">
            <w:pPr>
              <w:jc w:val="center"/>
              <w:rPr>
                <w:rFonts w:asciiTheme="minorEastAsia" w:hAnsiTheme="minorEastAsia" w:cstheme="minorEastAsia"/>
                <w:color w:val="000000" w:themeColor="text1"/>
                <w:sz w:val="24"/>
              </w:rPr>
            </w:pPr>
            <w:r w:rsidRPr="00BE6997">
              <w:rPr>
                <w:rFonts w:asciiTheme="minorEastAsia" w:hAnsiTheme="minorEastAsia" w:cstheme="minorEastAsia" w:hint="eastAsia"/>
                <w:color w:val="000000" w:themeColor="text1"/>
                <w:sz w:val="24"/>
              </w:rPr>
              <w:t>湖南省岳阳市临港工业</w:t>
            </w:r>
            <w:proofErr w:type="gramStart"/>
            <w:r w:rsidRPr="00BE6997">
              <w:rPr>
                <w:rFonts w:asciiTheme="minorEastAsia" w:hAnsiTheme="minorEastAsia" w:cstheme="minorEastAsia" w:hint="eastAsia"/>
                <w:color w:val="000000" w:themeColor="text1"/>
                <w:sz w:val="24"/>
              </w:rPr>
              <w:t>园长湖</w:t>
            </w:r>
            <w:proofErr w:type="gramEnd"/>
            <w:r w:rsidRPr="00BE6997">
              <w:rPr>
                <w:rFonts w:asciiTheme="minorEastAsia" w:hAnsiTheme="minorEastAsia" w:cstheme="minorEastAsia" w:hint="eastAsia"/>
                <w:color w:val="000000" w:themeColor="text1"/>
                <w:sz w:val="24"/>
              </w:rPr>
              <w:t>路华琨智能装备园</w:t>
            </w:r>
          </w:p>
        </w:tc>
      </w:tr>
      <w:tr w:rsidR="00BE6997" w:rsidRPr="00BE6997" w14:paraId="4C018F2D" w14:textId="77777777">
        <w:trPr>
          <w:trHeight w:val="91"/>
        </w:trPr>
        <w:tc>
          <w:tcPr>
            <w:tcW w:w="1701" w:type="dxa"/>
            <w:vAlign w:val="center"/>
          </w:tcPr>
          <w:p w14:paraId="068D5C64" w14:textId="77777777" w:rsidR="00A02590" w:rsidRPr="00BE6997" w:rsidRDefault="003A7144">
            <w:pPr>
              <w:spacing w:line="400" w:lineRule="exact"/>
              <w:jc w:val="center"/>
              <w:rPr>
                <w:color w:val="000000" w:themeColor="text1"/>
                <w:sz w:val="24"/>
              </w:rPr>
            </w:pPr>
            <w:r w:rsidRPr="00BE6997">
              <w:rPr>
                <w:color w:val="000000" w:themeColor="text1"/>
                <w:sz w:val="24"/>
              </w:rPr>
              <w:t>立项审批部门</w:t>
            </w:r>
          </w:p>
        </w:tc>
        <w:tc>
          <w:tcPr>
            <w:tcW w:w="2874" w:type="dxa"/>
            <w:gridSpan w:val="3"/>
            <w:vAlign w:val="center"/>
          </w:tcPr>
          <w:p w14:paraId="781E132F" w14:textId="77777777" w:rsidR="00A02590" w:rsidRPr="00BE6997" w:rsidRDefault="00A02590">
            <w:pPr>
              <w:jc w:val="center"/>
              <w:rPr>
                <w:color w:val="000000" w:themeColor="text1"/>
                <w:sz w:val="24"/>
              </w:rPr>
            </w:pPr>
          </w:p>
        </w:tc>
        <w:tc>
          <w:tcPr>
            <w:tcW w:w="1523" w:type="dxa"/>
            <w:vAlign w:val="center"/>
          </w:tcPr>
          <w:p w14:paraId="34D2EE62" w14:textId="77777777" w:rsidR="00A02590" w:rsidRPr="00BE6997" w:rsidRDefault="003A7144">
            <w:pPr>
              <w:jc w:val="center"/>
              <w:rPr>
                <w:color w:val="000000" w:themeColor="text1"/>
                <w:sz w:val="24"/>
              </w:rPr>
            </w:pPr>
            <w:r w:rsidRPr="00BE6997">
              <w:rPr>
                <w:color w:val="000000" w:themeColor="text1"/>
                <w:sz w:val="24"/>
              </w:rPr>
              <w:t>批准文号</w:t>
            </w:r>
          </w:p>
        </w:tc>
        <w:tc>
          <w:tcPr>
            <w:tcW w:w="2424" w:type="dxa"/>
            <w:gridSpan w:val="3"/>
            <w:vAlign w:val="center"/>
          </w:tcPr>
          <w:p w14:paraId="1B0FE644" w14:textId="77777777" w:rsidR="00A02590" w:rsidRPr="00BE6997" w:rsidRDefault="00A02590">
            <w:pPr>
              <w:jc w:val="center"/>
              <w:rPr>
                <w:color w:val="000000" w:themeColor="text1"/>
                <w:sz w:val="24"/>
              </w:rPr>
            </w:pPr>
          </w:p>
        </w:tc>
      </w:tr>
      <w:tr w:rsidR="00BE6997" w:rsidRPr="00BE6997" w14:paraId="4F010A96" w14:textId="77777777">
        <w:trPr>
          <w:trHeight w:val="91"/>
        </w:trPr>
        <w:tc>
          <w:tcPr>
            <w:tcW w:w="1701" w:type="dxa"/>
            <w:vAlign w:val="center"/>
          </w:tcPr>
          <w:p w14:paraId="72DE8E55" w14:textId="77777777" w:rsidR="00A02590" w:rsidRPr="00BE6997" w:rsidRDefault="003A7144">
            <w:pPr>
              <w:spacing w:line="400" w:lineRule="exact"/>
              <w:jc w:val="center"/>
              <w:rPr>
                <w:color w:val="000000" w:themeColor="text1"/>
                <w:sz w:val="24"/>
              </w:rPr>
            </w:pPr>
            <w:r w:rsidRPr="00BE6997">
              <w:rPr>
                <w:color w:val="000000" w:themeColor="text1"/>
                <w:sz w:val="24"/>
              </w:rPr>
              <w:t>建设性质</w:t>
            </w:r>
          </w:p>
        </w:tc>
        <w:tc>
          <w:tcPr>
            <w:tcW w:w="2874" w:type="dxa"/>
            <w:gridSpan w:val="3"/>
            <w:vAlign w:val="center"/>
          </w:tcPr>
          <w:p w14:paraId="5F073CAD" w14:textId="77777777" w:rsidR="00A02590" w:rsidRPr="00BE6997" w:rsidRDefault="003A7144">
            <w:pPr>
              <w:jc w:val="center"/>
              <w:rPr>
                <w:color w:val="000000" w:themeColor="text1"/>
                <w:sz w:val="24"/>
              </w:rPr>
            </w:pPr>
            <w:r w:rsidRPr="00BE6997">
              <w:rPr>
                <w:color w:val="000000" w:themeColor="text1"/>
                <w:sz w:val="24"/>
              </w:rPr>
              <w:t>新建</w:t>
            </w:r>
            <w:r w:rsidRPr="00BE6997">
              <w:rPr>
                <w:color w:val="000000" w:themeColor="text1"/>
                <w:sz w:val="24"/>
              </w:rPr>
              <w:fldChar w:fldCharType="begin"/>
            </w:r>
            <w:r w:rsidRPr="00BE6997">
              <w:rPr>
                <w:color w:val="000000" w:themeColor="text1"/>
                <w:sz w:val="24"/>
              </w:rPr>
              <w:instrText xml:space="preserve"> eq \o\ac(□,</w:instrText>
            </w:r>
            <w:r w:rsidRPr="00BE6997">
              <w:rPr>
                <w:color w:val="000000" w:themeColor="text1"/>
                <w:position w:val="2"/>
                <w:sz w:val="24"/>
              </w:rPr>
              <w:instrText>√</w:instrText>
            </w:r>
            <w:r w:rsidRPr="00BE6997">
              <w:rPr>
                <w:color w:val="000000" w:themeColor="text1"/>
                <w:sz w:val="24"/>
              </w:rPr>
              <w:instrText>)</w:instrText>
            </w:r>
            <w:r w:rsidRPr="00BE6997">
              <w:rPr>
                <w:color w:val="000000" w:themeColor="text1"/>
                <w:sz w:val="24"/>
              </w:rPr>
              <w:fldChar w:fldCharType="end"/>
            </w:r>
            <w:r w:rsidRPr="00BE6997">
              <w:rPr>
                <w:color w:val="000000" w:themeColor="text1"/>
                <w:sz w:val="24"/>
              </w:rPr>
              <w:t>改扩</w:t>
            </w:r>
            <w:r w:rsidRPr="00BE6997">
              <w:rPr>
                <w:color w:val="000000" w:themeColor="text1"/>
                <w:sz w:val="24"/>
              </w:rPr>
              <w:t>□</w:t>
            </w:r>
            <w:r w:rsidRPr="00BE6997">
              <w:rPr>
                <w:color w:val="000000" w:themeColor="text1"/>
                <w:sz w:val="24"/>
              </w:rPr>
              <w:t>技改</w:t>
            </w:r>
            <w:r w:rsidRPr="00BE6997">
              <w:rPr>
                <w:color w:val="000000" w:themeColor="text1"/>
                <w:sz w:val="24"/>
              </w:rPr>
              <w:t>□</w:t>
            </w:r>
          </w:p>
        </w:tc>
        <w:tc>
          <w:tcPr>
            <w:tcW w:w="1523" w:type="dxa"/>
            <w:vAlign w:val="center"/>
          </w:tcPr>
          <w:p w14:paraId="33AFA4F8" w14:textId="77777777" w:rsidR="00A02590" w:rsidRPr="00BE6997" w:rsidRDefault="003A7144">
            <w:pPr>
              <w:spacing w:line="360" w:lineRule="exact"/>
              <w:jc w:val="center"/>
              <w:rPr>
                <w:color w:val="000000" w:themeColor="text1"/>
                <w:sz w:val="24"/>
              </w:rPr>
            </w:pPr>
            <w:r w:rsidRPr="00BE6997">
              <w:rPr>
                <w:color w:val="000000" w:themeColor="text1"/>
                <w:sz w:val="24"/>
              </w:rPr>
              <w:t>行业类别</w:t>
            </w:r>
          </w:p>
          <w:p w14:paraId="74589C0D" w14:textId="77777777" w:rsidR="00A02590" w:rsidRPr="00BE6997" w:rsidRDefault="003A7144">
            <w:pPr>
              <w:spacing w:line="360" w:lineRule="exact"/>
              <w:jc w:val="center"/>
              <w:rPr>
                <w:color w:val="000000" w:themeColor="text1"/>
                <w:sz w:val="24"/>
              </w:rPr>
            </w:pPr>
            <w:r w:rsidRPr="00BE6997">
              <w:rPr>
                <w:color w:val="000000" w:themeColor="text1"/>
                <w:sz w:val="24"/>
              </w:rPr>
              <w:t>及代码</w:t>
            </w:r>
          </w:p>
        </w:tc>
        <w:tc>
          <w:tcPr>
            <w:tcW w:w="2424" w:type="dxa"/>
            <w:gridSpan w:val="3"/>
            <w:vAlign w:val="center"/>
          </w:tcPr>
          <w:p w14:paraId="06679663" w14:textId="77777777" w:rsidR="00A02590" w:rsidRPr="00BE6997" w:rsidRDefault="003A7144">
            <w:pPr>
              <w:jc w:val="center"/>
              <w:rPr>
                <w:rFonts w:ascii="宋体" w:hAnsi="宋体" w:cs="宋体"/>
                <w:color w:val="000000" w:themeColor="text1"/>
                <w:sz w:val="18"/>
                <w:szCs w:val="18"/>
              </w:rPr>
            </w:pPr>
            <w:r w:rsidRPr="00BE6997">
              <w:rPr>
                <w:rFonts w:asciiTheme="minorEastAsia" w:hAnsiTheme="minorEastAsia" w:cstheme="minorEastAsia"/>
                <w:color w:val="000000" w:themeColor="text1"/>
                <w:sz w:val="24"/>
              </w:rPr>
              <w:t>C</w:t>
            </w:r>
            <w:r w:rsidRPr="00BE6997">
              <w:rPr>
                <w:rFonts w:asciiTheme="minorEastAsia" w:hAnsiTheme="minorEastAsia" w:cstheme="minorEastAsia" w:hint="eastAsia"/>
                <w:color w:val="000000" w:themeColor="text1"/>
                <w:sz w:val="24"/>
              </w:rPr>
              <w:t>3424金属切割及焊接设备制造</w:t>
            </w:r>
          </w:p>
        </w:tc>
      </w:tr>
      <w:tr w:rsidR="00BE6997" w:rsidRPr="00BE6997" w14:paraId="52512F04" w14:textId="77777777">
        <w:trPr>
          <w:trHeight w:val="91"/>
        </w:trPr>
        <w:tc>
          <w:tcPr>
            <w:tcW w:w="1701" w:type="dxa"/>
            <w:vAlign w:val="center"/>
          </w:tcPr>
          <w:p w14:paraId="7600064A" w14:textId="77777777" w:rsidR="00A02590" w:rsidRPr="00BE6997" w:rsidRDefault="003A7144">
            <w:pPr>
              <w:spacing w:line="400" w:lineRule="exact"/>
              <w:jc w:val="center"/>
              <w:rPr>
                <w:color w:val="000000" w:themeColor="text1"/>
                <w:sz w:val="24"/>
              </w:rPr>
            </w:pPr>
            <w:r w:rsidRPr="00BE6997">
              <w:rPr>
                <w:color w:val="000000" w:themeColor="text1"/>
                <w:sz w:val="24"/>
              </w:rPr>
              <w:t>占地面积</w:t>
            </w:r>
          </w:p>
          <w:p w14:paraId="79FE3100" w14:textId="77777777" w:rsidR="00A02590" w:rsidRPr="00BE6997" w:rsidRDefault="003A7144">
            <w:pPr>
              <w:spacing w:line="400" w:lineRule="exact"/>
              <w:jc w:val="center"/>
              <w:rPr>
                <w:color w:val="000000" w:themeColor="text1"/>
                <w:sz w:val="24"/>
              </w:rPr>
            </w:pPr>
            <w:r w:rsidRPr="00BE6997">
              <w:rPr>
                <w:color w:val="000000" w:themeColor="text1"/>
                <w:sz w:val="24"/>
              </w:rPr>
              <w:t>（平方米）</w:t>
            </w:r>
          </w:p>
        </w:tc>
        <w:tc>
          <w:tcPr>
            <w:tcW w:w="2874" w:type="dxa"/>
            <w:gridSpan w:val="3"/>
            <w:vAlign w:val="center"/>
          </w:tcPr>
          <w:p w14:paraId="27AAD166" w14:textId="77777777" w:rsidR="00A02590" w:rsidRPr="00BE6997" w:rsidRDefault="003A7144">
            <w:pPr>
              <w:spacing w:line="360" w:lineRule="exact"/>
              <w:jc w:val="center"/>
              <w:rPr>
                <w:rFonts w:ascii="Times New Roman" w:hAnsi="Times New Roman" w:cs="Times New Roman"/>
                <w:color w:val="000000" w:themeColor="text1"/>
                <w:sz w:val="24"/>
              </w:rPr>
            </w:pPr>
            <w:r w:rsidRPr="00BE6997">
              <w:rPr>
                <w:rStyle w:val="fontstyle01"/>
                <w:rFonts w:ascii="Times New Roman" w:hAnsi="Times New Roman" w:cs="Times New Roman"/>
                <w:color w:val="000000" w:themeColor="text1"/>
              </w:rPr>
              <w:t>2340</w:t>
            </w:r>
          </w:p>
        </w:tc>
        <w:tc>
          <w:tcPr>
            <w:tcW w:w="1523" w:type="dxa"/>
            <w:vAlign w:val="center"/>
          </w:tcPr>
          <w:p w14:paraId="5F300E65" w14:textId="77777777" w:rsidR="00A02590" w:rsidRPr="00BE6997" w:rsidRDefault="003A7144">
            <w:pPr>
              <w:spacing w:line="360" w:lineRule="exact"/>
              <w:jc w:val="center"/>
              <w:rPr>
                <w:color w:val="000000" w:themeColor="text1"/>
                <w:sz w:val="24"/>
              </w:rPr>
            </w:pPr>
            <w:r w:rsidRPr="00BE6997">
              <w:rPr>
                <w:color w:val="000000" w:themeColor="text1"/>
                <w:sz w:val="24"/>
              </w:rPr>
              <w:t>绿化面积</w:t>
            </w:r>
          </w:p>
          <w:p w14:paraId="51A51873" w14:textId="77777777" w:rsidR="00A02590" w:rsidRPr="00BE6997" w:rsidRDefault="003A7144">
            <w:pPr>
              <w:spacing w:line="360" w:lineRule="exact"/>
              <w:jc w:val="center"/>
              <w:rPr>
                <w:color w:val="000000" w:themeColor="text1"/>
                <w:sz w:val="24"/>
              </w:rPr>
            </w:pPr>
            <w:r w:rsidRPr="00BE6997">
              <w:rPr>
                <w:color w:val="000000" w:themeColor="text1"/>
                <w:sz w:val="24"/>
              </w:rPr>
              <w:t>（平方米）</w:t>
            </w:r>
          </w:p>
        </w:tc>
        <w:tc>
          <w:tcPr>
            <w:tcW w:w="2424" w:type="dxa"/>
            <w:gridSpan w:val="3"/>
            <w:vAlign w:val="center"/>
          </w:tcPr>
          <w:p w14:paraId="45A7D2DC" w14:textId="77777777" w:rsidR="00A02590" w:rsidRPr="00BE6997" w:rsidRDefault="003A7144">
            <w:pPr>
              <w:spacing w:line="360" w:lineRule="exact"/>
              <w:jc w:val="center"/>
              <w:rPr>
                <w:color w:val="000000" w:themeColor="text1"/>
                <w:sz w:val="24"/>
              </w:rPr>
            </w:pPr>
            <w:r w:rsidRPr="00BE6997">
              <w:rPr>
                <w:rFonts w:ascii="宋体" w:hAnsi="宋体" w:cs="宋体" w:hint="eastAsia"/>
                <w:color w:val="000000" w:themeColor="text1"/>
                <w:sz w:val="24"/>
              </w:rPr>
              <w:t>\</w:t>
            </w:r>
          </w:p>
        </w:tc>
      </w:tr>
      <w:tr w:rsidR="00BE6997" w:rsidRPr="00BE6997" w14:paraId="5B87742D" w14:textId="77777777">
        <w:trPr>
          <w:trHeight w:val="91"/>
        </w:trPr>
        <w:tc>
          <w:tcPr>
            <w:tcW w:w="1701" w:type="dxa"/>
            <w:vAlign w:val="center"/>
          </w:tcPr>
          <w:p w14:paraId="0F859847" w14:textId="77777777" w:rsidR="00A02590" w:rsidRPr="00BE6997" w:rsidRDefault="003A7144">
            <w:pPr>
              <w:spacing w:line="400" w:lineRule="exact"/>
              <w:jc w:val="center"/>
              <w:rPr>
                <w:color w:val="000000" w:themeColor="text1"/>
                <w:sz w:val="24"/>
              </w:rPr>
            </w:pPr>
            <w:r w:rsidRPr="00BE6997">
              <w:rPr>
                <w:color w:val="000000" w:themeColor="text1"/>
                <w:sz w:val="24"/>
              </w:rPr>
              <w:t>总投资</w:t>
            </w:r>
          </w:p>
          <w:p w14:paraId="132F9DE2" w14:textId="77777777" w:rsidR="00A02590" w:rsidRPr="00BE6997" w:rsidRDefault="003A7144">
            <w:pPr>
              <w:spacing w:line="400" w:lineRule="exact"/>
              <w:jc w:val="center"/>
              <w:rPr>
                <w:color w:val="000000" w:themeColor="text1"/>
                <w:sz w:val="24"/>
              </w:rPr>
            </w:pPr>
            <w:r w:rsidRPr="00BE6997">
              <w:rPr>
                <w:color w:val="000000" w:themeColor="text1"/>
                <w:sz w:val="24"/>
              </w:rPr>
              <w:t>（万元）</w:t>
            </w:r>
          </w:p>
        </w:tc>
        <w:tc>
          <w:tcPr>
            <w:tcW w:w="993" w:type="dxa"/>
            <w:vAlign w:val="center"/>
          </w:tcPr>
          <w:p w14:paraId="24C8A286" w14:textId="77777777" w:rsidR="00A02590" w:rsidRPr="00BE6997" w:rsidRDefault="003A7144">
            <w:pPr>
              <w:spacing w:line="360" w:lineRule="exact"/>
              <w:jc w:val="center"/>
              <w:rPr>
                <w:color w:val="000000" w:themeColor="text1"/>
                <w:sz w:val="24"/>
              </w:rPr>
            </w:pPr>
            <w:r w:rsidRPr="00BE6997">
              <w:rPr>
                <w:rFonts w:hint="eastAsia"/>
                <w:color w:val="000000" w:themeColor="text1"/>
                <w:sz w:val="24"/>
              </w:rPr>
              <w:t>1000</w:t>
            </w:r>
          </w:p>
        </w:tc>
        <w:tc>
          <w:tcPr>
            <w:tcW w:w="1881" w:type="dxa"/>
            <w:gridSpan w:val="2"/>
            <w:vAlign w:val="center"/>
          </w:tcPr>
          <w:p w14:paraId="400FA3BB" w14:textId="77777777" w:rsidR="00A02590" w:rsidRPr="00BE6997" w:rsidRDefault="003A7144">
            <w:pPr>
              <w:spacing w:line="360" w:lineRule="exact"/>
              <w:jc w:val="center"/>
              <w:rPr>
                <w:color w:val="000000" w:themeColor="text1"/>
                <w:sz w:val="24"/>
              </w:rPr>
            </w:pPr>
            <w:r w:rsidRPr="00BE6997">
              <w:rPr>
                <w:color w:val="000000" w:themeColor="text1"/>
                <w:sz w:val="24"/>
              </w:rPr>
              <w:t>其中：环保投资（万元）</w:t>
            </w:r>
          </w:p>
        </w:tc>
        <w:tc>
          <w:tcPr>
            <w:tcW w:w="1523" w:type="dxa"/>
            <w:vAlign w:val="center"/>
          </w:tcPr>
          <w:p w14:paraId="3309077D" w14:textId="77777777" w:rsidR="00A02590" w:rsidRPr="00BE6997" w:rsidRDefault="003A7144">
            <w:pPr>
              <w:spacing w:line="360" w:lineRule="exact"/>
              <w:jc w:val="center"/>
              <w:rPr>
                <w:color w:val="000000" w:themeColor="text1"/>
                <w:sz w:val="24"/>
              </w:rPr>
            </w:pPr>
            <w:r w:rsidRPr="00BE6997">
              <w:rPr>
                <w:rFonts w:hint="eastAsia"/>
                <w:color w:val="000000" w:themeColor="text1"/>
                <w:sz w:val="24"/>
              </w:rPr>
              <w:t>9</w:t>
            </w:r>
            <w:r w:rsidRPr="00BE6997">
              <w:rPr>
                <w:color w:val="000000" w:themeColor="text1"/>
                <w:sz w:val="24"/>
              </w:rPr>
              <w:t>.5</w:t>
            </w:r>
          </w:p>
        </w:tc>
        <w:tc>
          <w:tcPr>
            <w:tcW w:w="1720" w:type="dxa"/>
            <w:gridSpan w:val="2"/>
            <w:vAlign w:val="center"/>
          </w:tcPr>
          <w:p w14:paraId="7C7115FB" w14:textId="77777777" w:rsidR="00A02590" w:rsidRPr="00BE6997" w:rsidRDefault="003A7144">
            <w:pPr>
              <w:spacing w:line="360" w:lineRule="exact"/>
              <w:jc w:val="center"/>
              <w:rPr>
                <w:color w:val="000000" w:themeColor="text1"/>
                <w:sz w:val="24"/>
              </w:rPr>
            </w:pPr>
            <w:r w:rsidRPr="00BE6997">
              <w:rPr>
                <w:color w:val="000000" w:themeColor="text1"/>
                <w:sz w:val="24"/>
              </w:rPr>
              <w:t>环保投资占总投资比例</w:t>
            </w:r>
            <w:r w:rsidRPr="00BE6997">
              <w:rPr>
                <w:rFonts w:hint="eastAsia"/>
                <w:color w:val="000000" w:themeColor="text1"/>
                <w:sz w:val="24"/>
              </w:rPr>
              <w:t>（</w:t>
            </w:r>
            <w:r w:rsidRPr="00BE6997">
              <w:rPr>
                <w:color w:val="000000" w:themeColor="text1"/>
                <w:sz w:val="24"/>
              </w:rPr>
              <w:t>%</w:t>
            </w:r>
            <w:r w:rsidRPr="00BE6997">
              <w:rPr>
                <w:rFonts w:hint="eastAsia"/>
                <w:color w:val="000000" w:themeColor="text1"/>
                <w:sz w:val="24"/>
              </w:rPr>
              <w:t>）</w:t>
            </w:r>
          </w:p>
        </w:tc>
        <w:tc>
          <w:tcPr>
            <w:tcW w:w="704" w:type="dxa"/>
            <w:vAlign w:val="center"/>
          </w:tcPr>
          <w:p w14:paraId="19653AA4" w14:textId="77777777" w:rsidR="00A02590" w:rsidRPr="00BE6997" w:rsidRDefault="003A7144">
            <w:pPr>
              <w:spacing w:line="360" w:lineRule="exact"/>
              <w:jc w:val="center"/>
              <w:rPr>
                <w:color w:val="000000" w:themeColor="text1"/>
                <w:sz w:val="24"/>
              </w:rPr>
            </w:pPr>
            <w:r w:rsidRPr="00BE6997">
              <w:rPr>
                <w:color w:val="000000" w:themeColor="text1"/>
                <w:sz w:val="24"/>
              </w:rPr>
              <w:t>0.95</w:t>
            </w:r>
          </w:p>
        </w:tc>
      </w:tr>
      <w:tr w:rsidR="00BE6997" w:rsidRPr="00BE6997" w14:paraId="0F5022BB" w14:textId="77777777">
        <w:trPr>
          <w:trHeight w:val="91"/>
        </w:trPr>
        <w:tc>
          <w:tcPr>
            <w:tcW w:w="1701" w:type="dxa"/>
            <w:vAlign w:val="center"/>
          </w:tcPr>
          <w:p w14:paraId="7680D0F0" w14:textId="77777777" w:rsidR="00A02590" w:rsidRPr="00BE6997" w:rsidRDefault="003A7144">
            <w:pPr>
              <w:spacing w:line="400" w:lineRule="exact"/>
              <w:jc w:val="center"/>
              <w:rPr>
                <w:color w:val="000000" w:themeColor="text1"/>
                <w:sz w:val="24"/>
              </w:rPr>
            </w:pPr>
            <w:r w:rsidRPr="00BE6997">
              <w:rPr>
                <w:color w:val="000000" w:themeColor="text1"/>
                <w:sz w:val="24"/>
              </w:rPr>
              <w:t>评价经费</w:t>
            </w:r>
          </w:p>
          <w:p w14:paraId="46DC8B49" w14:textId="77777777" w:rsidR="00A02590" w:rsidRPr="00BE6997" w:rsidRDefault="003A7144">
            <w:pPr>
              <w:spacing w:line="400" w:lineRule="exact"/>
              <w:jc w:val="center"/>
              <w:rPr>
                <w:color w:val="000000" w:themeColor="text1"/>
                <w:sz w:val="24"/>
              </w:rPr>
            </w:pPr>
            <w:r w:rsidRPr="00BE6997">
              <w:rPr>
                <w:color w:val="000000" w:themeColor="text1"/>
                <w:sz w:val="24"/>
              </w:rPr>
              <w:t>（万元）</w:t>
            </w:r>
          </w:p>
        </w:tc>
        <w:tc>
          <w:tcPr>
            <w:tcW w:w="993" w:type="dxa"/>
            <w:vAlign w:val="center"/>
          </w:tcPr>
          <w:p w14:paraId="15D8525A" w14:textId="77777777" w:rsidR="00A02590" w:rsidRPr="00BE6997" w:rsidRDefault="00A02590">
            <w:pPr>
              <w:spacing w:line="360" w:lineRule="exact"/>
              <w:jc w:val="center"/>
              <w:rPr>
                <w:color w:val="000000" w:themeColor="text1"/>
                <w:sz w:val="24"/>
              </w:rPr>
            </w:pPr>
          </w:p>
        </w:tc>
        <w:tc>
          <w:tcPr>
            <w:tcW w:w="3404" w:type="dxa"/>
            <w:gridSpan w:val="3"/>
            <w:vAlign w:val="center"/>
          </w:tcPr>
          <w:p w14:paraId="26DC1094" w14:textId="77777777" w:rsidR="00A02590" w:rsidRPr="00BE6997" w:rsidRDefault="003A7144">
            <w:pPr>
              <w:spacing w:line="360" w:lineRule="exact"/>
              <w:ind w:firstLineChars="300" w:firstLine="720"/>
              <w:rPr>
                <w:rFonts w:ascii="Times New Roman" w:hAnsi="Times New Roman" w:cs="Times New Roman"/>
                <w:color w:val="000000" w:themeColor="text1"/>
                <w:sz w:val="24"/>
              </w:rPr>
            </w:pPr>
            <w:r w:rsidRPr="00BE6997">
              <w:rPr>
                <w:rFonts w:ascii="Times New Roman" w:cs="Times New Roman"/>
                <w:color w:val="000000" w:themeColor="text1"/>
                <w:sz w:val="24"/>
              </w:rPr>
              <w:t>预期投产日期</w:t>
            </w:r>
          </w:p>
        </w:tc>
        <w:tc>
          <w:tcPr>
            <w:tcW w:w="2424" w:type="dxa"/>
            <w:gridSpan w:val="3"/>
            <w:vAlign w:val="center"/>
          </w:tcPr>
          <w:p w14:paraId="6374B4FC" w14:textId="77777777" w:rsidR="00A02590" w:rsidRPr="00BE6997" w:rsidRDefault="003A7144">
            <w:pPr>
              <w:spacing w:line="360" w:lineRule="exact"/>
              <w:jc w:val="center"/>
              <w:rPr>
                <w:rFonts w:ascii="Times New Roman" w:hAnsi="Times New Roman" w:cs="Times New Roman"/>
                <w:color w:val="000000" w:themeColor="text1"/>
                <w:sz w:val="24"/>
              </w:rPr>
            </w:pPr>
            <w:r w:rsidRPr="00BE6997">
              <w:rPr>
                <w:rFonts w:ascii="Times New Roman" w:hAnsi="Times New Roman" w:cs="Times New Roman" w:hint="eastAsia"/>
                <w:color w:val="000000" w:themeColor="text1"/>
                <w:sz w:val="24"/>
              </w:rPr>
              <w:t>2</w:t>
            </w:r>
            <w:r w:rsidRPr="00BE6997">
              <w:rPr>
                <w:rFonts w:ascii="Times New Roman" w:hAnsi="Times New Roman" w:cs="Times New Roman"/>
                <w:color w:val="000000" w:themeColor="text1"/>
                <w:sz w:val="24"/>
              </w:rPr>
              <w:t>018</w:t>
            </w:r>
            <w:r w:rsidRPr="00BE6997">
              <w:rPr>
                <w:rFonts w:ascii="Times New Roman" w:hAnsi="Times New Roman" w:cs="Times New Roman" w:hint="eastAsia"/>
                <w:color w:val="000000" w:themeColor="text1"/>
                <w:sz w:val="24"/>
              </w:rPr>
              <w:t>年</w:t>
            </w:r>
            <w:r w:rsidRPr="00BE6997">
              <w:rPr>
                <w:rFonts w:ascii="Times New Roman" w:hAnsi="Times New Roman" w:cs="Times New Roman" w:hint="eastAsia"/>
                <w:color w:val="000000" w:themeColor="text1"/>
                <w:sz w:val="24"/>
              </w:rPr>
              <w:t>6</w:t>
            </w:r>
            <w:r w:rsidRPr="00BE6997">
              <w:rPr>
                <w:rFonts w:ascii="Times New Roman" w:hAnsi="Times New Roman" w:cs="Times New Roman" w:hint="eastAsia"/>
                <w:color w:val="000000" w:themeColor="text1"/>
                <w:sz w:val="24"/>
              </w:rPr>
              <w:t>月</w:t>
            </w:r>
          </w:p>
        </w:tc>
      </w:tr>
      <w:tr w:rsidR="00BE6997" w:rsidRPr="00BE6997" w14:paraId="370169FF" w14:textId="77777777">
        <w:trPr>
          <w:trHeight w:val="91"/>
        </w:trPr>
        <w:tc>
          <w:tcPr>
            <w:tcW w:w="8522" w:type="dxa"/>
            <w:gridSpan w:val="8"/>
            <w:vAlign w:val="center"/>
          </w:tcPr>
          <w:p w14:paraId="10512B17" w14:textId="77777777" w:rsidR="00A02590" w:rsidRPr="00BE6997" w:rsidRDefault="003A7144">
            <w:pPr>
              <w:spacing w:line="360" w:lineRule="auto"/>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t>一、工程内容及规模</w:t>
            </w:r>
          </w:p>
          <w:p w14:paraId="14EECBF4" w14:textId="77777777" w:rsidR="00A02590" w:rsidRPr="00BE6997" w:rsidRDefault="003A7144">
            <w:pPr>
              <w:spacing w:line="360" w:lineRule="auto"/>
              <w:ind w:firstLineChars="200" w:firstLine="514"/>
              <w:textAlignment w:val="baseline"/>
              <w:rPr>
                <w:rFonts w:cs="宋体"/>
                <w:b/>
                <w:color w:val="000000" w:themeColor="text1"/>
                <w:spacing w:val="8"/>
                <w:sz w:val="24"/>
              </w:rPr>
            </w:pPr>
            <w:r w:rsidRPr="00BE6997">
              <w:rPr>
                <w:rFonts w:cs="宋体" w:hint="eastAsia"/>
                <w:b/>
                <w:color w:val="000000" w:themeColor="text1"/>
                <w:spacing w:val="8"/>
                <w:sz w:val="24"/>
                <w:szCs w:val="24"/>
              </w:rPr>
              <w:t>1</w:t>
            </w:r>
            <w:r w:rsidRPr="00BE6997">
              <w:rPr>
                <w:rFonts w:cs="宋体" w:hint="eastAsia"/>
                <w:b/>
                <w:color w:val="000000" w:themeColor="text1"/>
                <w:spacing w:val="8"/>
                <w:sz w:val="24"/>
                <w:szCs w:val="24"/>
              </w:rPr>
              <w:t>、项目由来</w:t>
            </w:r>
          </w:p>
          <w:p w14:paraId="281304C4" w14:textId="6C1ACF52" w:rsidR="00A02590" w:rsidRPr="00BE6997" w:rsidRDefault="003A7144" w:rsidP="00296E80">
            <w:pPr>
              <w:pStyle w:val="a4"/>
              <w:spacing w:after="0" w:line="360" w:lineRule="auto"/>
              <w:ind w:firstLineChars="200" w:firstLine="480"/>
              <w:rPr>
                <w:color w:val="000000" w:themeColor="text1"/>
                <w:sz w:val="24"/>
              </w:rPr>
            </w:pPr>
            <w:r w:rsidRPr="00BE6997">
              <w:rPr>
                <w:rFonts w:ascii="Times New Roman" w:eastAsiaTheme="minorEastAsia" w:hAnsi="Times New Roman" w:cs="Times New Roman"/>
                <w:color w:val="000000" w:themeColor="text1"/>
                <w:sz w:val="24"/>
                <w:szCs w:val="24"/>
              </w:rPr>
              <w:t>岳阳东瑞电气有限公司为起重电磁设备专业生产企业，公司技术力量雄厚，与武汉职业技术学院国家数控中心合作，依托国家名所、名院。公司现有电磁铁控制实验室、数控中心、机械制造中心、测量中心，设备先进。本公司产品技术先进，性能优良，质量可靠，产品广泛应用于钢铁、造船、等行业领域。产品畅销国内市场，深受国内外用户信赖。公司主要经营范围为起重电磁铁</w:t>
            </w:r>
            <w:r w:rsidRPr="00BE6997">
              <w:rPr>
                <w:rFonts w:ascii="Times New Roman" w:hAnsi="Times New Roman" w:cs="Times New Roman"/>
                <w:color w:val="000000" w:themeColor="text1"/>
                <w:sz w:val="24"/>
              </w:rPr>
              <w:t>及相关设备制造</w:t>
            </w:r>
            <w:r w:rsidRPr="00BE6997">
              <w:rPr>
                <w:rFonts w:ascii="Times New Roman" w:eastAsiaTheme="minorEastAsia" w:hAnsi="Times New Roman" w:cs="Times New Roman"/>
                <w:color w:val="000000" w:themeColor="text1"/>
                <w:sz w:val="24"/>
                <w:szCs w:val="24"/>
              </w:rPr>
              <w:t>生产、销售及维修；普通机械设备的设计与加工、非标电气的设计与生产。</w:t>
            </w:r>
            <w:r w:rsidRPr="00BE6997">
              <w:rPr>
                <w:rFonts w:ascii="Times New Roman" w:hAnsi="Times New Roman" w:cs="Times New Roman"/>
                <w:color w:val="000000" w:themeColor="text1"/>
                <w:sz w:val="24"/>
                <w:szCs w:val="24"/>
              </w:rPr>
              <w:t>公司于</w:t>
            </w:r>
            <w:r w:rsidRPr="00BE6997">
              <w:rPr>
                <w:rFonts w:ascii="Times New Roman" w:hAnsi="Times New Roman" w:cs="Times New Roman"/>
                <w:color w:val="000000" w:themeColor="text1"/>
                <w:sz w:val="24"/>
                <w:szCs w:val="24"/>
              </w:rPr>
              <w:t>2018</w:t>
            </w:r>
            <w:r w:rsidRPr="00BE6997">
              <w:rPr>
                <w:rFonts w:ascii="Times New Roman" w:hAnsi="Times New Roman" w:cs="Times New Roman"/>
                <w:color w:val="000000" w:themeColor="text1"/>
                <w:sz w:val="24"/>
                <w:szCs w:val="24"/>
              </w:rPr>
              <w:t>年租赁标准化厂房建设</w:t>
            </w:r>
            <w:r w:rsidRPr="00BE6997">
              <w:rPr>
                <w:rFonts w:ascii="Times New Roman" w:hAnsi="Times New Roman" w:cs="Times New Roman"/>
                <w:color w:val="000000" w:themeColor="text1"/>
                <w:sz w:val="24"/>
              </w:rPr>
              <w:t>电磁铁及相关设备制造建设项目</w:t>
            </w:r>
            <w:r w:rsidRPr="00BE6997">
              <w:rPr>
                <w:rFonts w:ascii="Times New Roman" w:hAnsi="Times New Roman" w:cs="Times New Roman"/>
                <w:color w:val="000000" w:themeColor="text1"/>
                <w:sz w:val="24"/>
                <w:szCs w:val="24"/>
              </w:rPr>
              <w:t>，项目位于岳阳市城陵矶新港区工业集中区（以下简称</w:t>
            </w:r>
            <w:r w:rsidRPr="00BE6997">
              <w:rPr>
                <w:rFonts w:ascii="Times New Roman" w:hAnsi="Times New Roman" w:cs="Times New Roman"/>
                <w:color w:val="000000" w:themeColor="text1"/>
                <w:sz w:val="24"/>
                <w:szCs w:val="24"/>
              </w:rPr>
              <w:t>“</w:t>
            </w:r>
            <w:r w:rsidRPr="00BE6997">
              <w:rPr>
                <w:rFonts w:ascii="Times New Roman" w:hAnsi="Times New Roman" w:cs="Times New Roman"/>
                <w:color w:val="000000" w:themeColor="text1"/>
                <w:sz w:val="24"/>
                <w:szCs w:val="24"/>
              </w:rPr>
              <w:t>智能装备产业园</w:t>
            </w:r>
            <w:r w:rsidRPr="00BE6997">
              <w:rPr>
                <w:rFonts w:ascii="Times New Roman" w:hAnsi="Times New Roman" w:cs="Times New Roman"/>
                <w:color w:val="000000" w:themeColor="text1"/>
                <w:sz w:val="24"/>
                <w:szCs w:val="24"/>
              </w:rPr>
              <w:t>”</w:t>
            </w:r>
            <w:r w:rsidRPr="00BE6997">
              <w:rPr>
                <w:rFonts w:ascii="Times New Roman" w:hAnsi="Times New Roman" w:cs="Times New Roman"/>
                <w:color w:val="000000" w:themeColor="text1"/>
                <w:sz w:val="24"/>
                <w:szCs w:val="24"/>
              </w:rPr>
              <w:t>），项目占地面积为</w:t>
            </w:r>
            <w:r w:rsidRPr="00BE6997">
              <w:rPr>
                <w:rFonts w:ascii="Times New Roman" w:hAnsi="Times New Roman" w:cs="Times New Roman"/>
                <w:color w:val="000000" w:themeColor="text1"/>
                <w:sz w:val="24"/>
                <w:szCs w:val="24"/>
              </w:rPr>
              <w:t>2340</w:t>
            </w:r>
            <w:r w:rsidRPr="00BE6997">
              <w:rPr>
                <w:rFonts w:ascii="Times New Roman" w:hAnsi="Times New Roman" w:cs="Times New Roman"/>
                <w:color w:val="000000" w:themeColor="text1"/>
                <w:sz w:val="24"/>
                <w:szCs w:val="24"/>
              </w:rPr>
              <w:t>平方米，年生产磁选机</w:t>
            </w:r>
            <w:r w:rsidRPr="00BE6997">
              <w:rPr>
                <w:rFonts w:ascii="Times New Roman" w:hAnsi="Times New Roman" w:cs="Times New Roman"/>
                <w:color w:val="000000" w:themeColor="text1"/>
                <w:sz w:val="24"/>
                <w:szCs w:val="24"/>
              </w:rPr>
              <w:t>10</w:t>
            </w:r>
            <w:r w:rsidRPr="00BE6997">
              <w:rPr>
                <w:rFonts w:ascii="Times New Roman" w:hAnsi="Times New Roman" w:cs="Times New Roman"/>
                <w:color w:val="000000" w:themeColor="text1"/>
                <w:sz w:val="24"/>
                <w:szCs w:val="24"/>
              </w:rPr>
              <w:t>台、除铁器</w:t>
            </w:r>
            <w:r w:rsidRPr="00BE6997">
              <w:rPr>
                <w:rFonts w:ascii="Times New Roman" w:hAnsi="Times New Roman" w:cs="Times New Roman"/>
                <w:color w:val="000000" w:themeColor="text1"/>
                <w:sz w:val="24"/>
                <w:szCs w:val="24"/>
              </w:rPr>
              <w:t>10</w:t>
            </w:r>
            <w:r w:rsidRPr="00BE6997">
              <w:rPr>
                <w:rFonts w:ascii="Times New Roman" w:hAnsi="Times New Roman" w:cs="Times New Roman"/>
                <w:color w:val="000000" w:themeColor="text1"/>
                <w:sz w:val="24"/>
                <w:szCs w:val="24"/>
              </w:rPr>
              <w:t>台、电磁铁</w:t>
            </w:r>
            <w:r w:rsidR="00C55226" w:rsidRPr="00BE6997">
              <w:rPr>
                <w:rFonts w:ascii="Times New Roman" w:hAnsi="Times New Roman" w:cs="Times New Roman"/>
                <w:color w:val="000000" w:themeColor="text1"/>
                <w:sz w:val="24"/>
                <w:szCs w:val="24"/>
              </w:rPr>
              <w:t>20</w:t>
            </w:r>
            <w:r w:rsidRPr="00BE6997">
              <w:rPr>
                <w:rFonts w:ascii="Times New Roman" w:hAnsi="Times New Roman" w:cs="Times New Roman"/>
                <w:color w:val="000000" w:themeColor="text1"/>
                <w:sz w:val="24"/>
                <w:szCs w:val="24"/>
              </w:rPr>
              <w:t>台、电缆卷筒</w:t>
            </w:r>
            <w:r w:rsidR="00C55226" w:rsidRPr="00BE6997">
              <w:rPr>
                <w:rFonts w:ascii="Times New Roman" w:hAnsi="Times New Roman" w:cs="Times New Roman"/>
                <w:color w:val="000000" w:themeColor="text1"/>
                <w:sz w:val="24"/>
                <w:szCs w:val="24"/>
              </w:rPr>
              <w:t>30</w:t>
            </w:r>
            <w:r w:rsidRPr="00BE6997">
              <w:rPr>
                <w:rFonts w:ascii="Times New Roman" w:hAnsi="Times New Roman" w:cs="Times New Roman"/>
                <w:color w:val="000000" w:themeColor="text1"/>
                <w:sz w:val="24"/>
                <w:szCs w:val="24"/>
              </w:rPr>
              <w:t>台。</w:t>
            </w:r>
            <w:r w:rsidR="001B084E" w:rsidRPr="00BE6997">
              <w:rPr>
                <w:rFonts w:ascii="Times New Roman" w:hAnsi="Times New Roman" w:cs="Times New Roman"/>
                <w:color w:val="000000" w:themeColor="text1"/>
                <w:sz w:val="24"/>
                <w:szCs w:val="24"/>
              </w:rPr>
              <w:t>本项目</w:t>
            </w:r>
            <w:r w:rsidR="001B084E" w:rsidRPr="00BE6997">
              <w:rPr>
                <w:rFonts w:ascii="Times New Roman" w:hAnsiTheme="minorEastAsia" w:cs="Times New Roman"/>
                <w:color w:val="000000" w:themeColor="text1"/>
                <w:sz w:val="24"/>
                <w:szCs w:val="24"/>
              </w:rPr>
              <w:t>能装备产业园标准化厂房建设金属制品加工生产项目，</w:t>
            </w:r>
            <w:r w:rsidRPr="00BE6997">
              <w:rPr>
                <w:rFonts w:ascii="Times New Roman" w:hAnsi="Times New Roman" w:cs="Times New Roman"/>
                <w:color w:val="000000" w:themeColor="text1"/>
                <w:sz w:val="24"/>
                <w:szCs w:val="24"/>
              </w:rPr>
              <w:t>本项目</w:t>
            </w:r>
            <w:r w:rsidRPr="00BE6997">
              <w:rPr>
                <w:rFonts w:ascii="Times New Roman" w:hAnsi="Times New Roman" w:cs="Times New Roman" w:hint="eastAsia"/>
                <w:color w:val="000000" w:themeColor="text1"/>
                <w:sz w:val="24"/>
                <w:szCs w:val="24"/>
              </w:rPr>
              <w:t>2</w:t>
            </w:r>
            <w:r w:rsidRPr="00BE6997">
              <w:rPr>
                <w:rFonts w:ascii="Times New Roman" w:hAnsi="Times New Roman" w:cs="Times New Roman"/>
                <w:color w:val="000000" w:themeColor="text1"/>
                <w:sz w:val="24"/>
                <w:szCs w:val="24"/>
              </w:rPr>
              <w:t>018</w:t>
            </w:r>
            <w:r w:rsidRPr="00BE6997">
              <w:rPr>
                <w:rFonts w:ascii="Times New Roman" w:hAnsi="Times New Roman" w:cs="Times New Roman"/>
                <w:color w:val="000000" w:themeColor="text1"/>
                <w:sz w:val="24"/>
                <w:szCs w:val="24"/>
              </w:rPr>
              <w:t>年</w:t>
            </w:r>
            <w:r w:rsidRPr="00BE6997">
              <w:rPr>
                <w:rFonts w:ascii="Times New Roman" w:hAnsi="Times New Roman" w:cs="Times New Roman" w:hint="eastAsia"/>
                <w:color w:val="000000" w:themeColor="text1"/>
                <w:sz w:val="24"/>
                <w:szCs w:val="24"/>
              </w:rPr>
              <w:t>6</w:t>
            </w:r>
            <w:r w:rsidRPr="00BE6997">
              <w:rPr>
                <w:rFonts w:ascii="Times New Roman" w:hAnsi="Times New Roman" w:cs="Times New Roman"/>
                <w:color w:val="000000" w:themeColor="text1"/>
                <w:sz w:val="24"/>
                <w:szCs w:val="24"/>
              </w:rPr>
              <w:t>月开始进行运行</w:t>
            </w:r>
            <w:r w:rsidR="001B084E" w:rsidRPr="00BE6997">
              <w:rPr>
                <w:rFonts w:ascii="Times New Roman" w:hAnsi="Times New Roman" w:cs="Times New Roman"/>
                <w:color w:val="000000" w:themeColor="text1"/>
                <w:sz w:val="24"/>
                <w:szCs w:val="24"/>
              </w:rPr>
              <w:t>，</w:t>
            </w:r>
            <w:r w:rsidR="000F7427" w:rsidRPr="00BE6997">
              <w:rPr>
                <w:rFonts w:ascii="Times New Roman" w:hAnsi="Times New Roman" w:cs="Times New Roman" w:hint="eastAsia"/>
                <w:color w:val="000000" w:themeColor="text1"/>
                <w:sz w:val="24"/>
                <w:szCs w:val="24"/>
              </w:rPr>
              <w:t>属于未批先建项目，</w:t>
            </w:r>
            <w:r w:rsidR="000F7427" w:rsidRPr="00BE6997">
              <w:rPr>
                <w:rFonts w:cs="宋体" w:hint="eastAsia"/>
                <w:color w:val="000000" w:themeColor="text1"/>
                <w:sz w:val="24"/>
                <w:szCs w:val="24"/>
              </w:rPr>
              <w:t>2</w:t>
            </w:r>
            <w:r w:rsidR="000F7427" w:rsidRPr="00BE6997">
              <w:rPr>
                <w:rFonts w:cs="宋体"/>
                <w:color w:val="000000" w:themeColor="text1"/>
                <w:sz w:val="24"/>
                <w:szCs w:val="24"/>
              </w:rPr>
              <w:t>018</w:t>
            </w:r>
            <w:r w:rsidR="000F7427" w:rsidRPr="00BE6997">
              <w:rPr>
                <w:rFonts w:cs="宋体" w:hint="eastAsia"/>
                <w:color w:val="000000" w:themeColor="text1"/>
                <w:sz w:val="24"/>
                <w:szCs w:val="24"/>
              </w:rPr>
              <w:t>年</w:t>
            </w:r>
            <w:r w:rsidR="000F7427" w:rsidRPr="00BE6997">
              <w:rPr>
                <w:rFonts w:cs="宋体" w:hint="eastAsia"/>
                <w:color w:val="000000" w:themeColor="text1"/>
                <w:sz w:val="24"/>
                <w:szCs w:val="24"/>
              </w:rPr>
              <w:t>1</w:t>
            </w:r>
            <w:r w:rsidR="000F7427" w:rsidRPr="00BE6997">
              <w:rPr>
                <w:rFonts w:cs="宋体"/>
                <w:color w:val="000000" w:themeColor="text1"/>
                <w:sz w:val="24"/>
                <w:szCs w:val="24"/>
              </w:rPr>
              <w:t>1</w:t>
            </w:r>
            <w:r w:rsidR="000F7427" w:rsidRPr="00BE6997">
              <w:rPr>
                <w:rFonts w:cs="宋体" w:hint="eastAsia"/>
                <w:color w:val="000000" w:themeColor="text1"/>
                <w:sz w:val="24"/>
                <w:szCs w:val="24"/>
              </w:rPr>
              <w:t>月</w:t>
            </w:r>
            <w:r w:rsidR="000F7427" w:rsidRPr="00BE6997">
              <w:rPr>
                <w:rFonts w:cs="宋体"/>
                <w:color w:val="000000" w:themeColor="text1"/>
                <w:sz w:val="24"/>
                <w:szCs w:val="24"/>
              </w:rPr>
              <w:t>9</w:t>
            </w:r>
            <w:r w:rsidR="000F7427" w:rsidRPr="00BE6997">
              <w:rPr>
                <w:rFonts w:cs="宋体" w:hint="eastAsia"/>
                <w:color w:val="000000" w:themeColor="text1"/>
                <w:sz w:val="24"/>
                <w:szCs w:val="24"/>
              </w:rPr>
              <w:t>日</w:t>
            </w:r>
            <w:r w:rsidR="000F7427" w:rsidRPr="00BE6997">
              <w:rPr>
                <w:rFonts w:ascii="Times New Roman" w:hAnsi="Times New Roman" w:cs="Times New Roman"/>
                <w:bCs/>
                <w:color w:val="000000" w:themeColor="text1"/>
                <w:sz w:val="24"/>
                <w:szCs w:val="24"/>
              </w:rPr>
              <w:t>岳阳市环境保护局</w:t>
            </w:r>
            <w:r w:rsidR="000F7427" w:rsidRPr="00BE6997">
              <w:rPr>
                <w:rFonts w:ascii="Times New Roman" w:hAnsi="Times New Roman" w:cs="Times New Roman" w:hint="eastAsia"/>
                <w:bCs/>
                <w:color w:val="000000" w:themeColor="text1"/>
                <w:sz w:val="24"/>
                <w:szCs w:val="24"/>
              </w:rPr>
              <w:t>城</w:t>
            </w:r>
            <w:proofErr w:type="gramStart"/>
            <w:r w:rsidR="000F7427" w:rsidRPr="00BE6997">
              <w:rPr>
                <w:rFonts w:ascii="Times New Roman" w:hAnsi="Times New Roman" w:cs="Times New Roman" w:hint="eastAsia"/>
                <w:bCs/>
                <w:color w:val="000000" w:themeColor="text1"/>
                <w:sz w:val="24"/>
                <w:szCs w:val="24"/>
              </w:rPr>
              <w:t>陵矶新港区</w:t>
            </w:r>
            <w:proofErr w:type="gramEnd"/>
            <w:r w:rsidR="000F7427" w:rsidRPr="00BE6997">
              <w:rPr>
                <w:rFonts w:ascii="Times New Roman" w:hAnsi="Times New Roman" w:cs="Times New Roman" w:hint="eastAsia"/>
                <w:bCs/>
                <w:color w:val="000000" w:themeColor="text1"/>
                <w:sz w:val="24"/>
                <w:szCs w:val="24"/>
              </w:rPr>
              <w:t>分局</w:t>
            </w:r>
            <w:r w:rsidR="000F7427" w:rsidRPr="00BE6997">
              <w:rPr>
                <w:rFonts w:ascii="Times New Roman" w:hAnsi="Times New Roman" w:cs="Times New Roman"/>
                <w:bCs/>
                <w:color w:val="000000" w:themeColor="text1"/>
                <w:sz w:val="24"/>
                <w:szCs w:val="24"/>
              </w:rPr>
              <w:t>对</w:t>
            </w:r>
            <w:r w:rsidR="000F7427" w:rsidRPr="00BE6997">
              <w:rPr>
                <w:rFonts w:hint="eastAsia"/>
                <w:color w:val="000000" w:themeColor="text1"/>
                <w:sz w:val="24"/>
              </w:rPr>
              <w:t>岳阳东瑞电气有限公司</w:t>
            </w:r>
            <w:r w:rsidR="000F7427" w:rsidRPr="00BE6997">
              <w:rPr>
                <w:rFonts w:ascii="Times New Roman" w:hAnsi="Times New Roman" w:cs="Times New Roman"/>
                <w:color w:val="000000" w:themeColor="text1"/>
                <w:sz w:val="24"/>
                <w:szCs w:val="24"/>
              </w:rPr>
              <w:t>未批先建环境违法行为进行了查处，并于</w:t>
            </w:r>
            <w:r w:rsidR="000F7427" w:rsidRPr="00BE6997">
              <w:rPr>
                <w:rFonts w:ascii="Times New Roman" w:hAnsi="Times New Roman" w:cs="Times New Roman"/>
                <w:color w:val="000000" w:themeColor="text1"/>
                <w:sz w:val="24"/>
                <w:szCs w:val="24"/>
              </w:rPr>
              <w:t>2019</w:t>
            </w:r>
            <w:r w:rsidR="000F7427" w:rsidRPr="00BE6997">
              <w:rPr>
                <w:rFonts w:ascii="Times New Roman" w:hAnsi="Times New Roman" w:cs="Times New Roman"/>
                <w:color w:val="000000" w:themeColor="text1"/>
                <w:sz w:val="24"/>
                <w:szCs w:val="24"/>
              </w:rPr>
              <w:t>年</w:t>
            </w:r>
            <w:r w:rsidR="000F7427" w:rsidRPr="00BE6997">
              <w:rPr>
                <w:rFonts w:ascii="Times New Roman" w:hAnsi="Times New Roman" w:cs="Times New Roman" w:hint="eastAsia"/>
                <w:color w:val="000000" w:themeColor="text1"/>
                <w:sz w:val="24"/>
                <w:szCs w:val="24"/>
              </w:rPr>
              <w:t>1</w:t>
            </w:r>
            <w:r w:rsidR="000F7427" w:rsidRPr="00BE6997">
              <w:rPr>
                <w:rFonts w:ascii="Times New Roman" w:hAnsi="Times New Roman" w:cs="Times New Roman"/>
                <w:color w:val="000000" w:themeColor="text1"/>
                <w:sz w:val="24"/>
                <w:szCs w:val="24"/>
              </w:rPr>
              <w:t>月</w:t>
            </w:r>
            <w:r w:rsidR="000F7427" w:rsidRPr="00BE6997">
              <w:rPr>
                <w:rFonts w:ascii="Times New Roman" w:hAnsi="Times New Roman" w:cs="Times New Roman"/>
                <w:color w:val="000000" w:themeColor="text1"/>
                <w:sz w:val="24"/>
                <w:szCs w:val="24"/>
              </w:rPr>
              <w:t>7</w:t>
            </w:r>
            <w:r w:rsidR="000F7427" w:rsidRPr="00BE6997">
              <w:rPr>
                <w:rFonts w:ascii="Times New Roman" w:hAnsi="Times New Roman" w:cs="Times New Roman"/>
                <w:color w:val="000000" w:themeColor="text1"/>
                <w:sz w:val="24"/>
                <w:szCs w:val="24"/>
              </w:rPr>
              <w:t>日做出了行政处罚决定（</w:t>
            </w:r>
            <w:proofErr w:type="gramStart"/>
            <w:r w:rsidR="000F7427" w:rsidRPr="00BE6997">
              <w:rPr>
                <w:rFonts w:ascii="Times New Roman" w:hAnsi="Times New Roman" w:cs="Times New Roman"/>
                <w:color w:val="000000" w:themeColor="text1"/>
                <w:sz w:val="24"/>
                <w:szCs w:val="24"/>
              </w:rPr>
              <w:t>岳环罚决</w:t>
            </w:r>
            <w:proofErr w:type="gramEnd"/>
            <w:r w:rsidR="000F7427" w:rsidRPr="00BE6997">
              <w:rPr>
                <w:rFonts w:ascii="Times New Roman" w:hAnsi="Times New Roman" w:cs="Times New Roman"/>
                <w:color w:val="000000" w:themeColor="text1"/>
                <w:sz w:val="24"/>
                <w:szCs w:val="24"/>
              </w:rPr>
              <w:t>字【</w:t>
            </w:r>
            <w:r w:rsidR="000F7427" w:rsidRPr="00BE6997">
              <w:rPr>
                <w:rFonts w:ascii="Times New Roman" w:hAnsi="Times New Roman" w:cs="Times New Roman"/>
                <w:color w:val="000000" w:themeColor="text1"/>
                <w:sz w:val="24"/>
                <w:szCs w:val="24"/>
              </w:rPr>
              <w:t>2018</w:t>
            </w:r>
            <w:r w:rsidR="000F7427" w:rsidRPr="00BE6997">
              <w:rPr>
                <w:rFonts w:ascii="Times New Roman" w:hAnsi="Times New Roman" w:cs="Times New Roman"/>
                <w:color w:val="000000" w:themeColor="text1"/>
                <w:sz w:val="24"/>
                <w:szCs w:val="24"/>
              </w:rPr>
              <w:t>】</w:t>
            </w:r>
            <w:r w:rsidR="000F7427" w:rsidRPr="00BE6997">
              <w:rPr>
                <w:rFonts w:ascii="Times New Roman" w:hAnsi="Times New Roman" w:cs="Times New Roman"/>
                <w:color w:val="000000" w:themeColor="text1"/>
                <w:sz w:val="24"/>
                <w:szCs w:val="24"/>
              </w:rPr>
              <w:t>57</w:t>
            </w:r>
            <w:r w:rsidR="000F7427" w:rsidRPr="00BE6997">
              <w:rPr>
                <w:rFonts w:ascii="Times New Roman" w:hAnsi="Times New Roman" w:cs="Times New Roman"/>
                <w:color w:val="000000" w:themeColor="text1"/>
                <w:sz w:val="24"/>
                <w:szCs w:val="24"/>
              </w:rPr>
              <w:t>号，详见附</w:t>
            </w:r>
            <w:r w:rsidR="000F7427" w:rsidRPr="00BE6997">
              <w:rPr>
                <w:rFonts w:ascii="Times New Roman" w:hAnsi="Times New Roman" w:cs="Times New Roman"/>
                <w:color w:val="000000" w:themeColor="text1"/>
                <w:sz w:val="24"/>
                <w:szCs w:val="24"/>
              </w:rPr>
              <w:lastRenderedPageBreak/>
              <w:t>件</w:t>
            </w:r>
            <w:r w:rsidR="000F7427" w:rsidRPr="00BE6997">
              <w:rPr>
                <w:rFonts w:ascii="Times New Roman" w:hAnsi="Times New Roman" w:cs="Times New Roman"/>
                <w:color w:val="000000" w:themeColor="text1"/>
                <w:sz w:val="24"/>
                <w:szCs w:val="24"/>
              </w:rPr>
              <w:t>5</w:t>
            </w:r>
            <w:r w:rsidR="000F7427" w:rsidRPr="00BE6997">
              <w:rPr>
                <w:rFonts w:ascii="Times New Roman" w:hAnsi="Times New Roman" w:cs="Times New Roman"/>
                <w:color w:val="000000" w:themeColor="text1"/>
                <w:sz w:val="24"/>
                <w:szCs w:val="24"/>
              </w:rPr>
              <w:t>）。</w:t>
            </w:r>
            <w:r w:rsidR="00DF7DA1" w:rsidRPr="00BE6997">
              <w:rPr>
                <w:rFonts w:ascii="Times New Roman" w:hAnsi="Times New Roman" w:cs="Times New Roman" w:hint="eastAsia"/>
                <w:color w:val="000000" w:themeColor="text1"/>
                <w:sz w:val="24"/>
                <w:szCs w:val="24"/>
              </w:rPr>
              <w:t>且</w:t>
            </w:r>
            <w:r w:rsidR="00DF7DA1" w:rsidRPr="00BE6997">
              <w:rPr>
                <w:rFonts w:hint="eastAsia"/>
                <w:color w:val="000000" w:themeColor="text1"/>
                <w:sz w:val="24"/>
              </w:rPr>
              <w:t>岳阳东瑞电气有限公司履行</w:t>
            </w:r>
            <w:r w:rsidR="00296E80" w:rsidRPr="00BE6997">
              <w:rPr>
                <w:rFonts w:hint="eastAsia"/>
                <w:color w:val="000000" w:themeColor="text1"/>
                <w:sz w:val="24"/>
              </w:rPr>
              <w:t>了未批先建的罚款。见附件</w:t>
            </w:r>
            <w:r w:rsidR="00490B01" w:rsidRPr="00BE6997">
              <w:rPr>
                <w:color w:val="000000" w:themeColor="text1"/>
                <w:sz w:val="24"/>
              </w:rPr>
              <w:t>6</w:t>
            </w:r>
            <w:r w:rsidR="00296E80" w:rsidRPr="00BE6997">
              <w:rPr>
                <w:rFonts w:hint="eastAsia"/>
                <w:color w:val="000000" w:themeColor="text1"/>
                <w:sz w:val="24"/>
              </w:rPr>
              <w:t>。</w:t>
            </w:r>
            <w:r w:rsidR="00296E80" w:rsidRPr="00BE6997">
              <w:rPr>
                <w:rFonts w:ascii="Times New Roman" w:hAnsi="Times New Roman" w:cs="Times New Roman" w:hint="eastAsia"/>
                <w:color w:val="000000" w:themeColor="text1"/>
                <w:sz w:val="24"/>
                <w:szCs w:val="24"/>
              </w:rPr>
              <w:t>本项目属于</w:t>
            </w:r>
            <w:r w:rsidR="001B084E" w:rsidRPr="00BE6997">
              <w:rPr>
                <w:rFonts w:ascii="Times New Roman" w:hAnsi="Times New Roman" w:cs="Times New Roman"/>
                <w:color w:val="000000" w:themeColor="text1"/>
                <w:sz w:val="24"/>
                <w:szCs w:val="24"/>
              </w:rPr>
              <w:t>未批先建，</w:t>
            </w:r>
            <w:r w:rsidR="009E0E4F" w:rsidRPr="00BE6997">
              <w:rPr>
                <w:rFonts w:ascii="Times New Roman" w:hAnsi="Times New Roman" w:cs="Times New Roman"/>
                <w:color w:val="000000" w:themeColor="text1"/>
                <w:sz w:val="24"/>
                <w:szCs w:val="24"/>
              </w:rPr>
              <w:t>但在未批先建过程中未受到环保问题投诉情况。</w:t>
            </w:r>
          </w:p>
          <w:p w14:paraId="397E3F06" w14:textId="77777777" w:rsidR="00A02590" w:rsidRPr="00BE6997" w:rsidRDefault="003A7144">
            <w:pPr>
              <w:spacing w:line="360" w:lineRule="auto"/>
              <w:ind w:firstLine="482"/>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根据</w:t>
            </w:r>
            <w:r w:rsidRPr="00BE6997">
              <w:rPr>
                <w:rFonts w:ascii="Times New Roman" w:hAnsi="Times New Roman" w:cs="Times New Roman"/>
                <w:bCs/>
                <w:color w:val="000000" w:themeColor="text1"/>
                <w:sz w:val="24"/>
                <w:szCs w:val="24"/>
              </w:rPr>
              <w:t>《中华人民共和国环境保护法》、</w:t>
            </w:r>
            <w:r w:rsidRPr="00BE6997">
              <w:rPr>
                <w:rFonts w:ascii="Times New Roman" w:hAnsi="Times New Roman" w:cs="Times New Roman"/>
                <w:color w:val="000000" w:themeColor="text1"/>
                <w:sz w:val="24"/>
                <w:szCs w:val="24"/>
              </w:rPr>
              <w:t>《中华人民共和国环境影响评价法》、《建设项目环境保护管理条例》及国家有关建设项目环境管理规定，</w:t>
            </w:r>
            <w:r w:rsidRPr="00BE6997">
              <w:rPr>
                <w:rFonts w:ascii="Times New Roman" w:hAnsi="Times New Roman" w:cs="Times New Roman"/>
                <w:bCs/>
                <w:color w:val="000000" w:themeColor="text1"/>
                <w:sz w:val="24"/>
                <w:szCs w:val="24"/>
              </w:rPr>
              <w:t>本项目需办理环境影响评价手续。本项目主要为钢板切割、加工、缠绕，焊接工艺，经查询《建设项目环境影响评价分类管理名录》</w:t>
            </w:r>
            <w:r w:rsidRPr="00BE6997">
              <w:rPr>
                <w:rFonts w:ascii="Times New Roman" w:hAnsi="Times New Roman" w:cs="Times New Roman"/>
                <w:color w:val="000000" w:themeColor="text1"/>
                <w:sz w:val="24"/>
                <w:szCs w:val="24"/>
              </w:rPr>
              <w:t>（</w:t>
            </w:r>
            <w:r w:rsidRPr="00BE6997">
              <w:rPr>
                <w:rFonts w:ascii="Times New Roman" w:hAnsi="Times New Roman" w:cs="Times New Roman"/>
                <w:color w:val="000000" w:themeColor="text1"/>
                <w:sz w:val="24"/>
                <w:szCs w:val="24"/>
              </w:rPr>
              <w:t>2018</w:t>
            </w:r>
            <w:r w:rsidRPr="00BE6997">
              <w:rPr>
                <w:rFonts w:ascii="Times New Roman" w:hAnsi="Times New Roman" w:cs="Times New Roman"/>
                <w:color w:val="000000" w:themeColor="text1"/>
                <w:sz w:val="24"/>
                <w:szCs w:val="24"/>
              </w:rPr>
              <w:t>年修订</w:t>
            </w:r>
            <w:r w:rsidRPr="00BE6997">
              <w:rPr>
                <w:rFonts w:ascii="Times New Roman" w:hAnsi="Times New Roman" w:cs="Times New Roman"/>
                <w:bCs/>
                <w:color w:val="000000" w:themeColor="text1"/>
                <w:sz w:val="24"/>
                <w:szCs w:val="24"/>
              </w:rPr>
              <w:t>本</w:t>
            </w:r>
            <w:r w:rsidRPr="00BE6997">
              <w:rPr>
                <w:rFonts w:ascii="Times New Roman" w:hAnsi="Times New Roman" w:cs="Times New Roman"/>
                <w:color w:val="000000" w:themeColor="text1"/>
                <w:sz w:val="24"/>
                <w:szCs w:val="24"/>
              </w:rPr>
              <w:t>）项目类别为</w:t>
            </w:r>
            <w:r w:rsidRPr="00BE6997">
              <w:rPr>
                <w:rFonts w:ascii="Times New Roman" w:hAnsi="Times New Roman" w:cs="Times New Roman"/>
                <w:bCs/>
                <w:color w:val="000000" w:themeColor="text1"/>
                <w:sz w:val="24"/>
                <w:szCs w:val="24"/>
              </w:rPr>
              <w:t>“</w:t>
            </w:r>
            <w:r w:rsidRPr="00BE6997">
              <w:rPr>
                <w:rFonts w:ascii="Times New Roman" w:hAnsi="Times New Roman" w:cs="Times New Roman"/>
                <w:bCs/>
                <w:color w:val="000000" w:themeColor="text1"/>
                <w:sz w:val="24"/>
                <w:szCs w:val="24"/>
              </w:rPr>
              <w:t>二十二、金属制品业</w:t>
            </w:r>
            <w:r w:rsidRPr="00BE6997">
              <w:rPr>
                <w:rFonts w:ascii="Times New Roman" w:hAnsi="Times New Roman" w:cs="Times New Roman"/>
                <w:bCs/>
                <w:color w:val="000000" w:themeColor="text1"/>
                <w:sz w:val="24"/>
                <w:szCs w:val="24"/>
              </w:rPr>
              <w:t>67</w:t>
            </w:r>
            <w:r w:rsidRPr="00BE6997">
              <w:rPr>
                <w:rFonts w:ascii="Times New Roman" w:hAnsi="Times New Roman" w:cs="Times New Roman"/>
                <w:bCs/>
                <w:color w:val="000000" w:themeColor="text1"/>
                <w:sz w:val="24"/>
                <w:szCs w:val="24"/>
              </w:rPr>
              <w:t>金属制品加工制造</w:t>
            </w:r>
            <w:r w:rsidRPr="00BE6997">
              <w:rPr>
                <w:rFonts w:ascii="Times New Roman" w:hAnsi="Times New Roman" w:cs="Times New Roman"/>
                <w:color w:val="000000" w:themeColor="text1"/>
                <w:kern w:val="0"/>
                <w:sz w:val="24"/>
                <w:szCs w:val="24"/>
              </w:rPr>
              <w:t>”</w:t>
            </w:r>
            <w:r w:rsidRPr="00BE6997">
              <w:rPr>
                <w:rFonts w:ascii="Times New Roman" w:hAnsi="Times New Roman" w:cs="Times New Roman"/>
                <w:bCs/>
                <w:color w:val="000000" w:themeColor="text1"/>
                <w:sz w:val="24"/>
                <w:szCs w:val="24"/>
              </w:rPr>
              <w:t>环评类别为环境影响报告表。</w:t>
            </w:r>
            <w:r w:rsidRPr="00BE6997">
              <w:rPr>
                <w:rFonts w:ascii="Times New Roman" w:hAnsi="Times New Roman" w:cs="Times New Roman"/>
                <w:color w:val="000000" w:themeColor="text1"/>
                <w:sz w:val="24"/>
                <w:szCs w:val="24"/>
              </w:rPr>
              <w:t>岳阳东瑞电气有限公司于</w:t>
            </w:r>
            <w:r w:rsidRPr="00BE6997">
              <w:rPr>
                <w:rFonts w:ascii="Times New Roman" w:hAnsi="Times New Roman" w:cs="Times New Roman"/>
                <w:color w:val="000000" w:themeColor="text1"/>
                <w:sz w:val="24"/>
                <w:szCs w:val="24"/>
              </w:rPr>
              <w:t>2019</w:t>
            </w:r>
            <w:r w:rsidRPr="00BE6997">
              <w:rPr>
                <w:rFonts w:ascii="Times New Roman" w:hAnsi="Times New Roman" w:cs="Times New Roman"/>
                <w:color w:val="000000" w:themeColor="text1"/>
                <w:sz w:val="24"/>
                <w:szCs w:val="24"/>
              </w:rPr>
              <w:t>年</w:t>
            </w:r>
            <w:r w:rsidRPr="00BE6997">
              <w:rPr>
                <w:rFonts w:ascii="Times New Roman" w:hAnsi="Times New Roman" w:cs="Times New Roman"/>
                <w:color w:val="000000" w:themeColor="text1"/>
                <w:sz w:val="24"/>
                <w:szCs w:val="24"/>
              </w:rPr>
              <w:t>6</w:t>
            </w:r>
            <w:r w:rsidRPr="00BE6997">
              <w:rPr>
                <w:rFonts w:ascii="Times New Roman" w:hAnsi="Times New Roman" w:cs="Times New Roman"/>
                <w:color w:val="000000" w:themeColor="text1"/>
                <w:sz w:val="24"/>
                <w:szCs w:val="24"/>
              </w:rPr>
              <w:t>月委托湖南博</w:t>
            </w:r>
            <w:proofErr w:type="gramStart"/>
            <w:r w:rsidRPr="00BE6997">
              <w:rPr>
                <w:rFonts w:ascii="Times New Roman" w:hAnsi="Times New Roman" w:cs="Times New Roman"/>
                <w:color w:val="000000" w:themeColor="text1"/>
                <w:sz w:val="24"/>
                <w:szCs w:val="24"/>
              </w:rPr>
              <w:t>咨</w:t>
            </w:r>
            <w:proofErr w:type="gramEnd"/>
            <w:r w:rsidRPr="00BE6997">
              <w:rPr>
                <w:rFonts w:ascii="Times New Roman" w:hAnsi="Times New Roman" w:cs="Times New Roman"/>
                <w:color w:val="000000" w:themeColor="text1"/>
                <w:sz w:val="24"/>
                <w:szCs w:val="24"/>
              </w:rPr>
              <w:t>环境技术咨询服务有限公司对该项目进行环境影响评价，我公司组织相关技术人员进行了现场踏勘、类比调查、收集了相关资料，在此基础上，按照国家对建设项目环境影响评价的有关规定和相关环保政策、技术规范，编制完成了该项目的环境影响报告表。</w:t>
            </w:r>
          </w:p>
          <w:p w14:paraId="3B449FB9" w14:textId="77777777" w:rsidR="00A02590" w:rsidRPr="00BE6997" w:rsidRDefault="003A7144">
            <w:pPr>
              <w:spacing w:line="360" w:lineRule="auto"/>
              <w:rPr>
                <w:rFonts w:cs="宋体"/>
                <w:b/>
                <w:color w:val="000000" w:themeColor="text1"/>
                <w:sz w:val="24"/>
              </w:rPr>
            </w:pPr>
            <w:r w:rsidRPr="00BE6997">
              <w:rPr>
                <w:rFonts w:cs="宋体" w:hint="eastAsia"/>
                <w:b/>
                <w:color w:val="000000" w:themeColor="text1"/>
                <w:sz w:val="24"/>
                <w:szCs w:val="24"/>
              </w:rPr>
              <w:t>二、项目概况</w:t>
            </w:r>
          </w:p>
          <w:p w14:paraId="52B04E2E" w14:textId="77777777" w:rsidR="00A02590" w:rsidRPr="00BE6997" w:rsidRDefault="003A7144">
            <w:pPr>
              <w:spacing w:line="360" w:lineRule="auto"/>
              <w:ind w:firstLineChars="200" w:firstLine="514"/>
              <w:textAlignment w:val="baseline"/>
              <w:rPr>
                <w:rFonts w:cs="宋体"/>
                <w:b/>
                <w:color w:val="000000" w:themeColor="text1"/>
                <w:spacing w:val="8"/>
                <w:sz w:val="24"/>
              </w:rPr>
            </w:pPr>
            <w:r w:rsidRPr="00BE6997">
              <w:rPr>
                <w:rFonts w:cs="宋体" w:hint="eastAsia"/>
                <w:b/>
                <w:color w:val="000000" w:themeColor="text1"/>
                <w:spacing w:val="8"/>
                <w:sz w:val="24"/>
                <w:szCs w:val="24"/>
              </w:rPr>
              <w:t>1</w:t>
            </w:r>
            <w:r w:rsidRPr="00BE6997">
              <w:rPr>
                <w:rFonts w:cs="宋体" w:hint="eastAsia"/>
                <w:b/>
                <w:color w:val="000000" w:themeColor="text1"/>
                <w:spacing w:val="8"/>
                <w:sz w:val="24"/>
                <w:szCs w:val="24"/>
              </w:rPr>
              <w:t>、基本情况</w:t>
            </w:r>
          </w:p>
          <w:p w14:paraId="50B4099C" w14:textId="00E0897A" w:rsidR="00A02590" w:rsidRPr="00BE6997" w:rsidRDefault="003A7144">
            <w:pPr>
              <w:spacing w:line="360" w:lineRule="auto"/>
              <w:ind w:firstLineChars="200" w:firstLine="460"/>
              <w:rPr>
                <w:rFonts w:ascii="Times New Roman" w:hAnsi="Times New Roman" w:cs="Times New Roman"/>
                <w:color w:val="000000" w:themeColor="text1"/>
                <w:kern w:val="0"/>
                <w:sz w:val="24"/>
                <w:szCs w:val="24"/>
              </w:rPr>
            </w:pPr>
            <w:r w:rsidRPr="00BE6997">
              <w:rPr>
                <w:rFonts w:ascii="Times New Roman" w:hAnsi="Times New Roman" w:cs="Times New Roman"/>
                <w:color w:val="000000" w:themeColor="text1"/>
                <w:sz w:val="23"/>
                <w:szCs w:val="23"/>
              </w:rPr>
              <w:t>（</w:t>
            </w:r>
            <w:r w:rsidRPr="00BE6997">
              <w:rPr>
                <w:rFonts w:ascii="Times New Roman" w:hAnsi="Times New Roman" w:cs="Times New Roman"/>
                <w:color w:val="000000" w:themeColor="text1"/>
              </w:rPr>
              <w:t>1</w:t>
            </w:r>
            <w:r w:rsidRPr="00BE6997">
              <w:rPr>
                <w:rFonts w:ascii="Times New Roman" w:hAnsi="Times New Roman" w:cs="Times New Roman"/>
                <w:color w:val="000000" w:themeColor="text1"/>
              </w:rPr>
              <w:t>）项目名称：</w:t>
            </w:r>
            <w:r w:rsidR="006725F8" w:rsidRPr="006725F8">
              <w:rPr>
                <w:rFonts w:ascii="Times New Roman" w:hAnsi="Times New Roman" w:cs="Times New Roman" w:hint="eastAsia"/>
                <w:color w:val="000000" w:themeColor="text1"/>
                <w:kern w:val="0"/>
                <w:sz w:val="24"/>
                <w:szCs w:val="24"/>
              </w:rPr>
              <w:t>岳阳东瑞电气有限公司年产磁选机</w:t>
            </w:r>
            <w:r w:rsidR="006725F8" w:rsidRPr="006725F8">
              <w:rPr>
                <w:rFonts w:ascii="Times New Roman" w:hAnsi="Times New Roman" w:cs="Times New Roman" w:hint="eastAsia"/>
                <w:color w:val="000000" w:themeColor="text1"/>
                <w:kern w:val="0"/>
                <w:sz w:val="24"/>
                <w:szCs w:val="24"/>
              </w:rPr>
              <w:t>10</w:t>
            </w:r>
            <w:r w:rsidR="006725F8" w:rsidRPr="006725F8">
              <w:rPr>
                <w:rFonts w:ascii="Times New Roman" w:hAnsi="Times New Roman" w:cs="Times New Roman" w:hint="eastAsia"/>
                <w:color w:val="000000" w:themeColor="text1"/>
                <w:kern w:val="0"/>
                <w:sz w:val="24"/>
                <w:szCs w:val="24"/>
              </w:rPr>
              <w:t>台、除铁器</w:t>
            </w:r>
            <w:r w:rsidR="006725F8" w:rsidRPr="006725F8">
              <w:rPr>
                <w:rFonts w:ascii="Times New Roman" w:hAnsi="Times New Roman" w:cs="Times New Roman" w:hint="eastAsia"/>
                <w:color w:val="000000" w:themeColor="text1"/>
                <w:kern w:val="0"/>
                <w:sz w:val="24"/>
                <w:szCs w:val="24"/>
              </w:rPr>
              <w:t>10</w:t>
            </w:r>
            <w:r w:rsidR="006725F8" w:rsidRPr="006725F8">
              <w:rPr>
                <w:rFonts w:ascii="Times New Roman" w:hAnsi="Times New Roman" w:cs="Times New Roman" w:hint="eastAsia"/>
                <w:color w:val="000000" w:themeColor="text1"/>
                <w:kern w:val="0"/>
                <w:sz w:val="24"/>
                <w:szCs w:val="24"/>
              </w:rPr>
              <w:t>台、电磁铁</w:t>
            </w:r>
            <w:r w:rsidR="006725F8" w:rsidRPr="006725F8">
              <w:rPr>
                <w:rFonts w:ascii="Times New Roman" w:hAnsi="Times New Roman" w:cs="Times New Roman" w:hint="eastAsia"/>
                <w:color w:val="000000" w:themeColor="text1"/>
                <w:kern w:val="0"/>
                <w:sz w:val="24"/>
                <w:szCs w:val="24"/>
              </w:rPr>
              <w:t>20</w:t>
            </w:r>
            <w:r w:rsidR="006725F8" w:rsidRPr="006725F8">
              <w:rPr>
                <w:rFonts w:ascii="Times New Roman" w:hAnsi="Times New Roman" w:cs="Times New Roman" w:hint="eastAsia"/>
                <w:color w:val="000000" w:themeColor="text1"/>
                <w:kern w:val="0"/>
                <w:sz w:val="24"/>
                <w:szCs w:val="24"/>
              </w:rPr>
              <w:t>台、电缆卷筒</w:t>
            </w:r>
            <w:r w:rsidR="006725F8" w:rsidRPr="006725F8">
              <w:rPr>
                <w:rFonts w:ascii="Times New Roman" w:hAnsi="Times New Roman" w:cs="Times New Roman" w:hint="eastAsia"/>
                <w:color w:val="000000" w:themeColor="text1"/>
                <w:kern w:val="0"/>
                <w:sz w:val="24"/>
                <w:szCs w:val="24"/>
              </w:rPr>
              <w:t>30</w:t>
            </w:r>
            <w:r w:rsidR="006725F8" w:rsidRPr="006725F8">
              <w:rPr>
                <w:rFonts w:ascii="Times New Roman" w:hAnsi="Times New Roman" w:cs="Times New Roman" w:hint="eastAsia"/>
                <w:color w:val="000000" w:themeColor="text1"/>
                <w:kern w:val="0"/>
                <w:sz w:val="24"/>
                <w:szCs w:val="24"/>
              </w:rPr>
              <w:t>台项目</w:t>
            </w:r>
          </w:p>
          <w:p w14:paraId="25E189C7" w14:textId="77777777" w:rsidR="00A02590" w:rsidRPr="00BE6997" w:rsidRDefault="003A7144">
            <w:pPr>
              <w:spacing w:line="360" w:lineRule="auto"/>
              <w:ind w:firstLineChars="200" w:firstLine="480"/>
              <w:rPr>
                <w:rFonts w:ascii="Times New Roman" w:hAnsi="Times New Roman" w:cs="Times New Roman"/>
                <w:color w:val="000000" w:themeColor="text1"/>
                <w:kern w:val="0"/>
                <w:sz w:val="24"/>
                <w:szCs w:val="24"/>
              </w:rPr>
            </w:pPr>
            <w:r w:rsidRPr="00BE6997">
              <w:rPr>
                <w:rFonts w:ascii="Times New Roman" w:hAnsi="Times New Roman" w:cs="Times New Roman"/>
                <w:color w:val="000000" w:themeColor="text1"/>
                <w:kern w:val="0"/>
                <w:sz w:val="24"/>
                <w:szCs w:val="24"/>
              </w:rPr>
              <w:t>（</w:t>
            </w:r>
            <w:r w:rsidRPr="00BE6997">
              <w:rPr>
                <w:rFonts w:ascii="Times New Roman" w:hAnsi="Times New Roman" w:cs="Times New Roman"/>
                <w:color w:val="000000" w:themeColor="text1"/>
                <w:kern w:val="0"/>
                <w:sz w:val="24"/>
                <w:szCs w:val="24"/>
              </w:rPr>
              <w:t>2</w:t>
            </w:r>
            <w:r w:rsidRPr="00BE6997">
              <w:rPr>
                <w:rFonts w:ascii="Times New Roman" w:hAnsi="Times New Roman" w:cs="Times New Roman"/>
                <w:color w:val="000000" w:themeColor="text1"/>
                <w:kern w:val="0"/>
                <w:sz w:val="24"/>
                <w:szCs w:val="24"/>
              </w:rPr>
              <w:t>）建设单位：</w:t>
            </w:r>
            <w:r w:rsidRPr="00BE6997">
              <w:rPr>
                <w:rFonts w:ascii="Times New Roman" w:hAnsi="Times New Roman" w:cs="Times New Roman" w:hint="eastAsia"/>
                <w:color w:val="000000" w:themeColor="text1"/>
                <w:kern w:val="0"/>
                <w:sz w:val="24"/>
                <w:szCs w:val="24"/>
              </w:rPr>
              <w:t>岳阳东瑞电气有限公司</w:t>
            </w:r>
          </w:p>
          <w:p w14:paraId="586F648B" w14:textId="492F6E54" w:rsidR="00A02590" w:rsidRPr="00BE6997" w:rsidRDefault="003A7144">
            <w:pPr>
              <w:spacing w:line="360" w:lineRule="auto"/>
              <w:ind w:firstLineChars="200" w:firstLine="480"/>
              <w:rPr>
                <w:rFonts w:ascii="Times New Roman" w:hAnsi="Times New Roman" w:cs="Times New Roman"/>
                <w:color w:val="000000" w:themeColor="text1"/>
                <w:kern w:val="0"/>
                <w:sz w:val="24"/>
                <w:szCs w:val="24"/>
              </w:rPr>
            </w:pPr>
            <w:r w:rsidRPr="00BE6997">
              <w:rPr>
                <w:rFonts w:ascii="Times New Roman" w:hAnsi="Times New Roman" w:cs="Times New Roman"/>
                <w:color w:val="000000" w:themeColor="text1"/>
                <w:kern w:val="0"/>
                <w:sz w:val="24"/>
                <w:szCs w:val="24"/>
              </w:rPr>
              <w:t>（</w:t>
            </w:r>
            <w:r w:rsidRPr="00BE6997">
              <w:rPr>
                <w:rFonts w:ascii="Times New Roman" w:hAnsi="Times New Roman" w:cs="Times New Roman"/>
                <w:color w:val="000000" w:themeColor="text1"/>
                <w:kern w:val="0"/>
                <w:sz w:val="24"/>
                <w:szCs w:val="24"/>
              </w:rPr>
              <w:t>3</w:t>
            </w:r>
            <w:r w:rsidRPr="00BE6997">
              <w:rPr>
                <w:rFonts w:ascii="Times New Roman" w:hAnsi="Times New Roman" w:cs="Times New Roman"/>
                <w:color w:val="000000" w:themeColor="text1"/>
                <w:kern w:val="0"/>
                <w:sz w:val="24"/>
                <w:szCs w:val="24"/>
              </w:rPr>
              <w:t>）建设性质：新建</w:t>
            </w:r>
            <w:r w:rsidR="009E0E4F" w:rsidRPr="00BE6997">
              <w:rPr>
                <w:rFonts w:ascii="Times New Roman" w:hAnsi="Times New Roman" w:cs="Times New Roman" w:hint="eastAsia"/>
                <w:color w:val="000000" w:themeColor="text1"/>
                <w:kern w:val="0"/>
                <w:sz w:val="24"/>
                <w:szCs w:val="24"/>
              </w:rPr>
              <w:t>（补办）</w:t>
            </w:r>
          </w:p>
          <w:p w14:paraId="4002FCF0" w14:textId="77777777" w:rsidR="00A02590" w:rsidRPr="00BE6997" w:rsidRDefault="003A7144">
            <w:pPr>
              <w:spacing w:line="360" w:lineRule="auto"/>
              <w:ind w:firstLineChars="200" w:firstLine="480"/>
              <w:rPr>
                <w:rFonts w:ascii="Times New Roman" w:hAnsi="Times New Roman" w:cs="Times New Roman"/>
                <w:color w:val="000000" w:themeColor="text1"/>
                <w:kern w:val="0"/>
                <w:sz w:val="24"/>
                <w:szCs w:val="24"/>
              </w:rPr>
            </w:pPr>
            <w:r w:rsidRPr="00BE6997">
              <w:rPr>
                <w:rFonts w:ascii="Times New Roman" w:hAnsi="Times New Roman" w:cs="Times New Roman"/>
                <w:color w:val="000000" w:themeColor="text1"/>
                <w:kern w:val="0"/>
                <w:sz w:val="24"/>
                <w:szCs w:val="24"/>
              </w:rPr>
              <w:t>（</w:t>
            </w:r>
            <w:r w:rsidRPr="00BE6997">
              <w:rPr>
                <w:rFonts w:ascii="Times New Roman" w:hAnsi="Times New Roman" w:cs="Times New Roman"/>
                <w:color w:val="000000" w:themeColor="text1"/>
                <w:kern w:val="0"/>
                <w:sz w:val="24"/>
                <w:szCs w:val="24"/>
              </w:rPr>
              <w:t>4</w:t>
            </w:r>
            <w:r w:rsidRPr="00BE6997">
              <w:rPr>
                <w:rFonts w:ascii="Times New Roman" w:hAnsi="Times New Roman" w:cs="Times New Roman"/>
                <w:color w:val="000000" w:themeColor="text1"/>
                <w:kern w:val="0"/>
                <w:sz w:val="24"/>
                <w:szCs w:val="24"/>
              </w:rPr>
              <w:t>）建设地点：</w:t>
            </w:r>
            <w:r w:rsidRPr="00BE6997">
              <w:rPr>
                <w:rFonts w:asciiTheme="minorEastAsia" w:hAnsiTheme="minorEastAsia" w:cstheme="minorEastAsia" w:hint="eastAsia"/>
                <w:color w:val="000000" w:themeColor="text1"/>
                <w:sz w:val="24"/>
              </w:rPr>
              <w:t>湖南省岳阳市临港工业</w:t>
            </w:r>
            <w:proofErr w:type="gramStart"/>
            <w:r w:rsidRPr="00BE6997">
              <w:rPr>
                <w:rFonts w:asciiTheme="minorEastAsia" w:hAnsiTheme="minorEastAsia" w:cstheme="minorEastAsia" w:hint="eastAsia"/>
                <w:color w:val="000000" w:themeColor="text1"/>
                <w:sz w:val="24"/>
              </w:rPr>
              <w:t>园长湖</w:t>
            </w:r>
            <w:proofErr w:type="gramEnd"/>
            <w:r w:rsidRPr="00BE6997">
              <w:rPr>
                <w:rFonts w:asciiTheme="minorEastAsia" w:hAnsiTheme="minorEastAsia" w:cstheme="minorEastAsia" w:hint="eastAsia"/>
                <w:color w:val="000000" w:themeColor="text1"/>
                <w:sz w:val="24"/>
              </w:rPr>
              <w:t>路华琨智能装备园</w:t>
            </w:r>
            <w:r w:rsidRPr="00BE6997">
              <w:rPr>
                <w:rFonts w:ascii="Times New Roman" w:hAnsi="Times New Roman" w:cs="Times New Roman"/>
                <w:color w:val="000000" w:themeColor="text1"/>
                <w:kern w:val="0"/>
                <w:sz w:val="24"/>
                <w:szCs w:val="24"/>
              </w:rPr>
              <w:t>（北纬</w:t>
            </w:r>
            <w:r w:rsidRPr="00BE6997">
              <w:rPr>
                <w:rFonts w:ascii="Times New Roman" w:hAnsi="Times New Roman" w:cs="Times New Roman"/>
                <w:color w:val="000000" w:themeColor="text1"/>
                <w:kern w:val="0"/>
                <w:sz w:val="24"/>
                <w:szCs w:val="24"/>
              </w:rPr>
              <w:t>29°28'04.35"</w:t>
            </w:r>
            <w:r w:rsidRPr="00BE6997">
              <w:rPr>
                <w:rFonts w:ascii="Times New Roman" w:hAnsi="Times New Roman" w:cs="Times New Roman"/>
                <w:color w:val="000000" w:themeColor="text1"/>
                <w:kern w:val="0"/>
                <w:sz w:val="24"/>
                <w:szCs w:val="24"/>
              </w:rPr>
              <w:t>，东经</w:t>
            </w:r>
            <w:r w:rsidRPr="00BE6997">
              <w:rPr>
                <w:rFonts w:ascii="Times New Roman" w:hAnsi="Times New Roman" w:cs="Times New Roman"/>
                <w:color w:val="000000" w:themeColor="text1"/>
                <w:kern w:val="0"/>
                <w:sz w:val="24"/>
                <w:szCs w:val="24"/>
              </w:rPr>
              <w:t>113°12'07.00"</w:t>
            </w:r>
            <w:r w:rsidRPr="00BE6997">
              <w:rPr>
                <w:rFonts w:ascii="Times New Roman" w:hAnsi="Times New Roman" w:cs="Times New Roman"/>
                <w:color w:val="000000" w:themeColor="text1"/>
                <w:kern w:val="0"/>
                <w:sz w:val="24"/>
                <w:szCs w:val="24"/>
              </w:rPr>
              <w:t>）</w:t>
            </w:r>
          </w:p>
          <w:p w14:paraId="4DAE5F33" w14:textId="77777777" w:rsidR="00A02590" w:rsidRPr="00BE6997" w:rsidRDefault="003A7144">
            <w:pPr>
              <w:spacing w:line="360" w:lineRule="auto"/>
              <w:ind w:firstLineChars="200" w:firstLine="480"/>
              <w:rPr>
                <w:rFonts w:ascii="Times New Roman" w:hAnsi="Times New Roman" w:cs="Times New Roman"/>
                <w:color w:val="000000" w:themeColor="text1"/>
                <w:kern w:val="0"/>
                <w:sz w:val="24"/>
                <w:szCs w:val="24"/>
              </w:rPr>
            </w:pPr>
            <w:r w:rsidRPr="00BE6997">
              <w:rPr>
                <w:rFonts w:ascii="Times New Roman" w:hAnsi="Times New Roman" w:cs="Times New Roman"/>
                <w:color w:val="000000" w:themeColor="text1"/>
                <w:kern w:val="0"/>
                <w:sz w:val="24"/>
                <w:szCs w:val="24"/>
              </w:rPr>
              <w:t>（</w:t>
            </w:r>
            <w:r w:rsidRPr="00BE6997">
              <w:rPr>
                <w:rFonts w:ascii="Times New Roman" w:hAnsi="Times New Roman" w:cs="Times New Roman"/>
                <w:color w:val="000000" w:themeColor="text1"/>
                <w:kern w:val="0"/>
                <w:sz w:val="24"/>
                <w:szCs w:val="24"/>
              </w:rPr>
              <w:t>5</w:t>
            </w:r>
            <w:r w:rsidRPr="00BE6997">
              <w:rPr>
                <w:rFonts w:ascii="Times New Roman" w:hAnsi="Times New Roman" w:cs="Times New Roman"/>
                <w:color w:val="000000" w:themeColor="text1"/>
                <w:kern w:val="0"/>
                <w:sz w:val="24"/>
                <w:szCs w:val="24"/>
              </w:rPr>
              <w:t>）项目投资总额：</w:t>
            </w:r>
            <w:r w:rsidRPr="00BE6997">
              <w:rPr>
                <w:rFonts w:ascii="Times New Roman" w:hAnsi="Times New Roman" w:cs="Times New Roman" w:hint="eastAsia"/>
                <w:color w:val="000000" w:themeColor="text1"/>
                <w:kern w:val="0"/>
                <w:sz w:val="24"/>
                <w:szCs w:val="24"/>
              </w:rPr>
              <w:t>1000</w:t>
            </w:r>
            <w:r w:rsidRPr="00BE6997">
              <w:rPr>
                <w:rFonts w:ascii="Times New Roman" w:hAnsi="Times New Roman" w:cs="Times New Roman"/>
                <w:color w:val="000000" w:themeColor="text1"/>
                <w:kern w:val="0"/>
                <w:sz w:val="24"/>
                <w:szCs w:val="24"/>
              </w:rPr>
              <w:t>万元人民币</w:t>
            </w:r>
            <w:r w:rsidRPr="00BE6997">
              <w:rPr>
                <w:rFonts w:ascii="Times New Roman" w:hAnsi="Times New Roman" w:cs="Times New Roman" w:hint="eastAsia"/>
                <w:color w:val="000000" w:themeColor="text1"/>
                <w:kern w:val="0"/>
                <w:sz w:val="24"/>
                <w:szCs w:val="24"/>
              </w:rPr>
              <w:t>（企业自筹）</w:t>
            </w:r>
          </w:p>
          <w:p w14:paraId="35870377" w14:textId="77777777" w:rsidR="00A02590" w:rsidRPr="00BE6997" w:rsidRDefault="003A7144">
            <w:pPr>
              <w:spacing w:line="360" w:lineRule="auto"/>
              <w:ind w:firstLine="480"/>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2</w:t>
            </w:r>
            <w:r w:rsidRPr="00BE6997">
              <w:rPr>
                <w:rFonts w:ascii="Times New Roman" w:cs="Times New Roman"/>
                <w:b/>
                <w:color w:val="000000" w:themeColor="text1"/>
                <w:sz w:val="24"/>
                <w:szCs w:val="24"/>
              </w:rPr>
              <w:t>、项目主要建设内容及规模</w:t>
            </w:r>
          </w:p>
          <w:p w14:paraId="179CC134" w14:textId="77777777" w:rsidR="00A02590" w:rsidRPr="00BE6997" w:rsidRDefault="003A7144">
            <w:pPr>
              <w:spacing w:line="360" w:lineRule="auto"/>
              <w:ind w:firstLine="480"/>
              <w:rPr>
                <w:rFonts w:cs="宋体"/>
                <w:color w:val="000000" w:themeColor="text1"/>
                <w:sz w:val="24"/>
                <w:szCs w:val="24"/>
              </w:rPr>
            </w:pPr>
            <w:r w:rsidRPr="00BE6997">
              <w:rPr>
                <w:rFonts w:cs="宋体" w:hint="eastAsia"/>
                <w:color w:val="000000" w:themeColor="text1"/>
                <w:sz w:val="24"/>
                <w:szCs w:val="24"/>
              </w:rPr>
              <w:t>（</w:t>
            </w:r>
            <w:r w:rsidRPr="00BE6997">
              <w:rPr>
                <w:rFonts w:cs="宋体" w:hint="eastAsia"/>
                <w:color w:val="000000" w:themeColor="text1"/>
                <w:sz w:val="24"/>
                <w:szCs w:val="24"/>
              </w:rPr>
              <w:t>1</w:t>
            </w:r>
            <w:r w:rsidRPr="00BE6997">
              <w:rPr>
                <w:rFonts w:cs="宋体" w:hint="eastAsia"/>
                <w:color w:val="000000" w:themeColor="text1"/>
                <w:sz w:val="24"/>
                <w:szCs w:val="24"/>
              </w:rPr>
              <w:t>）建设规模</w:t>
            </w:r>
          </w:p>
          <w:p w14:paraId="73AC9A9D" w14:textId="7FCCB8DA" w:rsidR="00A02590" w:rsidRPr="00BE6997" w:rsidRDefault="00C55226">
            <w:pPr>
              <w:spacing w:line="360" w:lineRule="auto"/>
              <w:ind w:firstLine="480"/>
              <w:rPr>
                <w:rFonts w:cs="宋体"/>
                <w:color w:val="000000" w:themeColor="text1"/>
                <w:sz w:val="24"/>
                <w:szCs w:val="24"/>
              </w:rPr>
            </w:pPr>
            <w:r w:rsidRPr="00BE6997">
              <w:rPr>
                <w:rFonts w:ascii="Times New Roman" w:hAnsi="Times New Roman" w:cs="Times New Roman"/>
                <w:color w:val="000000" w:themeColor="text1"/>
                <w:sz w:val="24"/>
                <w:szCs w:val="24"/>
              </w:rPr>
              <w:t>生产磁选机</w:t>
            </w:r>
            <w:r w:rsidRPr="00BE6997">
              <w:rPr>
                <w:rFonts w:ascii="Times New Roman" w:hAnsi="Times New Roman" w:cs="Times New Roman"/>
                <w:color w:val="000000" w:themeColor="text1"/>
                <w:sz w:val="24"/>
                <w:szCs w:val="24"/>
              </w:rPr>
              <w:t>10</w:t>
            </w:r>
            <w:r w:rsidRPr="00BE6997">
              <w:rPr>
                <w:rFonts w:ascii="Times New Roman" w:hAnsi="Times New Roman" w:cs="Times New Roman"/>
                <w:color w:val="000000" w:themeColor="text1"/>
                <w:sz w:val="24"/>
                <w:szCs w:val="24"/>
              </w:rPr>
              <w:t>台、除铁器</w:t>
            </w:r>
            <w:r w:rsidRPr="00BE6997">
              <w:rPr>
                <w:rFonts w:ascii="Times New Roman" w:hAnsi="Times New Roman" w:cs="Times New Roman"/>
                <w:color w:val="000000" w:themeColor="text1"/>
                <w:sz w:val="24"/>
                <w:szCs w:val="24"/>
              </w:rPr>
              <w:t>10</w:t>
            </w:r>
            <w:r w:rsidRPr="00BE6997">
              <w:rPr>
                <w:rFonts w:ascii="Times New Roman" w:hAnsi="Times New Roman" w:cs="Times New Roman"/>
                <w:color w:val="000000" w:themeColor="text1"/>
                <w:sz w:val="24"/>
                <w:szCs w:val="24"/>
              </w:rPr>
              <w:t>台、电磁铁</w:t>
            </w:r>
            <w:r w:rsidRPr="00BE6997">
              <w:rPr>
                <w:rFonts w:ascii="Times New Roman" w:hAnsi="Times New Roman" w:cs="Times New Roman"/>
                <w:color w:val="000000" w:themeColor="text1"/>
                <w:sz w:val="24"/>
                <w:szCs w:val="24"/>
              </w:rPr>
              <w:t>20</w:t>
            </w:r>
            <w:r w:rsidRPr="00BE6997">
              <w:rPr>
                <w:rFonts w:ascii="Times New Roman" w:hAnsi="Times New Roman" w:cs="Times New Roman"/>
                <w:color w:val="000000" w:themeColor="text1"/>
                <w:sz w:val="24"/>
                <w:szCs w:val="24"/>
              </w:rPr>
              <w:t>台、电缆卷筒</w:t>
            </w:r>
            <w:r w:rsidRPr="00BE6997">
              <w:rPr>
                <w:rFonts w:ascii="Times New Roman" w:hAnsi="Times New Roman" w:cs="Times New Roman"/>
                <w:color w:val="000000" w:themeColor="text1"/>
                <w:sz w:val="24"/>
                <w:szCs w:val="24"/>
              </w:rPr>
              <w:t>30</w:t>
            </w:r>
            <w:r w:rsidRPr="00BE6997">
              <w:rPr>
                <w:rFonts w:ascii="Times New Roman" w:hAnsi="Times New Roman" w:cs="Times New Roman"/>
                <w:color w:val="000000" w:themeColor="text1"/>
                <w:sz w:val="24"/>
                <w:szCs w:val="24"/>
              </w:rPr>
              <w:t>台</w:t>
            </w:r>
            <w:r w:rsidR="003A7144" w:rsidRPr="00BE6997">
              <w:rPr>
                <w:rFonts w:cs="宋体" w:hint="eastAsia"/>
                <w:color w:val="000000" w:themeColor="text1"/>
                <w:sz w:val="24"/>
                <w:szCs w:val="24"/>
              </w:rPr>
              <w:t>。</w:t>
            </w:r>
          </w:p>
          <w:p w14:paraId="3FB4781D" w14:textId="77777777" w:rsidR="00A02590" w:rsidRPr="00BE6997" w:rsidRDefault="003A7144">
            <w:pPr>
              <w:spacing w:line="360" w:lineRule="auto"/>
              <w:ind w:firstLine="480"/>
              <w:rPr>
                <w:rFonts w:cs="宋体"/>
                <w:color w:val="000000" w:themeColor="text1"/>
                <w:sz w:val="24"/>
                <w:szCs w:val="24"/>
              </w:rPr>
            </w:pPr>
            <w:r w:rsidRPr="00BE6997">
              <w:rPr>
                <w:rFonts w:cs="宋体" w:hint="eastAsia"/>
                <w:color w:val="000000" w:themeColor="text1"/>
                <w:sz w:val="24"/>
                <w:szCs w:val="24"/>
              </w:rPr>
              <w:t>（</w:t>
            </w:r>
            <w:r w:rsidRPr="00BE6997">
              <w:rPr>
                <w:rFonts w:cs="宋体" w:hint="eastAsia"/>
                <w:color w:val="000000" w:themeColor="text1"/>
                <w:sz w:val="24"/>
                <w:szCs w:val="24"/>
              </w:rPr>
              <w:t>2</w:t>
            </w:r>
            <w:r w:rsidRPr="00BE6997">
              <w:rPr>
                <w:rFonts w:cs="宋体" w:hint="eastAsia"/>
                <w:color w:val="000000" w:themeColor="text1"/>
                <w:sz w:val="24"/>
                <w:szCs w:val="24"/>
              </w:rPr>
              <w:t>）建设内容</w:t>
            </w:r>
          </w:p>
          <w:p w14:paraId="0970CCC7" w14:textId="77777777" w:rsidR="00A02590" w:rsidRPr="00BE6997" w:rsidRDefault="003A7144">
            <w:pPr>
              <w:spacing w:line="360" w:lineRule="auto"/>
              <w:ind w:firstLine="480"/>
              <w:rPr>
                <w:rFonts w:ascii="Times New Roman" w:cs="Times New Roman"/>
                <w:color w:val="000000" w:themeColor="text1"/>
                <w:sz w:val="24"/>
                <w:szCs w:val="24"/>
              </w:rPr>
            </w:pPr>
            <w:r w:rsidRPr="00BE6997">
              <w:rPr>
                <w:rFonts w:ascii="Times New Roman" w:cs="Times New Roman" w:hint="eastAsia"/>
                <w:color w:val="000000" w:themeColor="text1"/>
                <w:sz w:val="24"/>
                <w:szCs w:val="24"/>
              </w:rPr>
              <w:t>本项目属于新建项目，</w:t>
            </w:r>
            <w:r w:rsidRPr="00BE6997">
              <w:rPr>
                <w:rFonts w:ascii="Times New Roman" w:cs="Times New Roman"/>
                <w:color w:val="000000" w:themeColor="text1"/>
                <w:kern w:val="0"/>
                <w:sz w:val="24"/>
                <w:szCs w:val="24"/>
              </w:rPr>
              <w:t>租赁</w:t>
            </w:r>
            <w:r w:rsidRPr="00BE6997">
              <w:rPr>
                <w:rFonts w:ascii="Times New Roman" w:cs="Times New Roman"/>
                <w:color w:val="000000" w:themeColor="text1"/>
                <w:sz w:val="24"/>
                <w:szCs w:val="24"/>
              </w:rPr>
              <w:t>智能装备产业园标准化厂房及办公楼</w:t>
            </w:r>
            <w:r w:rsidRPr="00BE6997">
              <w:rPr>
                <w:rFonts w:ascii="Times New Roman" w:cs="Times New Roman" w:hint="eastAsia"/>
                <w:color w:val="000000" w:themeColor="text1"/>
                <w:sz w:val="24"/>
                <w:szCs w:val="24"/>
              </w:rPr>
              <w:t>进行</w:t>
            </w:r>
            <w:r w:rsidRPr="00BE6997">
              <w:rPr>
                <w:rFonts w:ascii="Times New Roman" w:hAnsi="Times New Roman" w:cs="Times New Roman" w:hint="eastAsia"/>
                <w:color w:val="000000" w:themeColor="text1"/>
                <w:kern w:val="0"/>
                <w:sz w:val="24"/>
                <w:szCs w:val="24"/>
              </w:rPr>
              <w:t>电磁铁及相关设备生产。项目总占地面积</w:t>
            </w:r>
            <w:r w:rsidRPr="00BE6997">
              <w:rPr>
                <w:rFonts w:ascii="Times New Roman" w:hAnsi="Times New Roman" w:cs="Times New Roman"/>
                <w:color w:val="000000" w:themeColor="text1"/>
                <w:kern w:val="0"/>
                <w:sz w:val="24"/>
                <w:szCs w:val="24"/>
              </w:rPr>
              <w:t>2340</w:t>
            </w:r>
            <w:r w:rsidRPr="00BE6997">
              <w:rPr>
                <w:rFonts w:ascii="Times New Roman" w:hAnsi="Times New Roman" w:cs="Times New Roman" w:hint="eastAsia"/>
                <w:color w:val="000000" w:themeColor="text1"/>
                <w:kern w:val="0"/>
                <w:sz w:val="24"/>
                <w:szCs w:val="24"/>
              </w:rPr>
              <w:t>m</w:t>
            </w:r>
            <w:r w:rsidRPr="00BE6997">
              <w:rPr>
                <w:rFonts w:ascii="Times New Roman" w:hAnsi="Times New Roman" w:cs="Times New Roman" w:hint="eastAsia"/>
                <w:color w:val="000000" w:themeColor="text1"/>
                <w:kern w:val="0"/>
                <w:sz w:val="24"/>
                <w:szCs w:val="24"/>
                <w:vertAlign w:val="superscript"/>
              </w:rPr>
              <w:t>2</w:t>
            </w:r>
            <w:r w:rsidRPr="00BE6997">
              <w:rPr>
                <w:rFonts w:ascii="Times New Roman" w:hAnsi="Times New Roman" w:cs="Times New Roman" w:hint="eastAsia"/>
                <w:color w:val="000000" w:themeColor="text1"/>
                <w:kern w:val="0"/>
                <w:sz w:val="24"/>
                <w:szCs w:val="24"/>
              </w:rPr>
              <w:t>，</w:t>
            </w:r>
            <w:r w:rsidRPr="00BE6997">
              <w:rPr>
                <w:rFonts w:ascii="Times New Roman" w:hAnsi="Times New Roman" w:cs="Times New Roman"/>
                <w:color w:val="000000" w:themeColor="text1"/>
                <w:sz w:val="24"/>
                <w:szCs w:val="24"/>
              </w:rPr>
              <w:t>项目主要建设内容见表</w:t>
            </w:r>
            <w:r w:rsidRPr="00BE6997">
              <w:rPr>
                <w:rFonts w:ascii="Times New Roman" w:hAnsi="Times New Roman" w:cs="Times New Roman"/>
                <w:color w:val="000000" w:themeColor="text1"/>
                <w:sz w:val="24"/>
                <w:szCs w:val="24"/>
              </w:rPr>
              <w:t>1-1</w:t>
            </w:r>
            <w:r w:rsidRPr="00BE6997">
              <w:rPr>
                <w:rFonts w:ascii="Times New Roman" w:hAnsi="Times New Roman" w:cs="Times New Roman"/>
                <w:color w:val="000000" w:themeColor="text1"/>
                <w:sz w:val="24"/>
                <w:szCs w:val="24"/>
              </w:rPr>
              <w:t>。</w:t>
            </w:r>
          </w:p>
          <w:p w14:paraId="2027A015" w14:textId="77777777" w:rsidR="00451662" w:rsidRPr="00BE6997" w:rsidRDefault="00451662">
            <w:pPr>
              <w:jc w:val="center"/>
              <w:rPr>
                <w:rFonts w:cs="宋体"/>
                <w:b/>
                <w:color w:val="000000" w:themeColor="text1"/>
                <w:szCs w:val="21"/>
              </w:rPr>
            </w:pPr>
          </w:p>
          <w:p w14:paraId="2F66F761" w14:textId="77777777" w:rsidR="00451662" w:rsidRPr="00BE6997" w:rsidRDefault="00451662">
            <w:pPr>
              <w:jc w:val="center"/>
              <w:rPr>
                <w:rFonts w:cs="宋体"/>
                <w:b/>
                <w:color w:val="000000" w:themeColor="text1"/>
                <w:szCs w:val="21"/>
              </w:rPr>
            </w:pPr>
          </w:p>
          <w:p w14:paraId="094F5DCC" w14:textId="77777777" w:rsidR="00451662" w:rsidRPr="00BE6997" w:rsidRDefault="00451662">
            <w:pPr>
              <w:jc w:val="center"/>
              <w:rPr>
                <w:rFonts w:cs="宋体"/>
                <w:b/>
                <w:color w:val="000000" w:themeColor="text1"/>
                <w:szCs w:val="21"/>
              </w:rPr>
            </w:pPr>
          </w:p>
          <w:p w14:paraId="2E3DD73F" w14:textId="77777777" w:rsidR="00451662" w:rsidRPr="00BE6997" w:rsidRDefault="00451662">
            <w:pPr>
              <w:jc w:val="center"/>
              <w:rPr>
                <w:rFonts w:cs="宋体"/>
                <w:b/>
                <w:color w:val="000000" w:themeColor="text1"/>
                <w:szCs w:val="21"/>
              </w:rPr>
            </w:pPr>
          </w:p>
          <w:p w14:paraId="1DA3A37B" w14:textId="6BDC8113" w:rsidR="00451662" w:rsidRPr="00BE6997" w:rsidRDefault="00451662">
            <w:pPr>
              <w:jc w:val="center"/>
              <w:rPr>
                <w:rFonts w:cs="宋体"/>
                <w:b/>
                <w:color w:val="000000" w:themeColor="text1"/>
                <w:szCs w:val="21"/>
              </w:rPr>
            </w:pPr>
          </w:p>
          <w:p w14:paraId="476C9269" w14:textId="15775279" w:rsidR="00A02590" w:rsidRPr="00BE6997" w:rsidRDefault="003A7144">
            <w:pPr>
              <w:jc w:val="center"/>
              <w:rPr>
                <w:rFonts w:cs="宋体"/>
                <w:color w:val="000000" w:themeColor="text1"/>
                <w:szCs w:val="21"/>
              </w:rPr>
            </w:pPr>
            <w:r w:rsidRPr="00BE6997">
              <w:rPr>
                <w:rFonts w:cs="宋体" w:hint="eastAsia"/>
                <w:b/>
                <w:color w:val="000000" w:themeColor="text1"/>
                <w:szCs w:val="21"/>
              </w:rPr>
              <w:lastRenderedPageBreak/>
              <w:t>表</w:t>
            </w:r>
            <w:r w:rsidRPr="00BE6997">
              <w:rPr>
                <w:rFonts w:cs="宋体" w:hint="eastAsia"/>
                <w:b/>
                <w:color w:val="000000" w:themeColor="text1"/>
                <w:szCs w:val="21"/>
              </w:rPr>
              <w:t xml:space="preserve">1-1  </w:t>
            </w:r>
            <w:r w:rsidRPr="00BE6997">
              <w:rPr>
                <w:rFonts w:ascii="Times New Roman" w:hAnsi="Times New Roman" w:cs="Times New Roman"/>
                <w:b/>
                <w:color w:val="000000" w:themeColor="text1"/>
                <w:szCs w:val="21"/>
              </w:rPr>
              <w:t>项目主要建设内容一览表</w:t>
            </w:r>
          </w:p>
          <w:tbl>
            <w:tblPr>
              <w:tblpPr w:leftFromText="180" w:rightFromText="180" w:vertAnchor="text" w:horzAnchor="page" w:tblpXSpec="center" w:tblpY="11"/>
              <w:tblOverlap w:val="never"/>
              <w:tblW w:w="82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80"/>
              <w:gridCol w:w="1102"/>
              <w:gridCol w:w="580"/>
              <w:gridCol w:w="4912"/>
              <w:gridCol w:w="1212"/>
            </w:tblGrid>
            <w:tr w:rsidR="00BE6997" w:rsidRPr="00BE6997" w14:paraId="42BCD090" w14:textId="77777777">
              <w:tc>
                <w:tcPr>
                  <w:tcW w:w="480" w:type="dxa"/>
                  <w:vAlign w:val="center"/>
                </w:tcPr>
                <w:p w14:paraId="2B398EC0" w14:textId="77777777" w:rsidR="00A02590" w:rsidRPr="00BE6997" w:rsidRDefault="003A7144">
                  <w:pPr>
                    <w:jc w:val="center"/>
                    <w:rPr>
                      <w:rFonts w:ascii="Times New Roman" w:hAnsi="Times New Roman" w:cs="Times New Roman"/>
                      <w:b/>
                      <w:bCs/>
                      <w:color w:val="000000" w:themeColor="text1"/>
                      <w:szCs w:val="21"/>
                    </w:rPr>
                  </w:pPr>
                  <w:r w:rsidRPr="00BE6997">
                    <w:rPr>
                      <w:rFonts w:ascii="Times New Roman" w:cs="Times New Roman"/>
                      <w:b/>
                      <w:bCs/>
                      <w:color w:val="000000" w:themeColor="text1"/>
                      <w:szCs w:val="21"/>
                    </w:rPr>
                    <w:t>序号</w:t>
                  </w:r>
                </w:p>
              </w:tc>
              <w:tc>
                <w:tcPr>
                  <w:tcW w:w="1102" w:type="dxa"/>
                  <w:vAlign w:val="center"/>
                </w:tcPr>
                <w:p w14:paraId="5A2635F6" w14:textId="77777777" w:rsidR="00A02590" w:rsidRPr="00BE6997" w:rsidRDefault="003A7144">
                  <w:pPr>
                    <w:jc w:val="center"/>
                    <w:rPr>
                      <w:rFonts w:ascii="Times New Roman" w:hAnsi="Times New Roman" w:cs="Times New Roman"/>
                      <w:b/>
                      <w:bCs/>
                      <w:color w:val="000000" w:themeColor="text1"/>
                      <w:szCs w:val="21"/>
                    </w:rPr>
                  </w:pPr>
                  <w:r w:rsidRPr="00BE6997">
                    <w:rPr>
                      <w:rFonts w:ascii="Times New Roman" w:cs="Times New Roman"/>
                      <w:b/>
                      <w:bCs/>
                      <w:color w:val="000000" w:themeColor="text1"/>
                      <w:szCs w:val="21"/>
                    </w:rPr>
                    <w:t>工程类别</w:t>
                  </w:r>
                </w:p>
              </w:tc>
              <w:tc>
                <w:tcPr>
                  <w:tcW w:w="5492" w:type="dxa"/>
                  <w:gridSpan w:val="2"/>
                  <w:tcMar>
                    <w:top w:w="0" w:type="dxa"/>
                    <w:left w:w="80" w:type="dxa"/>
                    <w:bottom w:w="0" w:type="dxa"/>
                    <w:right w:w="0" w:type="dxa"/>
                  </w:tcMar>
                  <w:vAlign w:val="center"/>
                </w:tcPr>
                <w:p w14:paraId="06F112E2" w14:textId="77777777" w:rsidR="00A02590" w:rsidRPr="00BE6997" w:rsidRDefault="003A7144">
                  <w:pPr>
                    <w:jc w:val="center"/>
                    <w:rPr>
                      <w:rFonts w:ascii="Times New Roman" w:hAnsi="Times New Roman" w:cs="Times New Roman"/>
                      <w:b/>
                      <w:bCs/>
                      <w:color w:val="000000" w:themeColor="text1"/>
                      <w:szCs w:val="21"/>
                    </w:rPr>
                  </w:pPr>
                  <w:r w:rsidRPr="00BE6997">
                    <w:rPr>
                      <w:rFonts w:ascii="Times New Roman" w:cs="Times New Roman"/>
                      <w:b/>
                      <w:bCs/>
                      <w:color w:val="000000" w:themeColor="text1"/>
                      <w:szCs w:val="21"/>
                    </w:rPr>
                    <w:t>主要建设内容及规模</w:t>
                  </w:r>
                </w:p>
              </w:tc>
              <w:tc>
                <w:tcPr>
                  <w:tcW w:w="1212" w:type="dxa"/>
                  <w:tcMar>
                    <w:top w:w="0" w:type="dxa"/>
                    <w:left w:w="80" w:type="dxa"/>
                    <w:bottom w:w="0" w:type="dxa"/>
                    <w:right w:w="0" w:type="dxa"/>
                  </w:tcMar>
                  <w:vAlign w:val="center"/>
                </w:tcPr>
                <w:p w14:paraId="696E2CE2" w14:textId="77777777" w:rsidR="00A02590" w:rsidRPr="00BE6997" w:rsidRDefault="003A7144">
                  <w:pPr>
                    <w:jc w:val="center"/>
                    <w:rPr>
                      <w:rFonts w:ascii="Times New Roman" w:hAnsi="Times New Roman" w:cs="Times New Roman"/>
                      <w:b/>
                      <w:bCs/>
                      <w:color w:val="000000" w:themeColor="text1"/>
                      <w:szCs w:val="21"/>
                    </w:rPr>
                  </w:pPr>
                  <w:r w:rsidRPr="00BE6997">
                    <w:rPr>
                      <w:rFonts w:ascii="Times New Roman" w:cs="Times New Roman"/>
                      <w:b/>
                      <w:bCs/>
                      <w:color w:val="000000" w:themeColor="text1"/>
                      <w:szCs w:val="21"/>
                    </w:rPr>
                    <w:t>备注</w:t>
                  </w:r>
                </w:p>
              </w:tc>
            </w:tr>
            <w:tr w:rsidR="00BE6997" w:rsidRPr="00BE6997" w14:paraId="41995D61" w14:textId="77777777">
              <w:tc>
                <w:tcPr>
                  <w:tcW w:w="480" w:type="dxa"/>
                  <w:vAlign w:val="center"/>
                </w:tcPr>
                <w:p w14:paraId="609A04D2"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102" w:type="dxa"/>
                  <w:vAlign w:val="center"/>
                </w:tcPr>
                <w:p w14:paraId="0FB7C455"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主体工程</w:t>
                  </w:r>
                </w:p>
              </w:tc>
              <w:tc>
                <w:tcPr>
                  <w:tcW w:w="5492" w:type="dxa"/>
                  <w:gridSpan w:val="2"/>
                  <w:tcMar>
                    <w:top w:w="0" w:type="dxa"/>
                    <w:left w:w="80" w:type="dxa"/>
                    <w:bottom w:w="0" w:type="dxa"/>
                    <w:right w:w="0" w:type="dxa"/>
                  </w:tcMar>
                  <w:vAlign w:val="center"/>
                </w:tcPr>
                <w:p w14:paraId="17F3B4C4"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pacing w:val="4"/>
                      <w:szCs w:val="21"/>
                    </w:rPr>
                    <w:t>租赁</w:t>
                  </w:r>
                  <w:r w:rsidRPr="00BE6997">
                    <w:rPr>
                      <w:rFonts w:ascii="Times New Roman" w:hAnsi="Times New Roman" w:cs="Times New Roman"/>
                      <w:color w:val="000000" w:themeColor="text1"/>
                      <w:szCs w:val="21"/>
                    </w:rPr>
                    <w:t>1</w:t>
                  </w:r>
                  <w:r w:rsidRPr="00BE6997">
                    <w:rPr>
                      <w:rFonts w:ascii="Times New Roman" w:cs="Times New Roman"/>
                      <w:color w:val="000000" w:themeColor="text1"/>
                      <w:szCs w:val="21"/>
                    </w:rPr>
                    <w:t>栋</w:t>
                  </w:r>
                  <w:r w:rsidRPr="00BE6997">
                    <w:rPr>
                      <w:rFonts w:ascii="Times New Roman" w:hAnsi="Times New Roman" w:cs="Times New Roman"/>
                      <w:color w:val="000000" w:themeColor="text1"/>
                      <w:szCs w:val="21"/>
                    </w:rPr>
                    <w:t>15m</w:t>
                  </w:r>
                  <w:r w:rsidRPr="00BE6997">
                    <w:rPr>
                      <w:rFonts w:ascii="Times New Roman" w:cs="Times New Roman"/>
                      <w:color w:val="000000" w:themeColor="text1"/>
                      <w:szCs w:val="21"/>
                    </w:rPr>
                    <w:t>高钢架结构标准厂房，建筑面积</w:t>
                  </w:r>
                  <w:r w:rsidRPr="00BE6997">
                    <w:rPr>
                      <w:rFonts w:ascii="Times New Roman" w:hAnsi="Times New Roman" w:cs="Times New Roman" w:hint="eastAsia"/>
                      <w:color w:val="000000" w:themeColor="text1"/>
                      <w:szCs w:val="21"/>
                    </w:rPr>
                    <w:t>2340</w:t>
                  </w:r>
                  <w:r w:rsidRPr="00BE6997">
                    <w:rPr>
                      <w:rFonts w:ascii="Times New Roman" w:hAnsi="Times New Roman" w:cs="Times New Roman"/>
                      <w:color w:val="000000" w:themeColor="text1"/>
                      <w:szCs w:val="21"/>
                    </w:rPr>
                    <w:t>m</w:t>
                  </w:r>
                  <w:r w:rsidRPr="00BE6997">
                    <w:rPr>
                      <w:rFonts w:ascii="Times New Roman" w:hAnsi="Times New Roman" w:cs="Times New Roman"/>
                      <w:color w:val="000000" w:themeColor="text1"/>
                      <w:szCs w:val="21"/>
                      <w:vertAlign w:val="superscript"/>
                    </w:rPr>
                    <w:t>2</w:t>
                  </w:r>
                  <w:r w:rsidRPr="00BE6997">
                    <w:rPr>
                      <w:rFonts w:ascii="Times New Roman" w:cs="Times New Roman"/>
                      <w:color w:val="000000" w:themeColor="text1"/>
                      <w:szCs w:val="21"/>
                    </w:rPr>
                    <w:t>，主要内容包括原料堆场、切割、加工、焊接、产品仓库等。</w:t>
                  </w:r>
                </w:p>
              </w:tc>
              <w:tc>
                <w:tcPr>
                  <w:tcW w:w="1212" w:type="dxa"/>
                  <w:tcMar>
                    <w:top w:w="0" w:type="dxa"/>
                    <w:left w:w="80" w:type="dxa"/>
                    <w:bottom w:w="0" w:type="dxa"/>
                    <w:right w:w="0" w:type="dxa"/>
                  </w:tcMar>
                  <w:vAlign w:val="center"/>
                </w:tcPr>
                <w:p w14:paraId="7B6A8C68"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租赁的标准化厂房内</w:t>
                  </w:r>
                </w:p>
              </w:tc>
            </w:tr>
            <w:tr w:rsidR="00BE6997" w:rsidRPr="00BE6997" w14:paraId="778DAC07" w14:textId="77777777">
              <w:tc>
                <w:tcPr>
                  <w:tcW w:w="480" w:type="dxa"/>
                  <w:vAlign w:val="center"/>
                </w:tcPr>
                <w:p w14:paraId="33A025C9"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w:t>
                  </w:r>
                </w:p>
              </w:tc>
              <w:tc>
                <w:tcPr>
                  <w:tcW w:w="1102" w:type="dxa"/>
                  <w:vAlign w:val="center"/>
                </w:tcPr>
                <w:p w14:paraId="21D657CE"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辅助工程</w:t>
                  </w:r>
                </w:p>
              </w:tc>
              <w:tc>
                <w:tcPr>
                  <w:tcW w:w="5492" w:type="dxa"/>
                  <w:gridSpan w:val="2"/>
                  <w:tcMar>
                    <w:top w:w="0" w:type="dxa"/>
                    <w:left w:w="80" w:type="dxa"/>
                    <w:bottom w:w="0" w:type="dxa"/>
                    <w:right w:w="0" w:type="dxa"/>
                  </w:tcMar>
                  <w:vAlign w:val="center"/>
                </w:tcPr>
                <w:p w14:paraId="36F32DC3" w14:textId="77777777" w:rsidR="00A02590" w:rsidRPr="00BE6997" w:rsidRDefault="003A7144">
                  <w:pPr>
                    <w:rPr>
                      <w:rFonts w:ascii="Times New Roman" w:hAnsi="Times New Roman" w:cs="Times New Roman"/>
                      <w:color w:val="000000" w:themeColor="text1"/>
                      <w:spacing w:val="4"/>
                      <w:szCs w:val="21"/>
                    </w:rPr>
                  </w:pPr>
                  <w:r w:rsidRPr="00BE6997">
                    <w:rPr>
                      <w:rFonts w:ascii="Times New Roman" w:cs="Times New Roman"/>
                      <w:color w:val="000000" w:themeColor="text1"/>
                      <w:spacing w:val="4"/>
                      <w:szCs w:val="21"/>
                    </w:rPr>
                    <w:t>依托</w:t>
                  </w:r>
                  <w:r w:rsidRPr="00BE6997">
                    <w:rPr>
                      <w:rFonts w:ascii="Times New Roman" w:cs="Times New Roman"/>
                      <w:color w:val="000000" w:themeColor="text1"/>
                      <w:szCs w:val="21"/>
                    </w:rPr>
                    <w:t>城陵矶新港区长湖路智能装备产业园</w:t>
                  </w:r>
                  <w:r w:rsidRPr="00BE6997">
                    <w:rPr>
                      <w:rFonts w:ascii="Times New Roman" w:cs="Times New Roman"/>
                      <w:color w:val="000000" w:themeColor="text1"/>
                      <w:spacing w:val="4"/>
                      <w:szCs w:val="21"/>
                    </w:rPr>
                    <w:t>办公楼、食堂</w:t>
                  </w:r>
                </w:p>
              </w:tc>
              <w:tc>
                <w:tcPr>
                  <w:tcW w:w="1212" w:type="dxa"/>
                  <w:tcMar>
                    <w:top w:w="0" w:type="dxa"/>
                    <w:left w:w="80" w:type="dxa"/>
                    <w:bottom w:w="0" w:type="dxa"/>
                    <w:right w:w="0" w:type="dxa"/>
                  </w:tcMar>
                  <w:vAlign w:val="center"/>
                </w:tcPr>
                <w:p w14:paraId="2A2F66F6"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租赁</w:t>
                  </w:r>
                </w:p>
              </w:tc>
            </w:tr>
            <w:tr w:rsidR="00BE6997" w:rsidRPr="00BE6997" w14:paraId="27D542EA" w14:textId="77777777">
              <w:tc>
                <w:tcPr>
                  <w:tcW w:w="480" w:type="dxa"/>
                  <w:vAlign w:val="center"/>
                </w:tcPr>
                <w:p w14:paraId="110D7F62"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3</w:t>
                  </w:r>
                </w:p>
              </w:tc>
              <w:tc>
                <w:tcPr>
                  <w:tcW w:w="1102" w:type="dxa"/>
                  <w:vAlign w:val="center"/>
                </w:tcPr>
                <w:p w14:paraId="4DDC8960"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储运工程</w:t>
                  </w:r>
                </w:p>
              </w:tc>
              <w:tc>
                <w:tcPr>
                  <w:tcW w:w="5492" w:type="dxa"/>
                  <w:gridSpan w:val="2"/>
                  <w:tcMar>
                    <w:top w:w="0" w:type="dxa"/>
                    <w:left w:w="80" w:type="dxa"/>
                    <w:bottom w:w="0" w:type="dxa"/>
                    <w:right w:w="0" w:type="dxa"/>
                  </w:tcMar>
                  <w:vAlign w:val="center"/>
                </w:tcPr>
                <w:p w14:paraId="208EF940"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原料进出厂区采用汽车运输</w:t>
                  </w:r>
                </w:p>
              </w:tc>
              <w:tc>
                <w:tcPr>
                  <w:tcW w:w="1212" w:type="dxa"/>
                  <w:tcMar>
                    <w:top w:w="0" w:type="dxa"/>
                    <w:left w:w="80" w:type="dxa"/>
                    <w:bottom w:w="0" w:type="dxa"/>
                    <w:right w:w="0" w:type="dxa"/>
                  </w:tcMar>
                  <w:vAlign w:val="center"/>
                </w:tcPr>
                <w:p w14:paraId="27FCC9C5" w14:textId="77777777" w:rsidR="00A02590" w:rsidRPr="00BE6997" w:rsidRDefault="00A02590">
                  <w:pPr>
                    <w:jc w:val="center"/>
                    <w:rPr>
                      <w:rFonts w:ascii="Times New Roman" w:hAnsi="Times New Roman" w:cs="Times New Roman"/>
                      <w:color w:val="000000" w:themeColor="text1"/>
                      <w:szCs w:val="21"/>
                    </w:rPr>
                  </w:pPr>
                </w:p>
              </w:tc>
            </w:tr>
            <w:tr w:rsidR="00BE6997" w:rsidRPr="00BE6997" w14:paraId="2FC7761C" w14:textId="77777777">
              <w:tc>
                <w:tcPr>
                  <w:tcW w:w="480" w:type="dxa"/>
                  <w:vMerge w:val="restart"/>
                  <w:vAlign w:val="center"/>
                </w:tcPr>
                <w:p w14:paraId="3B74D543"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4</w:t>
                  </w:r>
                </w:p>
              </w:tc>
              <w:tc>
                <w:tcPr>
                  <w:tcW w:w="1102" w:type="dxa"/>
                  <w:vMerge w:val="restart"/>
                  <w:vAlign w:val="center"/>
                </w:tcPr>
                <w:p w14:paraId="0C264568"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公用工程</w:t>
                  </w:r>
                </w:p>
              </w:tc>
              <w:tc>
                <w:tcPr>
                  <w:tcW w:w="5492" w:type="dxa"/>
                  <w:gridSpan w:val="2"/>
                  <w:tcMar>
                    <w:top w:w="0" w:type="dxa"/>
                    <w:left w:w="80" w:type="dxa"/>
                    <w:bottom w:w="0" w:type="dxa"/>
                    <w:right w:w="0" w:type="dxa"/>
                  </w:tcMar>
                  <w:vAlign w:val="center"/>
                </w:tcPr>
                <w:p w14:paraId="334166FF" w14:textId="77777777" w:rsidR="00A02590" w:rsidRPr="00BE6997" w:rsidRDefault="003A7144">
                  <w:pPr>
                    <w:rPr>
                      <w:rFonts w:ascii="Times New Roman" w:hAnsi="Times New Roman" w:cs="Times New Roman"/>
                      <w:color w:val="000000" w:themeColor="text1"/>
                      <w:szCs w:val="21"/>
                    </w:rPr>
                  </w:pPr>
                  <w:r w:rsidRPr="00BE6997">
                    <w:rPr>
                      <w:rFonts w:ascii="Times New Roman" w:cs="Times New Roman"/>
                      <w:color w:val="000000" w:themeColor="text1"/>
                      <w:szCs w:val="21"/>
                    </w:rPr>
                    <w:t>供水：区域市政自来水管网</w:t>
                  </w:r>
                </w:p>
              </w:tc>
              <w:tc>
                <w:tcPr>
                  <w:tcW w:w="1212" w:type="dxa"/>
                  <w:tcMar>
                    <w:top w:w="0" w:type="dxa"/>
                    <w:left w:w="80" w:type="dxa"/>
                    <w:bottom w:w="0" w:type="dxa"/>
                    <w:right w:w="0" w:type="dxa"/>
                  </w:tcMar>
                  <w:vAlign w:val="center"/>
                </w:tcPr>
                <w:p w14:paraId="6F1911A9" w14:textId="77777777" w:rsidR="00A02590" w:rsidRPr="00BE6997" w:rsidRDefault="003A7144">
                  <w:pPr>
                    <w:jc w:val="center"/>
                    <w:rPr>
                      <w:rFonts w:ascii="Times New Roman" w:eastAsia="宋体" w:hAnsi="Times New Roman" w:cs="Times New Roman"/>
                      <w:color w:val="000000" w:themeColor="text1"/>
                      <w:szCs w:val="21"/>
                    </w:rPr>
                  </w:pPr>
                  <w:r w:rsidRPr="00BE6997">
                    <w:rPr>
                      <w:rFonts w:ascii="Times New Roman" w:cs="Times New Roman"/>
                      <w:color w:val="000000" w:themeColor="text1"/>
                      <w:szCs w:val="21"/>
                    </w:rPr>
                    <w:t>依托</w:t>
                  </w:r>
                </w:p>
              </w:tc>
            </w:tr>
            <w:tr w:rsidR="00BE6997" w:rsidRPr="00BE6997" w14:paraId="4B309F1E" w14:textId="77777777">
              <w:tc>
                <w:tcPr>
                  <w:tcW w:w="480" w:type="dxa"/>
                  <w:vMerge/>
                  <w:vAlign w:val="center"/>
                </w:tcPr>
                <w:p w14:paraId="120AD170" w14:textId="77777777" w:rsidR="00A02590" w:rsidRPr="00BE6997" w:rsidRDefault="00A02590">
                  <w:pPr>
                    <w:jc w:val="center"/>
                    <w:rPr>
                      <w:rFonts w:ascii="Times New Roman" w:hAnsi="Times New Roman" w:cs="Times New Roman"/>
                      <w:color w:val="000000" w:themeColor="text1"/>
                      <w:szCs w:val="21"/>
                    </w:rPr>
                  </w:pPr>
                </w:p>
              </w:tc>
              <w:tc>
                <w:tcPr>
                  <w:tcW w:w="1102" w:type="dxa"/>
                  <w:vMerge/>
                  <w:vAlign w:val="center"/>
                </w:tcPr>
                <w:p w14:paraId="4411712E" w14:textId="77777777" w:rsidR="00A02590" w:rsidRPr="00BE6997" w:rsidRDefault="00A02590">
                  <w:pPr>
                    <w:jc w:val="center"/>
                    <w:rPr>
                      <w:rFonts w:ascii="Times New Roman" w:hAnsi="Times New Roman" w:cs="Times New Roman"/>
                      <w:color w:val="000000" w:themeColor="text1"/>
                      <w:szCs w:val="21"/>
                    </w:rPr>
                  </w:pPr>
                </w:p>
              </w:tc>
              <w:tc>
                <w:tcPr>
                  <w:tcW w:w="5492" w:type="dxa"/>
                  <w:gridSpan w:val="2"/>
                  <w:tcMar>
                    <w:top w:w="0" w:type="dxa"/>
                    <w:left w:w="80" w:type="dxa"/>
                    <w:bottom w:w="0" w:type="dxa"/>
                    <w:right w:w="0" w:type="dxa"/>
                  </w:tcMar>
                  <w:vAlign w:val="center"/>
                </w:tcPr>
                <w:p w14:paraId="6C2FD417" w14:textId="77777777" w:rsidR="00A02590" w:rsidRPr="00BE6997" w:rsidRDefault="003A7144">
                  <w:pPr>
                    <w:rPr>
                      <w:rFonts w:ascii="Times New Roman" w:hAnsi="Times New Roman" w:cs="Times New Roman"/>
                      <w:color w:val="000000" w:themeColor="text1"/>
                      <w:szCs w:val="21"/>
                    </w:rPr>
                  </w:pPr>
                  <w:r w:rsidRPr="00BE6997">
                    <w:rPr>
                      <w:rFonts w:ascii="Times New Roman" w:cs="Times New Roman"/>
                      <w:color w:val="000000" w:themeColor="text1"/>
                      <w:szCs w:val="21"/>
                    </w:rPr>
                    <w:t>排水：依托临港区市政排水系统</w:t>
                  </w:r>
                </w:p>
              </w:tc>
              <w:tc>
                <w:tcPr>
                  <w:tcW w:w="1212" w:type="dxa"/>
                  <w:tcMar>
                    <w:top w:w="0" w:type="dxa"/>
                    <w:left w:w="80" w:type="dxa"/>
                    <w:bottom w:w="0" w:type="dxa"/>
                    <w:right w:w="0" w:type="dxa"/>
                  </w:tcMar>
                  <w:vAlign w:val="center"/>
                </w:tcPr>
                <w:p w14:paraId="01E86328"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依托</w:t>
                  </w:r>
                </w:p>
              </w:tc>
            </w:tr>
            <w:tr w:rsidR="00BE6997" w:rsidRPr="00BE6997" w14:paraId="36AB9275" w14:textId="77777777">
              <w:tc>
                <w:tcPr>
                  <w:tcW w:w="480" w:type="dxa"/>
                  <w:vMerge/>
                  <w:tcBorders>
                    <w:bottom w:val="single" w:sz="4" w:space="0" w:color="auto"/>
                  </w:tcBorders>
                  <w:vAlign w:val="center"/>
                </w:tcPr>
                <w:p w14:paraId="23551479" w14:textId="77777777" w:rsidR="00A02590" w:rsidRPr="00BE6997" w:rsidRDefault="00A02590">
                  <w:pPr>
                    <w:jc w:val="center"/>
                    <w:rPr>
                      <w:rFonts w:ascii="Times New Roman" w:hAnsi="Times New Roman" w:cs="Times New Roman"/>
                      <w:color w:val="000000" w:themeColor="text1"/>
                      <w:szCs w:val="21"/>
                    </w:rPr>
                  </w:pPr>
                </w:p>
              </w:tc>
              <w:tc>
                <w:tcPr>
                  <w:tcW w:w="1102" w:type="dxa"/>
                  <w:vMerge/>
                  <w:tcBorders>
                    <w:bottom w:val="single" w:sz="4" w:space="0" w:color="auto"/>
                  </w:tcBorders>
                  <w:vAlign w:val="center"/>
                </w:tcPr>
                <w:p w14:paraId="11FF36E2" w14:textId="77777777" w:rsidR="00A02590" w:rsidRPr="00BE6997" w:rsidRDefault="00A02590">
                  <w:pPr>
                    <w:jc w:val="center"/>
                    <w:rPr>
                      <w:rFonts w:ascii="Times New Roman" w:hAnsi="Times New Roman" w:cs="Times New Roman"/>
                      <w:color w:val="000000" w:themeColor="text1"/>
                      <w:szCs w:val="21"/>
                    </w:rPr>
                  </w:pPr>
                </w:p>
              </w:tc>
              <w:tc>
                <w:tcPr>
                  <w:tcW w:w="5492" w:type="dxa"/>
                  <w:gridSpan w:val="2"/>
                  <w:tcBorders>
                    <w:bottom w:val="single" w:sz="4" w:space="0" w:color="auto"/>
                  </w:tcBorders>
                  <w:tcMar>
                    <w:top w:w="0" w:type="dxa"/>
                    <w:left w:w="80" w:type="dxa"/>
                    <w:bottom w:w="0" w:type="dxa"/>
                    <w:right w:w="0" w:type="dxa"/>
                  </w:tcMar>
                  <w:vAlign w:val="center"/>
                </w:tcPr>
                <w:p w14:paraId="06E9362D" w14:textId="77777777" w:rsidR="00A02590" w:rsidRPr="00BE6997" w:rsidRDefault="003A7144">
                  <w:pPr>
                    <w:rPr>
                      <w:rFonts w:ascii="Times New Roman" w:hAnsi="Times New Roman" w:cs="Times New Roman"/>
                      <w:color w:val="000000" w:themeColor="text1"/>
                      <w:szCs w:val="21"/>
                    </w:rPr>
                  </w:pPr>
                  <w:r w:rsidRPr="00BE6997">
                    <w:rPr>
                      <w:rFonts w:ascii="Times New Roman" w:cs="Times New Roman"/>
                      <w:color w:val="000000" w:themeColor="text1"/>
                      <w:szCs w:val="21"/>
                    </w:rPr>
                    <w:t>供电：依托城陵矶临港新区市政供电系统</w:t>
                  </w:r>
                </w:p>
              </w:tc>
              <w:tc>
                <w:tcPr>
                  <w:tcW w:w="1212" w:type="dxa"/>
                  <w:tcMar>
                    <w:top w:w="0" w:type="dxa"/>
                    <w:left w:w="80" w:type="dxa"/>
                    <w:bottom w:w="0" w:type="dxa"/>
                    <w:right w:w="0" w:type="dxa"/>
                  </w:tcMar>
                  <w:vAlign w:val="center"/>
                </w:tcPr>
                <w:p w14:paraId="3BD0070F"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依托</w:t>
                  </w:r>
                </w:p>
              </w:tc>
            </w:tr>
            <w:tr w:rsidR="00BE6997" w:rsidRPr="00BE6997" w14:paraId="0E11E15A" w14:textId="77777777">
              <w:tc>
                <w:tcPr>
                  <w:tcW w:w="480" w:type="dxa"/>
                  <w:vMerge w:val="restart"/>
                  <w:vAlign w:val="center"/>
                </w:tcPr>
                <w:p w14:paraId="6F1E5B55"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5</w:t>
                  </w:r>
                </w:p>
              </w:tc>
              <w:tc>
                <w:tcPr>
                  <w:tcW w:w="1102" w:type="dxa"/>
                  <w:vMerge w:val="restart"/>
                  <w:vAlign w:val="center"/>
                </w:tcPr>
                <w:p w14:paraId="7AA2BAFF"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环保工程</w:t>
                  </w:r>
                </w:p>
              </w:tc>
              <w:tc>
                <w:tcPr>
                  <w:tcW w:w="580" w:type="dxa"/>
                  <w:tcMar>
                    <w:top w:w="0" w:type="dxa"/>
                    <w:left w:w="80" w:type="dxa"/>
                    <w:bottom w:w="0" w:type="dxa"/>
                    <w:right w:w="0" w:type="dxa"/>
                  </w:tcMar>
                  <w:vAlign w:val="center"/>
                </w:tcPr>
                <w:p w14:paraId="4FECB0DD"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废气</w:t>
                  </w:r>
                </w:p>
              </w:tc>
              <w:tc>
                <w:tcPr>
                  <w:tcW w:w="4912" w:type="dxa"/>
                  <w:vAlign w:val="center"/>
                </w:tcPr>
                <w:p w14:paraId="4649DB3D" w14:textId="77777777" w:rsidR="00A02590" w:rsidRPr="00BE6997" w:rsidRDefault="003A7144">
                  <w:pPr>
                    <w:rPr>
                      <w:rFonts w:ascii="Times New Roman" w:hAnsi="Times New Roman" w:cs="Times New Roman"/>
                      <w:color w:val="000000" w:themeColor="text1"/>
                    </w:rPr>
                  </w:pPr>
                  <w:r w:rsidRPr="00BE6997">
                    <w:rPr>
                      <w:rFonts w:ascii="Times New Roman" w:hAnsi="Times New Roman" w:cs="Times New Roman" w:hint="eastAsia"/>
                      <w:color w:val="000000" w:themeColor="text1"/>
                    </w:rPr>
                    <w:t>1</w:t>
                  </w:r>
                  <w:r w:rsidRPr="00BE6997">
                    <w:rPr>
                      <w:rFonts w:ascii="Times New Roman" w:cs="Times New Roman"/>
                      <w:color w:val="000000" w:themeColor="text1"/>
                    </w:rPr>
                    <w:t>、焊接过程中产生的烟尘通过移动式焊接烟尘处理器处理。</w:t>
                  </w:r>
                </w:p>
                <w:p w14:paraId="1A6C7B8B" w14:textId="77777777" w:rsidR="00A02590" w:rsidRPr="00BE6997" w:rsidRDefault="003A7144">
                  <w:pPr>
                    <w:pStyle w:val="a4"/>
                    <w:spacing w:after="0"/>
                    <w:rPr>
                      <w:rFonts w:ascii="Times New Roman" w:hAnsi="Times New Roman" w:cs="Times New Roman"/>
                      <w:color w:val="000000" w:themeColor="text1"/>
                    </w:rPr>
                  </w:pPr>
                  <w:r w:rsidRPr="00BE6997">
                    <w:rPr>
                      <w:rFonts w:ascii="Times New Roman" w:hAnsi="Times New Roman" w:cs="Times New Roman" w:hint="eastAsia"/>
                      <w:color w:val="000000" w:themeColor="text1"/>
                      <w:szCs w:val="21"/>
                    </w:rPr>
                    <w:t>2</w:t>
                  </w:r>
                  <w:r w:rsidRPr="00BE6997">
                    <w:rPr>
                      <w:rFonts w:ascii="Times New Roman" w:cs="Times New Roman"/>
                      <w:color w:val="000000" w:themeColor="text1"/>
                      <w:szCs w:val="21"/>
                    </w:rPr>
                    <w:t>、切割、加工过程中产生的颗粒物较少，一般落至于机床附近，当日及时清扫，避免堆积。</w:t>
                  </w:r>
                </w:p>
              </w:tc>
              <w:tc>
                <w:tcPr>
                  <w:tcW w:w="1212" w:type="dxa"/>
                  <w:tcMar>
                    <w:top w:w="0" w:type="dxa"/>
                    <w:left w:w="80" w:type="dxa"/>
                    <w:bottom w:w="0" w:type="dxa"/>
                    <w:right w:w="0" w:type="dxa"/>
                  </w:tcMar>
                  <w:vAlign w:val="center"/>
                </w:tcPr>
                <w:p w14:paraId="4ECC48CE"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新建</w:t>
                  </w:r>
                </w:p>
              </w:tc>
            </w:tr>
            <w:tr w:rsidR="00BE6997" w:rsidRPr="00BE6997" w14:paraId="6A03944A" w14:textId="77777777">
              <w:tc>
                <w:tcPr>
                  <w:tcW w:w="480" w:type="dxa"/>
                  <w:vMerge/>
                  <w:vAlign w:val="center"/>
                </w:tcPr>
                <w:p w14:paraId="5EFEFD5B" w14:textId="77777777" w:rsidR="00A02590" w:rsidRPr="00BE6997" w:rsidRDefault="00A02590">
                  <w:pPr>
                    <w:jc w:val="center"/>
                    <w:rPr>
                      <w:rFonts w:ascii="Times New Roman" w:hAnsi="Times New Roman" w:cs="Times New Roman"/>
                      <w:color w:val="000000" w:themeColor="text1"/>
                      <w:szCs w:val="21"/>
                    </w:rPr>
                  </w:pPr>
                </w:p>
              </w:tc>
              <w:tc>
                <w:tcPr>
                  <w:tcW w:w="1102" w:type="dxa"/>
                  <w:vMerge/>
                  <w:vAlign w:val="center"/>
                </w:tcPr>
                <w:p w14:paraId="774A66B8" w14:textId="77777777" w:rsidR="00A02590" w:rsidRPr="00BE6997" w:rsidRDefault="00A02590">
                  <w:pPr>
                    <w:jc w:val="center"/>
                    <w:rPr>
                      <w:rFonts w:ascii="Times New Roman" w:hAnsi="Times New Roman" w:cs="Times New Roman"/>
                      <w:color w:val="000000" w:themeColor="text1"/>
                      <w:szCs w:val="21"/>
                    </w:rPr>
                  </w:pPr>
                </w:p>
              </w:tc>
              <w:tc>
                <w:tcPr>
                  <w:tcW w:w="580" w:type="dxa"/>
                  <w:tcMar>
                    <w:top w:w="0" w:type="dxa"/>
                    <w:left w:w="80" w:type="dxa"/>
                    <w:bottom w:w="0" w:type="dxa"/>
                    <w:right w:w="0" w:type="dxa"/>
                  </w:tcMar>
                  <w:vAlign w:val="center"/>
                </w:tcPr>
                <w:p w14:paraId="7C5398CD"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废水</w:t>
                  </w:r>
                </w:p>
              </w:tc>
              <w:tc>
                <w:tcPr>
                  <w:tcW w:w="4912" w:type="dxa"/>
                  <w:vAlign w:val="center"/>
                </w:tcPr>
                <w:p w14:paraId="2E19E955" w14:textId="0D3BDA53" w:rsidR="00A02590" w:rsidRPr="00370C35" w:rsidRDefault="003A7144">
                  <w:pPr>
                    <w:rPr>
                      <w:rFonts w:ascii="Times New Roman" w:hAnsi="Times New Roman" w:cs="Times New Roman"/>
                      <w:color w:val="000000" w:themeColor="text1"/>
                      <w:szCs w:val="21"/>
                      <w:u w:val="single"/>
                    </w:rPr>
                  </w:pPr>
                  <w:r w:rsidRPr="00370C35">
                    <w:rPr>
                      <w:rFonts w:ascii="Times New Roman" w:cs="Times New Roman"/>
                      <w:color w:val="000000" w:themeColor="text1"/>
                      <w:szCs w:val="21"/>
                      <w:u w:val="single"/>
                    </w:rPr>
                    <w:t>废水依托现有化粪池处理后经市政污水管网送</w:t>
                  </w:r>
                  <w:proofErr w:type="gramStart"/>
                  <w:r w:rsidRPr="00370C35">
                    <w:rPr>
                      <w:rFonts w:ascii="Times New Roman" w:cs="Times New Roman" w:hint="eastAsia"/>
                      <w:color w:val="000000" w:themeColor="text1"/>
                      <w:szCs w:val="21"/>
                      <w:u w:val="single"/>
                    </w:rPr>
                    <w:t>象骨港</w:t>
                  </w:r>
                  <w:proofErr w:type="gramEnd"/>
                  <w:r w:rsidRPr="00370C35">
                    <w:rPr>
                      <w:rFonts w:ascii="Times New Roman" w:cs="Times New Roman" w:hint="eastAsia"/>
                      <w:color w:val="000000" w:themeColor="text1"/>
                      <w:szCs w:val="21"/>
                      <w:u w:val="single"/>
                    </w:rPr>
                    <w:t>污水处理厂</w:t>
                  </w:r>
                  <w:r w:rsidRPr="00370C35">
                    <w:rPr>
                      <w:rFonts w:ascii="Times New Roman" w:cs="Times New Roman"/>
                      <w:color w:val="000000" w:themeColor="text1"/>
                      <w:szCs w:val="21"/>
                      <w:u w:val="single"/>
                    </w:rPr>
                    <w:t>处理；</w:t>
                  </w:r>
                  <w:r w:rsidR="00370C35" w:rsidRPr="00370C35">
                    <w:rPr>
                      <w:rFonts w:ascii="Times New Roman" w:cs="Times New Roman" w:hint="eastAsia"/>
                      <w:color w:val="000000" w:themeColor="text1"/>
                      <w:szCs w:val="21"/>
                      <w:u w:val="single"/>
                    </w:rPr>
                    <w:t>雨水明沟收集汇入园区雨水管网。</w:t>
                  </w:r>
                </w:p>
              </w:tc>
              <w:tc>
                <w:tcPr>
                  <w:tcW w:w="1212" w:type="dxa"/>
                  <w:tcMar>
                    <w:top w:w="0" w:type="dxa"/>
                    <w:left w:w="80" w:type="dxa"/>
                    <w:bottom w:w="0" w:type="dxa"/>
                    <w:right w:w="0" w:type="dxa"/>
                  </w:tcMar>
                  <w:vAlign w:val="center"/>
                </w:tcPr>
                <w:p w14:paraId="33193B45"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依托</w:t>
                  </w:r>
                </w:p>
              </w:tc>
            </w:tr>
            <w:tr w:rsidR="00BE6997" w:rsidRPr="00BE6997" w14:paraId="6611CDF5" w14:textId="77777777">
              <w:tc>
                <w:tcPr>
                  <w:tcW w:w="480" w:type="dxa"/>
                  <w:vMerge/>
                  <w:vAlign w:val="center"/>
                </w:tcPr>
                <w:p w14:paraId="265CCD00" w14:textId="77777777" w:rsidR="00A02590" w:rsidRPr="00BE6997" w:rsidRDefault="00A02590">
                  <w:pPr>
                    <w:jc w:val="center"/>
                    <w:rPr>
                      <w:rFonts w:ascii="Times New Roman" w:hAnsi="Times New Roman" w:cs="Times New Roman"/>
                      <w:color w:val="000000" w:themeColor="text1"/>
                      <w:szCs w:val="21"/>
                    </w:rPr>
                  </w:pPr>
                </w:p>
              </w:tc>
              <w:tc>
                <w:tcPr>
                  <w:tcW w:w="1102" w:type="dxa"/>
                  <w:vMerge/>
                  <w:vAlign w:val="center"/>
                </w:tcPr>
                <w:p w14:paraId="513144FA" w14:textId="77777777" w:rsidR="00A02590" w:rsidRPr="00BE6997" w:rsidRDefault="00A02590">
                  <w:pPr>
                    <w:jc w:val="center"/>
                    <w:rPr>
                      <w:rFonts w:ascii="Times New Roman" w:hAnsi="Times New Roman" w:cs="Times New Roman"/>
                      <w:color w:val="000000" w:themeColor="text1"/>
                      <w:szCs w:val="21"/>
                    </w:rPr>
                  </w:pPr>
                </w:p>
              </w:tc>
              <w:tc>
                <w:tcPr>
                  <w:tcW w:w="580" w:type="dxa"/>
                  <w:tcMar>
                    <w:top w:w="0" w:type="dxa"/>
                    <w:left w:w="80" w:type="dxa"/>
                    <w:bottom w:w="0" w:type="dxa"/>
                    <w:right w:w="0" w:type="dxa"/>
                  </w:tcMar>
                  <w:vAlign w:val="center"/>
                </w:tcPr>
                <w:p w14:paraId="6A300BB3"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cs="Times New Roman"/>
                      <w:color w:val="000000" w:themeColor="text1"/>
                      <w:szCs w:val="21"/>
                    </w:rPr>
                    <w:t>噪声</w:t>
                  </w:r>
                </w:p>
              </w:tc>
              <w:tc>
                <w:tcPr>
                  <w:tcW w:w="4912" w:type="dxa"/>
                  <w:vAlign w:val="center"/>
                </w:tcPr>
                <w:p w14:paraId="503DCCE9" w14:textId="58D673D6" w:rsidR="00A02590" w:rsidRPr="00BE6997" w:rsidRDefault="003A7144">
                  <w:pPr>
                    <w:rPr>
                      <w:rFonts w:ascii="Times New Roman" w:hAnsi="Times New Roman" w:cs="Times New Roman"/>
                      <w:color w:val="000000" w:themeColor="text1"/>
                      <w:szCs w:val="21"/>
                    </w:rPr>
                  </w:pPr>
                  <w:r w:rsidRPr="00BE6997">
                    <w:rPr>
                      <w:rFonts w:ascii="Times New Roman" w:cs="Times New Roman"/>
                      <w:color w:val="000000" w:themeColor="text1"/>
                      <w:szCs w:val="21"/>
                    </w:rPr>
                    <w:t>选用先进的低噪声生产设备，并装减震基础来隔音降噪</w:t>
                  </w:r>
                  <w:r w:rsidR="00370C35">
                    <w:rPr>
                      <w:rFonts w:ascii="Times New Roman" w:cs="Times New Roman" w:hint="eastAsia"/>
                      <w:color w:val="000000" w:themeColor="text1"/>
                      <w:szCs w:val="21"/>
                    </w:rPr>
                    <w:t>。</w:t>
                  </w:r>
                </w:p>
              </w:tc>
              <w:tc>
                <w:tcPr>
                  <w:tcW w:w="1212" w:type="dxa"/>
                  <w:tcMar>
                    <w:top w:w="0" w:type="dxa"/>
                    <w:left w:w="80" w:type="dxa"/>
                    <w:bottom w:w="0" w:type="dxa"/>
                    <w:right w:w="0" w:type="dxa"/>
                  </w:tcMar>
                  <w:vAlign w:val="center"/>
                </w:tcPr>
                <w:p w14:paraId="6DEADC49"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新建</w:t>
                  </w:r>
                </w:p>
              </w:tc>
            </w:tr>
            <w:tr w:rsidR="00BE6997" w:rsidRPr="00BE6997" w14:paraId="18D98DB3" w14:textId="77777777">
              <w:tc>
                <w:tcPr>
                  <w:tcW w:w="480" w:type="dxa"/>
                  <w:vMerge/>
                  <w:vAlign w:val="center"/>
                </w:tcPr>
                <w:p w14:paraId="54173081" w14:textId="77777777" w:rsidR="00A02590" w:rsidRPr="00BE6997" w:rsidRDefault="00A02590">
                  <w:pPr>
                    <w:jc w:val="center"/>
                    <w:rPr>
                      <w:rFonts w:ascii="Times New Roman" w:hAnsi="Times New Roman" w:cs="Times New Roman"/>
                      <w:color w:val="000000" w:themeColor="text1"/>
                      <w:szCs w:val="21"/>
                    </w:rPr>
                  </w:pPr>
                </w:p>
              </w:tc>
              <w:tc>
                <w:tcPr>
                  <w:tcW w:w="1102" w:type="dxa"/>
                  <w:vMerge/>
                  <w:vAlign w:val="center"/>
                </w:tcPr>
                <w:p w14:paraId="18ACB269" w14:textId="77777777" w:rsidR="00A02590" w:rsidRPr="00BE6997" w:rsidRDefault="00A02590">
                  <w:pPr>
                    <w:jc w:val="center"/>
                    <w:rPr>
                      <w:rFonts w:ascii="Times New Roman" w:hAnsi="Times New Roman" w:cs="Times New Roman"/>
                      <w:color w:val="000000" w:themeColor="text1"/>
                      <w:szCs w:val="21"/>
                    </w:rPr>
                  </w:pPr>
                </w:p>
              </w:tc>
              <w:tc>
                <w:tcPr>
                  <w:tcW w:w="580" w:type="dxa"/>
                  <w:tcMar>
                    <w:top w:w="0" w:type="dxa"/>
                    <w:left w:w="80" w:type="dxa"/>
                    <w:bottom w:w="0" w:type="dxa"/>
                    <w:right w:w="0" w:type="dxa"/>
                  </w:tcMar>
                  <w:vAlign w:val="center"/>
                </w:tcPr>
                <w:p w14:paraId="34452F0D"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固废</w:t>
                  </w:r>
                </w:p>
              </w:tc>
              <w:tc>
                <w:tcPr>
                  <w:tcW w:w="4912" w:type="dxa"/>
                  <w:vAlign w:val="center"/>
                </w:tcPr>
                <w:p w14:paraId="5D2AD572" w14:textId="184C811F" w:rsidR="00A02590" w:rsidRPr="00BE6997" w:rsidRDefault="006A78CF">
                  <w:pPr>
                    <w:rPr>
                      <w:rFonts w:ascii="Times New Roman" w:hAnsi="Times New Roman" w:cs="Times New Roman"/>
                      <w:color w:val="000000" w:themeColor="text1"/>
                      <w:szCs w:val="21"/>
                    </w:rPr>
                  </w:pPr>
                  <w:r>
                    <w:rPr>
                      <w:rFonts w:ascii="Times New Roman" w:hAnsi="Times New Roman" w:cs="Times New Roman"/>
                      <w:color w:val="000000" w:themeColor="text1"/>
                      <w:szCs w:val="21"/>
                    </w:rPr>
                    <w:t>4</w:t>
                  </w:r>
                  <w:r w:rsidR="003A7144" w:rsidRPr="00BE6997">
                    <w:rPr>
                      <w:rFonts w:ascii="Times New Roman" w:hAnsi="Times New Roman" w:cs="Times New Roman"/>
                      <w:color w:val="000000" w:themeColor="text1"/>
                      <w:szCs w:val="21"/>
                    </w:rPr>
                    <w:t>㎡一般固废暂存间</w:t>
                  </w:r>
                </w:p>
              </w:tc>
              <w:tc>
                <w:tcPr>
                  <w:tcW w:w="1212" w:type="dxa"/>
                  <w:tcMar>
                    <w:top w:w="0" w:type="dxa"/>
                    <w:left w:w="80" w:type="dxa"/>
                    <w:bottom w:w="0" w:type="dxa"/>
                    <w:right w:w="0" w:type="dxa"/>
                  </w:tcMar>
                  <w:vAlign w:val="center"/>
                </w:tcPr>
                <w:p w14:paraId="4F4B5A71"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新建</w:t>
                  </w:r>
                </w:p>
              </w:tc>
            </w:tr>
          </w:tbl>
          <w:p w14:paraId="6D1DCE09" w14:textId="77777777" w:rsidR="00A02590" w:rsidRPr="00BE6997" w:rsidRDefault="003A7144">
            <w:pPr>
              <w:spacing w:line="360" w:lineRule="auto"/>
              <w:ind w:firstLine="480"/>
              <w:rPr>
                <w:rFonts w:cs="宋体"/>
                <w:color w:val="000000" w:themeColor="text1"/>
                <w:sz w:val="24"/>
                <w:szCs w:val="24"/>
              </w:rPr>
            </w:pPr>
            <w:r w:rsidRPr="00BE6997">
              <w:rPr>
                <w:rFonts w:cs="宋体" w:hint="eastAsia"/>
                <w:color w:val="000000" w:themeColor="text1"/>
                <w:sz w:val="24"/>
                <w:szCs w:val="24"/>
              </w:rPr>
              <w:t>（</w:t>
            </w:r>
            <w:r w:rsidRPr="00BE6997">
              <w:rPr>
                <w:rFonts w:cs="宋体" w:hint="eastAsia"/>
                <w:color w:val="000000" w:themeColor="text1"/>
                <w:sz w:val="24"/>
                <w:szCs w:val="24"/>
              </w:rPr>
              <w:t>3</w:t>
            </w:r>
            <w:r w:rsidRPr="00BE6997">
              <w:rPr>
                <w:rFonts w:cs="宋体" w:hint="eastAsia"/>
                <w:color w:val="000000" w:themeColor="text1"/>
                <w:sz w:val="24"/>
                <w:szCs w:val="24"/>
              </w:rPr>
              <w:t>）主要生产设备</w:t>
            </w:r>
          </w:p>
          <w:p w14:paraId="2B763073" w14:textId="77777777" w:rsidR="00A02590" w:rsidRPr="00BE6997" w:rsidRDefault="003A7144">
            <w:pPr>
              <w:spacing w:line="360" w:lineRule="auto"/>
              <w:ind w:firstLine="480"/>
              <w:rPr>
                <w:rFonts w:cs="宋体"/>
                <w:color w:val="000000" w:themeColor="text1"/>
                <w:sz w:val="24"/>
                <w:szCs w:val="24"/>
              </w:rPr>
            </w:pPr>
            <w:r w:rsidRPr="00BE6997">
              <w:rPr>
                <w:rFonts w:cs="宋体" w:hint="eastAsia"/>
                <w:color w:val="000000" w:themeColor="text1"/>
                <w:sz w:val="24"/>
                <w:szCs w:val="24"/>
              </w:rPr>
              <w:t>项目生产设备情况详见表</w:t>
            </w:r>
            <w:r w:rsidRPr="00BE6997">
              <w:rPr>
                <w:rFonts w:cs="宋体" w:hint="eastAsia"/>
                <w:color w:val="000000" w:themeColor="text1"/>
                <w:sz w:val="24"/>
                <w:szCs w:val="24"/>
              </w:rPr>
              <w:t>1-2</w:t>
            </w:r>
          </w:p>
          <w:p w14:paraId="702D64F2" w14:textId="77777777" w:rsidR="00A02590" w:rsidRPr="00BE6997" w:rsidRDefault="003A7144">
            <w:pPr>
              <w:ind w:firstLineChars="200" w:firstLine="422"/>
              <w:jc w:val="center"/>
              <w:rPr>
                <w:rFonts w:ascii="Times New Roman" w:hAnsi="Times New Roman" w:cs="Times New Roman"/>
                <w:b/>
                <w:color w:val="000000" w:themeColor="text1"/>
                <w:szCs w:val="21"/>
              </w:rPr>
            </w:pPr>
            <w:r w:rsidRPr="00BE6997">
              <w:rPr>
                <w:rFonts w:ascii="Times New Roman" w:hAnsi="Times New Roman" w:cs="Times New Roman"/>
                <w:b/>
                <w:color w:val="000000" w:themeColor="text1"/>
                <w:szCs w:val="21"/>
              </w:rPr>
              <w:t>表</w:t>
            </w:r>
            <w:r w:rsidRPr="00BE6997">
              <w:rPr>
                <w:rFonts w:ascii="Times New Roman" w:hAnsi="Times New Roman" w:cs="Times New Roman"/>
                <w:b/>
                <w:color w:val="000000" w:themeColor="text1"/>
                <w:szCs w:val="21"/>
              </w:rPr>
              <w:t xml:space="preserve">1-2  </w:t>
            </w:r>
            <w:r w:rsidRPr="00BE6997">
              <w:rPr>
                <w:rFonts w:ascii="Times New Roman" w:hAnsi="Times New Roman" w:cs="Times New Roman"/>
                <w:b/>
                <w:color w:val="000000" w:themeColor="text1"/>
                <w:szCs w:val="21"/>
              </w:rPr>
              <w:t>项目主要生产设备一览表</w:t>
            </w:r>
          </w:p>
          <w:tbl>
            <w:tblPr>
              <w:tblW w:w="82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38"/>
              <w:gridCol w:w="2118"/>
              <w:gridCol w:w="2313"/>
              <w:gridCol w:w="1674"/>
              <w:gridCol w:w="1343"/>
            </w:tblGrid>
            <w:tr w:rsidR="00BE6997" w:rsidRPr="00BE6997" w14:paraId="3A62CAEE" w14:textId="77777777">
              <w:trPr>
                <w:cantSplit/>
                <w:tblHeader/>
                <w:jc w:val="center"/>
              </w:trPr>
              <w:tc>
                <w:tcPr>
                  <w:tcW w:w="838" w:type="dxa"/>
                  <w:vAlign w:val="center"/>
                </w:tcPr>
                <w:p w14:paraId="18868876" w14:textId="77777777" w:rsidR="00A02590" w:rsidRPr="00BE6997" w:rsidRDefault="003A7144">
                  <w:pPr>
                    <w:spacing w:line="240" w:lineRule="exact"/>
                    <w:jc w:val="center"/>
                    <w:rPr>
                      <w:rFonts w:ascii="Times New Roman" w:hAnsi="Times New Roman" w:cs="Times New Roman"/>
                      <w:b/>
                      <w:bCs/>
                      <w:color w:val="000000" w:themeColor="text1"/>
                      <w:szCs w:val="21"/>
                    </w:rPr>
                  </w:pPr>
                  <w:r w:rsidRPr="00BE6997">
                    <w:rPr>
                      <w:rFonts w:ascii="Times New Roman" w:cs="Times New Roman"/>
                      <w:b/>
                      <w:bCs/>
                      <w:color w:val="000000" w:themeColor="text1"/>
                      <w:szCs w:val="21"/>
                    </w:rPr>
                    <w:t>序号</w:t>
                  </w:r>
                </w:p>
              </w:tc>
              <w:tc>
                <w:tcPr>
                  <w:tcW w:w="2118" w:type="dxa"/>
                  <w:vAlign w:val="center"/>
                </w:tcPr>
                <w:p w14:paraId="7C2DC3BF" w14:textId="77777777" w:rsidR="00A02590" w:rsidRPr="00BE6997" w:rsidRDefault="003A7144">
                  <w:pPr>
                    <w:spacing w:line="240" w:lineRule="exact"/>
                    <w:jc w:val="center"/>
                    <w:rPr>
                      <w:rFonts w:ascii="Times New Roman" w:hAnsi="Times New Roman" w:cs="Times New Roman"/>
                      <w:b/>
                      <w:bCs/>
                      <w:color w:val="000000" w:themeColor="text1"/>
                      <w:szCs w:val="21"/>
                    </w:rPr>
                  </w:pPr>
                  <w:r w:rsidRPr="00BE6997">
                    <w:rPr>
                      <w:rFonts w:ascii="Times New Roman" w:cs="Times New Roman"/>
                      <w:b/>
                      <w:bCs/>
                      <w:color w:val="000000" w:themeColor="text1"/>
                      <w:szCs w:val="21"/>
                    </w:rPr>
                    <w:t>设备名称</w:t>
                  </w:r>
                </w:p>
              </w:tc>
              <w:tc>
                <w:tcPr>
                  <w:tcW w:w="2313" w:type="dxa"/>
                  <w:vAlign w:val="center"/>
                </w:tcPr>
                <w:p w14:paraId="02BB6F06" w14:textId="77777777" w:rsidR="00A02590" w:rsidRPr="00BE6997" w:rsidRDefault="003A7144">
                  <w:pPr>
                    <w:spacing w:line="240" w:lineRule="exact"/>
                    <w:jc w:val="center"/>
                    <w:rPr>
                      <w:rFonts w:ascii="Times New Roman" w:hAnsi="Times New Roman" w:cs="Times New Roman"/>
                      <w:b/>
                      <w:bCs/>
                      <w:color w:val="000000" w:themeColor="text1"/>
                      <w:szCs w:val="21"/>
                    </w:rPr>
                  </w:pPr>
                  <w:r w:rsidRPr="00BE6997">
                    <w:rPr>
                      <w:rFonts w:ascii="Times New Roman" w:cs="Times New Roman"/>
                      <w:b/>
                      <w:bCs/>
                      <w:color w:val="000000" w:themeColor="text1"/>
                      <w:szCs w:val="21"/>
                    </w:rPr>
                    <w:t>型号</w:t>
                  </w:r>
                </w:p>
              </w:tc>
              <w:tc>
                <w:tcPr>
                  <w:tcW w:w="1674" w:type="dxa"/>
                  <w:vAlign w:val="center"/>
                </w:tcPr>
                <w:p w14:paraId="6B9EFDBD" w14:textId="77777777" w:rsidR="00A02590" w:rsidRPr="00BE6997" w:rsidRDefault="003A7144">
                  <w:pPr>
                    <w:spacing w:line="240" w:lineRule="exact"/>
                    <w:jc w:val="center"/>
                    <w:rPr>
                      <w:rFonts w:ascii="Times New Roman" w:hAnsi="Times New Roman" w:cs="Times New Roman"/>
                      <w:b/>
                      <w:bCs/>
                      <w:color w:val="000000" w:themeColor="text1"/>
                      <w:szCs w:val="21"/>
                    </w:rPr>
                  </w:pPr>
                  <w:r w:rsidRPr="00BE6997">
                    <w:rPr>
                      <w:rFonts w:ascii="Times New Roman" w:cs="Times New Roman"/>
                      <w:b/>
                      <w:bCs/>
                      <w:color w:val="000000" w:themeColor="text1"/>
                      <w:szCs w:val="21"/>
                    </w:rPr>
                    <w:t>数量（套</w:t>
                  </w:r>
                  <w:r w:rsidRPr="00BE6997">
                    <w:rPr>
                      <w:rFonts w:ascii="Times New Roman" w:hAnsi="Times New Roman" w:cs="Times New Roman"/>
                      <w:b/>
                      <w:bCs/>
                      <w:color w:val="000000" w:themeColor="text1"/>
                      <w:szCs w:val="21"/>
                    </w:rPr>
                    <w:t>/</w:t>
                  </w:r>
                  <w:r w:rsidRPr="00BE6997">
                    <w:rPr>
                      <w:rFonts w:ascii="Times New Roman" w:cs="Times New Roman"/>
                      <w:b/>
                      <w:bCs/>
                      <w:color w:val="000000" w:themeColor="text1"/>
                      <w:szCs w:val="21"/>
                    </w:rPr>
                    <w:t>台）</w:t>
                  </w:r>
                </w:p>
              </w:tc>
              <w:tc>
                <w:tcPr>
                  <w:tcW w:w="1343" w:type="dxa"/>
                  <w:vAlign w:val="center"/>
                </w:tcPr>
                <w:p w14:paraId="4D791D38" w14:textId="77777777" w:rsidR="00A02590" w:rsidRPr="00BE6997" w:rsidRDefault="003A7144">
                  <w:pPr>
                    <w:spacing w:line="240" w:lineRule="exact"/>
                    <w:jc w:val="center"/>
                    <w:rPr>
                      <w:rFonts w:ascii="Times New Roman" w:hAnsi="Times New Roman" w:cs="Times New Roman"/>
                      <w:b/>
                      <w:bCs/>
                      <w:color w:val="000000" w:themeColor="text1"/>
                      <w:szCs w:val="21"/>
                    </w:rPr>
                  </w:pPr>
                  <w:r w:rsidRPr="00BE6997">
                    <w:rPr>
                      <w:rFonts w:ascii="Times New Roman" w:cs="Times New Roman"/>
                      <w:b/>
                      <w:bCs/>
                      <w:color w:val="000000" w:themeColor="text1"/>
                      <w:szCs w:val="21"/>
                    </w:rPr>
                    <w:t>备</w:t>
                  </w:r>
                  <w:r w:rsidRPr="00BE6997">
                    <w:rPr>
                      <w:rFonts w:ascii="Times New Roman" w:hAnsi="Times New Roman" w:cs="Times New Roman"/>
                      <w:b/>
                      <w:bCs/>
                      <w:color w:val="000000" w:themeColor="text1"/>
                      <w:szCs w:val="21"/>
                    </w:rPr>
                    <w:t xml:space="preserve"> </w:t>
                  </w:r>
                  <w:r w:rsidRPr="00BE6997">
                    <w:rPr>
                      <w:rFonts w:ascii="Times New Roman" w:cs="Times New Roman"/>
                      <w:b/>
                      <w:bCs/>
                      <w:color w:val="000000" w:themeColor="text1"/>
                      <w:szCs w:val="21"/>
                    </w:rPr>
                    <w:t>注</w:t>
                  </w:r>
                </w:p>
              </w:tc>
            </w:tr>
            <w:tr w:rsidR="00BE6997" w:rsidRPr="00BE6997" w14:paraId="1E1383C3" w14:textId="77777777">
              <w:trPr>
                <w:cantSplit/>
                <w:jc w:val="center"/>
              </w:trPr>
              <w:tc>
                <w:tcPr>
                  <w:tcW w:w="838" w:type="dxa"/>
                  <w:vAlign w:val="center"/>
                </w:tcPr>
                <w:p w14:paraId="7B0FE147"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2118" w:type="dxa"/>
                  <w:vAlign w:val="center"/>
                </w:tcPr>
                <w:p w14:paraId="2B425250"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1#</w:t>
                  </w:r>
                  <w:r w:rsidRPr="00BE6997">
                    <w:rPr>
                      <w:rFonts w:ascii="Times New Roman" w:eastAsia="宋体" w:hAnsi="宋体" w:cs="Times New Roman"/>
                      <w:color w:val="000000" w:themeColor="text1"/>
                      <w:kern w:val="0"/>
                      <w:szCs w:val="21"/>
                    </w:rPr>
                    <w:t>普通车床</w:t>
                  </w:r>
                </w:p>
              </w:tc>
              <w:tc>
                <w:tcPr>
                  <w:tcW w:w="2313" w:type="dxa"/>
                  <w:vAlign w:val="center"/>
                </w:tcPr>
                <w:p w14:paraId="2A5C81BC"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CW6163</w:t>
                  </w:r>
                  <w:proofErr w:type="gramStart"/>
                  <w:r w:rsidRPr="00BE6997">
                    <w:rPr>
                      <w:rFonts w:ascii="Times New Roman" w:eastAsia="宋体" w:hAnsi="Times New Roman" w:cs="Times New Roman"/>
                      <w:color w:val="000000" w:themeColor="text1"/>
                      <w:kern w:val="0"/>
                      <w:szCs w:val="21"/>
                    </w:rPr>
                    <w:t>C  φ</w:t>
                  </w:r>
                  <w:proofErr w:type="gramEnd"/>
                  <w:r w:rsidRPr="00BE6997">
                    <w:rPr>
                      <w:rFonts w:ascii="Times New Roman" w:eastAsia="宋体" w:hAnsi="Times New Roman" w:cs="Times New Roman"/>
                      <w:color w:val="000000" w:themeColor="text1"/>
                      <w:kern w:val="0"/>
                      <w:szCs w:val="21"/>
                    </w:rPr>
                    <w:t>630×1</w:t>
                  </w:r>
                </w:p>
              </w:tc>
              <w:tc>
                <w:tcPr>
                  <w:tcW w:w="1674" w:type="dxa"/>
                  <w:vAlign w:val="center"/>
                </w:tcPr>
                <w:p w14:paraId="39E9C564"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58465ABA" w14:textId="77777777" w:rsidR="00A02590" w:rsidRPr="00BE6997" w:rsidRDefault="00A02590">
                  <w:pPr>
                    <w:spacing w:line="240" w:lineRule="exact"/>
                    <w:jc w:val="center"/>
                    <w:rPr>
                      <w:rFonts w:ascii="Times New Roman" w:eastAsia="宋体" w:hAnsi="Times New Roman" w:cs="Times New Roman"/>
                      <w:color w:val="000000" w:themeColor="text1"/>
                      <w:szCs w:val="21"/>
                    </w:rPr>
                  </w:pPr>
                </w:p>
              </w:tc>
            </w:tr>
            <w:tr w:rsidR="00BE6997" w:rsidRPr="00BE6997" w14:paraId="12C1D1FF" w14:textId="77777777">
              <w:trPr>
                <w:cantSplit/>
                <w:jc w:val="center"/>
              </w:trPr>
              <w:tc>
                <w:tcPr>
                  <w:tcW w:w="838" w:type="dxa"/>
                  <w:vAlign w:val="center"/>
                </w:tcPr>
                <w:p w14:paraId="6DB2A2C8"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w:t>
                  </w:r>
                </w:p>
              </w:tc>
              <w:tc>
                <w:tcPr>
                  <w:tcW w:w="2118" w:type="dxa"/>
                  <w:vAlign w:val="center"/>
                </w:tcPr>
                <w:p w14:paraId="791BD5C7"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2#</w:t>
                  </w:r>
                  <w:r w:rsidRPr="00BE6997">
                    <w:rPr>
                      <w:rFonts w:ascii="Times New Roman" w:eastAsia="宋体" w:hAnsi="宋体" w:cs="Times New Roman"/>
                      <w:color w:val="000000" w:themeColor="text1"/>
                      <w:kern w:val="0"/>
                      <w:szCs w:val="21"/>
                    </w:rPr>
                    <w:t>普通车床</w:t>
                  </w:r>
                </w:p>
              </w:tc>
              <w:tc>
                <w:tcPr>
                  <w:tcW w:w="2313" w:type="dxa"/>
                  <w:vAlign w:val="center"/>
                </w:tcPr>
                <w:p w14:paraId="3BE52EB3"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CA</w:t>
                  </w:r>
                  <w:proofErr w:type="gramStart"/>
                  <w:r w:rsidRPr="00BE6997">
                    <w:rPr>
                      <w:rFonts w:ascii="Times New Roman" w:eastAsia="宋体" w:hAnsi="Times New Roman" w:cs="Times New Roman"/>
                      <w:color w:val="000000" w:themeColor="text1"/>
                      <w:kern w:val="0"/>
                      <w:szCs w:val="21"/>
                    </w:rPr>
                    <w:t>6140  φ</w:t>
                  </w:r>
                  <w:proofErr w:type="gramEnd"/>
                  <w:r w:rsidRPr="00BE6997">
                    <w:rPr>
                      <w:rFonts w:ascii="Times New Roman" w:eastAsia="宋体" w:hAnsi="Times New Roman" w:cs="Times New Roman"/>
                      <w:color w:val="000000" w:themeColor="text1"/>
                      <w:kern w:val="0"/>
                      <w:szCs w:val="21"/>
                    </w:rPr>
                    <w:t>400×1</w:t>
                  </w:r>
                </w:p>
              </w:tc>
              <w:tc>
                <w:tcPr>
                  <w:tcW w:w="1674" w:type="dxa"/>
                  <w:vAlign w:val="center"/>
                </w:tcPr>
                <w:p w14:paraId="623D6929"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68F82574"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41BAA90F" w14:textId="77777777">
              <w:trPr>
                <w:cantSplit/>
                <w:jc w:val="center"/>
              </w:trPr>
              <w:tc>
                <w:tcPr>
                  <w:tcW w:w="838" w:type="dxa"/>
                  <w:vAlign w:val="center"/>
                </w:tcPr>
                <w:p w14:paraId="30A1EAF8"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3</w:t>
                  </w:r>
                </w:p>
              </w:tc>
              <w:tc>
                <w:tcPr>
                  <w:tcW w:w="2118" w:type="dxa"/>
                  <w:vAlign w:val="center"/>
                </w:tcPr>
                <w:p w14:paraId="4EC002EF"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3#</w:t>
                  </w:r>
                  <w:r w:rsidRPr="00BE6997">
                    <w:rPr>
                      <w:rFonts w:ascii="Times New Roman" w:eastAsia="宋体" w:hAnsi="宋体" w:cs="Times New Roman"/>
                      <w:color w:val="000000" w:themeColor="text1"/>
                      <w:kern w:val="0"/>
                      <w:szCs w:val="21"/>
                    </w:rPr>
                    <w:t>普通车床</w:t>
                  </w:r>
                </w:p>
              </w:tc>
              <w:tc>
                <w:tcPr>
                  <w:tcW w:w="2313" w:type="dxa"/>
                  <w:vAlign w:val="center"/>
                </w:tcPr>
                <w:p w14:paraId="373D78AC"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CA</w:t>
                  </w:r>
                  <w:proofErr w:type="gramStart"/>
                  <w:r w:rsidRPr="00BE6997">
                    <w:rPr>
                      <w:rFonts w:ascii="Times New Roman" w:eastAsia="宋体" w:hAnsi="Times New Roman" w:cs="Times New Roman"/>
                      <w:color w:val="000000" w:themeColor="text1"/>
                      <w:kern w:val="0"/>
                      <w:szCs w:val="21"/>
                    </w:rPr>
                    <w:t>6140  φ</w:t>
                  </w:r>
                  <w:proofErr w:type="gramEnd"/>
                  <w:r w:rsidRPr="00BE6997">
                    <w:rPr>
                      <w:rFonts w:ascii="Times New Roman" w:eastAsia="宋体" w:hAnsi="Times New Roman" w:cs="Times New Roman"/>
                      <w:color w:val="000000" w:themeColor="text1"/>
                      <w:kern w:val="0"/>
                      <w:szCs w:val="21"/>
                    </w:rPr>
                    <w:t>400×1</w:t>
                  </w:r>
                </w:p>
              </w:tc>
              <w:tc>
                <w:tcPr>
                  <w:tcW w:w="1674" w:type="dxa"/>
                  <w:vAlign w:val="center"/>
                </w:tcPr>
                <w:p w14:paraId="4C4B1CE6"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78A08928"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764FF186" w14:textId="77777777">
              <w:trPr>
                <w:cantSplit/>
                <w:jc w:val="center"/>
              </w:trPr>
              <w:tc>
                <w:tcPr>
                  <w:tcW w:w="838" w:type="dxa"/>
                  <w:vAlign w:val="center"/>
                </w:tcPr>
                <w:p w14:paraId="30F48316"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4</w:t>
                  </w:r>
                </w:p>
              </w:tc>
              <w:tc>
                <w:tcPr>
                  <w:tcW w:w="2118" w:type="dxa"/>
                  <w:vAlign w:val="center"/>
                </w:tcPr>
                <w:p w14:paraId="2F55A647"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6#</w:t>
                  </w:r>
                  <w:r w:rsidRPr="00BE6997">
                    <w:rPr>
                      <w:rFonts w:ascii="Times New Roman" w:eastAsia="宋体" w:hAnsi="宋体" w:cs="Times New Roman"/>
                      <w:color w:val="000000" w:themeColor="text1"/>
                      <w:kern w:val="0"/>
                      <w:szCs w:val="21"/>
                    </w:rPr>
                    <w:t>普通车床</w:t>
                  </w:r>
                </w:p>
              </w:tc>
              <w:tc>
                <w:tcPr>
                  <w:tcW w:w="2313" w:type="dxa"/>
                  <w:vAlign w:val="center"/>
                </w:tcPr>
                <w:p w14:paraId="03D8CFFB"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CY</w:t>
                  </w:r>
                  <w:proofErr w:type="gramStart"/>
                  <w:r w:rsidRPr="00BE6997">
                    <w:rPr>
                      <w:rFonts w:ascii="Times New Roman" w:eastAsia="宋体" w:hAnsi="Times New Roman" w:cs="Times New Roman"/>
                      <w:color w:val="000000" w:themeColor="text1"/>
                      <w:kern w:val="0"/>
                      <w:szCs w:val="21"/>
                    </w:rPr>
                    <w:t>6140  φ</w:t>
                  </w:r>
                  <w:proofErr w:type="gramEnd"/>
                  <w:r w:rsidRPr="00BE6997">
                    <w:rPr>
                      <w:rFonts w:ascii="Times New Roman" w:eastAsia="宋体" w:hAnsi="Times New Roman" w:cs="Times New Roman"/>
                      <w:color w:val="000000" w:themeColor="text1"/>
                      <w:kern w:val="0"/>
                      <w:szCs w:val="21"/>
                    </w:rPr>
                    <w:t>400×150</w:t>
                  </w:r>
                </w:p>
              </w:tc>
              <w:tc>
                <w:tcPr>
                  <w:tcW w:w="1674" w:type="dxa"/>
                  <w:vAlign w:val="center"/>
                </w:tcPr>
                <w:p w14:paraId="2FAF9006"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7D3506B9"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0DDDF3BD" w14:textId="77777777">
              <w:trPr>
                <w:cantSplit/>
                <w:jc w:val="center"/>
              </w:trPr>
              <w:tc>
                <w:tcPr>
                  <w:tcW w:w="838" w:type="dxa"/>
                  <w:vAlign w:val="center"/>
                </w:tcPr>
                <w:p w14:paraId="73F18781"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5</w:t>
                  </w:r>
                </w:p>
              </w:tc>
              <w:tc>
                <w:tcPr>
                  <w:tcW w:w="2118" w:type="dxa"/>
                  <w:vAlign w:val="center"/>
                </w:tcPr>
                <w:p w14:paraId="13E85A60"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8#</w:t>
                  </w:r>
                  <w:r w:rsidRPr="00BE6997">
                    <w:rPr>
                      <w:rFonts w:ascii="Times New Roman" w:eastAsia="宋体" w:hAnsi="宋体" w:cs="Times New Roman"/>
                      <w:color w:val="000000" w:themeColor="text1"/>
                      <w:kern w:val="0"/>
                      <w:szCs w:val="21"/>
                    </w:rPr>
                    <w:t>普通车床</w:t>
                  </w:r>
                </w:p>
              </w:tc>
              <w:tc>
                <w:tcPr>
                  <w:tcW w:w="2313" w:type="dxa"/>
                  <w:vAlign w:val="center"/>
                </w:tcPr>
                <w:p w14:paraId="53DFC7C0"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CQ</w:t>
                  </w:r>
                  <w:proofErr w:type="gramStart"/>
                  <w:r w:rsidRPr="00BE6997">
                    <w:rPr>
                      <w:rFonts w:ascii="Times New Roman" w:eastAsia="宋体" w:hAnsi="Times New Roman" w:cs="Times New Roman"/>
                      <w:color w:val="000000" w:themeColor="text1"/>
                      <w:kern w:val="0"/>
                      <w:szCs w:val="21"/>
                    </w:rPr>
                    <w:t>61100  φ</w:t>
                  </w:r>
                  <w:proofErr w:type="gramEnd"/>
                  <w:r w:rsidRPr="00BE6997">
                    <w:rPr>
                      <w:rFonts w:ascii="Times New Roman" w:eastAsia="宋体" w:hAnsi="Times New Roman" w:cs="Times New Roman"/>
                      <w:color w:val="000000" w:themeColor="text1"/>
                      <w:kern w:val="0"/>
                      <w:szCs w:val="21"/>
                    </w:rPr>
                    <w:t>500×50</w:t>
                  </w:r>
                </w:p>
              </w:tc>
              <w:tc>
                <w:tcPr>
                  <w:tcW w:w="1674" w:type="dxa"/>
                  <w:vAlign w:val="center"/>
                </w:tcPr>
                <w:p w14:paraId="4AFEF767"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3265FE6A"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4BD834D1" w14:textId="77777777">
              <w:trPr>
                <w:cantSplit/>
                <w:jc w:val="center"/>
              </w:trPr>
              <w:tc>
                <w:tcPr>
                  <w:tcW w:w="838" w:type="dxa"/>
                  <w:vAlign w:val="center"/>
                </w:tcPr>
                <w:p w14:paraId="16DC5B3A"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6</w:t>
                  </w:r>
                </w:p>
              </w:tc>
              <w:tc>
                <w:tcPr>
                  <w:tcW w:w="2118" w:type="dxa"/>
                  <w:vAlign w:val="center"/>
                </w:tcPr>
                <w:p w14:paraId="1EA47113"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立式钻床</w:t>
                  </w:r>
                </w:p>
              </w:tc>
              <w:tc>
                <w:tcPr>
                  <w:tcW w:w="2313" w:type="dxa"/>
                  <w:vAlign w:val="center"/>
                </w:tcPr>
                <w:p w14:paraId="2592B7CD"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Z525   φ25</w:t>
                  </w:r>
                </w:p>
              </w:tc>
              <w:tc>
                <w:tcPr>
                  <w:tcW w:w="1674" w:type="dxa"/>
                  <w:vAlign w:val="center"/>
                </w:tcPr>
                <w:p w14:paraId="08A1FB68"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493686A5"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2CB8925B" w14:textId="77777777">
              <w:trPr>
                <w:cantSplit/>
                <w:jc w:val="center"/>
              </w:trPr>
              <w:tc>
                <w:tcPr>
                  <w:tcW w:w="838" w:type="dxa"/>
                  <w:vAlign w:val="center"/>
                </w:tcPr>
                <w:p w14:paraId="406F1DB4"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7</w:t>
                  </w:r>
                </w:p>
              </w:tc>
              <w:tc>
                <w:tcPr>
                  <w:tcW w:w="2118" w:type="dxa"/>
                  <w:vAlign w:val="center"/>
                </w:tcPr>
                <w:p w14:paraId="01D34BD3"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旋臂钻床</w:t>
                  </w:r>
                </w:p>
              </w:tc>
              <w:tc>
                <w:tcPr>
                  <w:tcW w:w="2313" w:type="dxa"/>
                  <w:vAlign w:val="center"/>
                </w:tcPr>
                <w:p w14:paraId="2210916E"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Z535   φ50×1600</w:t>
                  </w:r>
                </w:p>
              </w:tc>
              <w:tc>
                <w:tcPr>
                  <w:tcW w:w="1674" w:type="dxa"/>
                  <w:vAlign w:val="center"/>
                </w:tcPr>
                <w:p w14:paraId="70A7F024"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75B49B59" w14:textId="77777777" w:rsidR="00A02590" w:rsidRPr="00BE6997" w:rsidRDefault="00A02590">
                  <w:pPr>
                    <w:spacing w:line="240" w:lineRule="exact"/>
                    <w:jc w:val="center"/>
                    <w:rPr>
                      <w:rFonts w:ascii="Times New Roman" w:eastAsia="宋体" w:hAnsi="Times New Roman" w:cs="Times New Roman"/>
                      <w:color w:val="000000" w:themeColor="text1"/>
                      <w:szCs w:val="21"/>
                    </w:rPr>
                  </w:pPr>
                </w:p>
              </w:tc>
            </w:tr>
            <w:tr w:rsidR="00BE6997" w:rsidRPr="00BE6997" w14:paraId="702D9DFD" w14:textId="77777777">
              <w:trPr>
                <w:cantSplit/>
                <w:jc w:val="center"/>
              </w:trPr>
              <w:tc>
                <w:tcPr>
                  <w:tcW w:w="838" w:type="dxa"/>
                  <w:vAlign w:val="center"/>
                </w:tcPr>
                <w:p w14:paraId="3FD36BA0"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8</w:t>
                  </w:r>
                </w:p>
              </w:tc>
              <w:tc>
                <w:tcPr>
                  <w:tcW w:w="2118" w:type="dxa"/>
                  <w:vAlign w:val="center"/>
                </w:tcPr>
                <w:p w14:paraId="2CD4A64D"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摇臂钻床</w:t>
                  </w:r>
                </w:p>
              </w:tc>
              <w:tc>
                <w:tcPr>
                  <w:tcW w:w="2313" w:type="dxa"/>
                  <w:vAlign w:val="center"/>
                </w:tcPr>
                <w:p w14:paraId="74FCB541"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Z</w:t>
                  </w:r>
                  <w:proofErr w:type="gramStart"/>
                  <w:r w:rsidRPr="00BE6997">
                    <w:rPr>
                      <w:rFonts w:ascii="Times New Roman" w:eastAsia="宋体" w:hAnsi="Times New Roman" w:cs="Times New Roman"/>
                      <w:color w:val="000000" w:themeColor="text1"/>
                      <w:kern w:val="0"/>
                      <w:szCs w:val="21"/>
                    </w:rPr>
                    <w:t>30100  φ</w:t>
                  </w:r>
                  <w:proofErr w:type="gramEnd"/>
                  <w:r w:rsidRPr="00BE6997">
                    <w:rPr>
                      <w:rFonts w:ascii="Times New Roman" w:eastAsia="宋体" w:hAnsi="Times New Roman" w:cs="Times New Roman"/>
                      <w:color w:val="000000" w:themeColor="text1"/>
                      <w:kern w:val="0"/>
                      <w:szCs w:val="21"/>
                    </w:rPr>
                    <w:t>100×315</w:t>
                  </w:r>
                </w:p>
              </w:tc>
              <w:tc>
                <w:tcPr>
                  <w:tcW w:w="1674" w:type="dxa"/>
                  <w:vAlign w:val="center"/>
                </w:tcPr>
                <w:p w14:paraId="1DC2844A"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4A59C028" w14:textId="77777777" w:rsidR="00A02590" w:rsidRPr="00BE6997" w:rsidRDefault="00A02590">
                  <w:pPr>
                    <w:spacing w:line="240" w:lineRule="exact"/>
                    <w:jc w:val="center"/>
                    <w:rPr>
                      <w:rFonts w:ascii="Times New Roman" w:eastAsia="宋体" w:hAnsi="Times New Roman" w:cs="Times New Roman"/>
                      <w:color w:val="000000" w:themeColor="text1"/>
                      <w:szCs w:val="21"/>
                    </w:rPr>
                  </w:pPr>
                </w:p>
              </w:tc>
            </w:tr>
            <w:tr w:rsidR="00BE6997" w:rsidRPr="00BE6997" w14:paraId="1F243C7A" w14:textId="77777777">
              <w:trPr>
                <w:cantSplit/>
                <w:jc w:val="center"/>
              </w:trPr>
              <w:tc>
                <w:tcPr>
                  <w:tcW w:w="838" w:type="dxa"/>
                  <w:vAlign w:val="center"/>
                </w:tcPr>
                <w:p w14:paraId="2112DC7D"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9</w:t>
                  </w:r>
                </w:p>
              </w:tc>
              <w:tc>
                <w:tcPr>
                  <w:tcW w:w="2118" w:type="dxa"/>
                  <w:vAlign w:val="center"/>
                </w:tcPr>
                <w:p w14:paraId="6BA15856"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卧式镗床</w:t>
                  </w:r>
                </w:p>
              </w:tc>
              <w:tc>
                <w:tcPr>
                  <w:tcW w:w="2313" w:type="dxa"/>
                  <w:vAlign w:val="center"/>
                </w:tcPr>
                <w:p w14:paraId="27C6CC89"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T68    φ85×550</w:t>
                  </w:r>
                </w:p>
              </w:tc>
              <w:tc>
                <w:tcPr>
                  <w:tcW w:w="1674" w:type="dxa"/>
                  <w:vAlign w:val="center"/>
                </w:tcPr>
                <w:p w14:paraId="10A16FD3"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1C4BB324"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320D38BC" w14:textId="77777777">
              <w:trPr>
                <w:cantSplit/>
                <w:jc w:val="center"/>
              </w:trPr>
              <w:tc>
                <w:tcPr>
                  <w:tcW w:w="838" w:type="dxa"/>
                  <w:vAlign w:val="center"/>
                </w:tcPr>
                <w:p w14:paraId="4C30EA56"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10</w:t>
                  </w:r>
                </w:p>
              </w:tc>
              <w:tc>
                <w:tcPr>
                  <w:tcW w:w="2118" w:type="dxa"/>
                  <w:vAlign w:val="center"/>
                </w:tcPr>
                <w:p w14:paraId="0B9AD32A"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卧式镗床</w:t>
                  </w:r>
                </w:p>
              </w:tc>
              <w:tc>
                <w:tcPr>
                  <w:tcW w:w="2313" w:type="dxa"/>
                  <w:vAlign w:val="center"/>
                </w:tcPr>
                <w:p w14:paraId="4DA3B7A4"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T611B   φ100×55</w:t>
                  </w:r>
                </w:p>
              </w:tc>
              <w:tc>
                <w:tcPr>
                  <w:tcW w:w="1674" w:type="dxa"/>
                  <w:vAlign w:val="center"/>
                </w:tcPr>
                <w:p w14:paraId="1CC8F010"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63AE555A"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03B5C71A" w14:textId="77777777">
              <w:trPr>
                <w:cantSplit/>
                <w:jc w:val="center"/>
              </w:trPr>
              <w:tc>
                <w:tcPr>
                  <w:tcW w:w="838" w:type="dxa"/>
                  <w:vAlign w:val="center"/>
                </w:tcPr>
                <w:p w14:paraId="4046525F"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11</w:t>
                  </w:r>
                </w:p>
              </w:tc>
              <w:tc>
                <w:tcPr>
                  <w:tcW w:w="2118" w:type="dxa"/>
                  <w:vAlign w:val="center"/>
                </w:tcPr>
                <w:p w14:paraId="64D2EAB0"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卧式升降台铣床</w:t>
                  </w:r>
                </w:p>
              </w:tc>
              <w:tc>
                <w:tcPr>
                  <w:tcW w:w="2313" w:type="dxa"/>
                  <w:vAlign w:val="center"/>
                </w:tcPr>
                <w:p w14:paraId="0A825C86"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X62   1250×320</w:t>
                  </w:r>
                </w:p>
              </w:tc>
              <w:tc>
                <w:tcPr>
                  <w:tcW w:w="1674" w:type="dxa"/>
                  <w:vAlign w:val="center"/>
                </w:tcPr>
                <w:p w14:paraId="46243A73"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76E32956"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45E16565" w14:textId="77777777">
              <w:trPr>
                <w:cantSplit/>
                <w:jc w:val="center"/>
              </w:trPr>
              <w:tc>
                <w:tcPr>
                  <w:tcW w:w="838" w:type="dxa"/>
                  <w:vAlign w:val="center"/>
                </w:tcPr>
                <w:p w14:paraId="6FA3D17C"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12</w:t>
                  </w:r>
                </w:p>
              </w:tc>
              <w:tc>
                <w:tcPr>
                  <w:tcW w:w="2118" w:type="dxa"/>
                  <w:vAlign w:val="center"/>
                </w:tcPr>
                <w:p w14:paraId="7AA88638"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万能升降台铣床</w:t>
                  </w:r>
                </w:p>
              </w:tc>
              <w:tc>
                <w:tcPr>
                  <w:tcW w:w="2313" w:type="dxa"/>
                  <w:vAlign w:val="center"/>
                </w:tcPr>
                <w:p w14:paraId="2E31FC12"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XA6132/1   320×125</w:t>
                  </w:r>
                </w:p>
              </w:tc>
              <w:tc>
                <w:tcPr>
                  <w:tcW w:w="1674" w:type="dxa"/>
                  <w:vAlign w:val="center"/>
                </w:tcPr>
                <w:p w14:paraId="4E9FFD67"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6AC94177"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33C80D1E" w14:textId="77777777">
              <w:trPr>
                <w:cantSplit/>
                <w:jc w:val="center"/>
              </w:trPr>
              <w:tc>
                <w:tcPr>
                  <w:tcW w:w="838" w:type="dxa"/>
                  <w:vAlign w:val="center"/>
                </w:tcPr>
                <w:p w14:paraId="72FBB492"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13</w:t>
                  </w:r>
                </w:p>
              </w:tc>
              <w:tc>
                <w:tcPr>
                  <w:tcW w:w="2118" w:type="dxa"/>
                  <w:vAlign w:val="center"/>
                </w:tcPr>
                <w:p w14:paraId="3D4B3FEC"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立式升降台铣床</w:t>
                  </w:r>
                </w:p>
              </w:tc>
              <w:tc>
                <w:tcPr>
                  <w:tcW w:w="2313" w:type="dxa"/>
                  <w:vAlign w:val="center"/>
                </w:tcPr>
                <w:p w14:paraId="0AE01662"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6M12M   320×1250</w:t>
                  </w:r>
                </w:p>
              </w:tc>
              <w:tc>
                <w:tcPr>
                  <w:tcW w:w="1674" w:type="dxa"/>
                  <w:vAlign w:val="center"/>
                </w:tcPr>
                <w:p w14:paraId="51C75251"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66ADC76A"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02CEDBD6" w14:textId="77777777">
              <w:trPr>
                <w:cantSplit/>
                <w:jc w:val="center"/>
              </w:trPr>
              <w:tc>
                <w:tcPr>
                  <w:tcW w:w="838" w:type="dxa"/>
                  <w:vAlign w:val="center"/>
                </w:tcPr>
                <w:p w14:paraId="1CAC090C"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14</w:t>
                  </w:r>
                </w:p>
              </w:tc>
              <w:tc>
                <w:tcPr>
                  <w:tcW w:w="2118" w:type="dxa"/>
                  <w:vAlign w:val="center"/>
                </w:tcPr>
                <w:p w14:paraId="0EE3E056"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牛头刨床</w:t>
                  </w:r>
                </w:p>
              </w:tc>
              <w:tc>
                <w:tcPr>
                  <w:tcW w:w="2313" w:type="dxa"/>
                  <w:vAlign w:val="center"/>
                </w:tcPr>
                <w:p w14:paraId="572207F3"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B655   650</w:t>
                  </w:r>
                </w:p>
              </w:tc>
              <w:tc>
                <w:tcPr>
                  <w:tcW w:w="1674" w:type="dxa"/>
                  <w:vAlign w:val="center"/>
                </w:tcPr>
                <w:p w14:paraId="4F97E4C5"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11303E33"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08A3C3E6" w14:textId="77777777">
              <w:trPr>
                <w:cantSplit/>
                <w:jc w:val="center"/>
              </w:trPr>
              <w:tc>
                <w:tcPr>
                  <w:tcW w:w="838" w:type="dxa"/>
                  <w:vAlign w:val="center"/>
                </w:tcPr>
                <w:p w14:paraId="54D441C9"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15</w:t>
                  </w:r>
                </w:p>
              </w:tc>
              <w:tc>
                <w:tcPr>
                  <w:tcW w:w="2118" w:type="dxa"/>
                  <w:vAlign w:val="center"/>
                </w:tcPr>
                <w:p w14:paraId="6DEC99D4"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龙门刨床</w:t>
                  </w:r>
                </w:p>
              </w:tc>
              <w:tc>
                <w:tcPr>
                  <w:tcW w:w="2313" w:type="dxa"/>
                  <w:vAlign w:val="center"/>
                </w:tcPr>
                <w:p w14:paraId="28D65ABF"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BX2012   4000×1250</w:t>
                  </w:r>
                </w:p>
              </w:tc>
              <w:tc>
                <w:tcPr>
                  <w:tcW w:w="1674" w:type="dxa"/>
                  <w:vAlign w:val="center"/>
                </w:tcPr>
                <w:p w14:paraId="42640743"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12775FD2"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127E04F2" w14:textId="77777777">
              <w:trPr>
                <w:cantSplit/>
                <w:jc w:val="center"/>
              </w:trPr>
              <w:tc>
                <w:tcPr>
                  <w:tcW w:w="838" w:type="dxa"/>
                  <w:vAlign w:val="center"/>
                </w:tcPr>
                <w:p w14:paraId="0D9F0269"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16</w:t>
                  </w:r>
                </w:p>
              </w:tc>
              <w:tc>
                <w:tcPr>
                  <w:tcW w:w="2118" w:type="dxa"/>
                  <w:vAlign w:val="center"/>
                </w:tcPr>
                <w:p w14:paraId="282C1DEF"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插床</w:t>
                  </w:r>
                </w:p>
              </w:tc>
              <w:tc>
                <w:tcPr>
                  <w:tcW w:w="2313" w:type="dxa"/>
                  <w:vAlign w:val="center"/>
                </w:tcPr>
                <w:p w14:paraId="3F851E9C"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B5032   320</w:t>
                  </w:r>
                </w:p>
              </w:tc>
              <w:tc>
                <w:tcPr>
                  <w:tcW w:w="1674" w:type="dxa"/>
                  <w:vAlign w:val="center"/>
                </w:tcPr>
                <w:p w14:paraId="70F416C4"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5F1A6413"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3E600D18" w14:textId="77777777">
              <w:trPr>
                <w:cantSplit/>
                <w:jc w:val="center"/>
              </w:trPr>
              <w:tc>
                <w:tcPr>
                  <w:tcW w:w="838" w:type="dxa"/>
                  <w:vAlign w:val="center"/>
                </w:tcPr>
                <w:p w14:paraId="07907BCE"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17</w:t>
                  </w:r>
                </w:p>
              </w:tc>
              <w:tc>
                <w:tcPr>
                  <w:tcW w:w="2118" w:type="dxa"/>
                  <w:vAlign w:val="center"/>
                </w:tcPr>
                <w:p w14:paraId="4CEA30AD"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万能外圆磨床</w:t>
                  </w:r>
                </w:p>
              </w:tc>
              <w:tc>
                <w:tcPr>
                  <w:tcW w:w="2313" w:type="dxa"/>
                  <w:vAlign w:val="center"/>
                </w:tcPr>
                <w:p w14:paraId="4F5A4872"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M131</w:t>
                  </w:r>
                  <w:proofErr w:type="gramStart"/>
                  <w:r w:rsidRPr="00BE6997">
                    <w:rPr>
                      <w:rFonts w:ascii="Times New Roman" w:eastAsia="宋体" w:hAnsi="Times New Roman" w:cs="Times New Roman"/>
                      <w:color w:val="000000" w:themeColor="text1"/>
                      <w:kern w:val="0"/>
                      <w:szCs w:val="21"/>
                    </w:rPr>
                    <w:t>W  315</w:t>
                  </w:r>
                  <w:proofErr w:type="gramEnd"/>
                  <w:r w:rsidRPr="00BE6997">
                    <w:rPr>
                      <w:rFonts w:ascii="Times New Roman" w:eastAsia="宋体" w:hAnsi="Times New Roman" w:cs="Times New Roman"/>
                      <w:color w:val="000000" w:themeColor="text1"/>
                      <w:kern w:val="0"/>
                      <w:szCs w:val="21"/>
                    </w:rPr>
                    <w:t>×400</w:t>
                  </w:r>
                </w:p>
              </w:tc>
              <w:tc>
                <w:tcPr>
                  <w:tcW w:w="1674" w:type="dxa"/>
                  <w:vAlign w:val="center"/>
                </w:tcPr>
                <w:p w14:paraId="559A10F5"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12897527"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1A3CA912" w14:textId="77777777">
              <w:trPr>
                <w:cantSplit/>
                <w:jc w:val="center"/>
              </w:trPr>
              <w:tc>
                <w:tcPr>
                  <w:tcW w:w="838" w:type="dxa"/>
                  <w:vAlign w:val="center"/>
                </w:tcPr>
                <w:p w14:paraId="05E326D7"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18</w:t>
                  </w:r>
                </w:p>
              </w:tc>
              <w:tc>
                <w:tcPr>
                  <w:tcW w:w="2118" w:type="dxa"/>
                  <w:vAlign w:val="center"/>
                </w:tcPr>
                <w:p w14:paraId="7655C6C4"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万能工具磨床</w:t>
                  </w:r>
                </w:p>
              </w:tc>
              <w:tc>
                <w:tcPr>
                  <w:tcW w:w="2313" w:type="dxa"/>
                  <w:vAlign w:val="center"/>
                </w:tcPr>
                <w:p w14:paraId="53B7440A"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VAS   200</w:t>
                  </w:r>
                </w:p>
              </w:tc>
              <w:tc>
                <w:tcPr>
                  <w:tcW w:w="1674" w:type="dxa"/>
                  <w:vAlign w:val="center"/>
                </w:tcPr>
                <w:p w14:paraId="38BA10C5"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552226F0"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1C73D4A1" w14:textId="77777777">
              <w:trPr>
                <w:cantSplit/>
                <w:jc w:val="center"/>
              </w:trPr>
              <w:tc>
                <w:tcPr>
                  <w:tcW w:w="838" w:type="dxa"/>
                  <w:vAlign w:val="center"/>
                </w:tcPr>
                <w:p w14:paraId="242ECFE3"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19</w:t>
                  </w:r>
                </w:p>
              </w:tc>
              <w:tc>
                <w:tcPr>
                  <w:tcW w:w="2118" w:type="dxa"/>
                  <w:vAlign w:val="center"/>
                </w:tcPr>
                <w:p w14:paraId="32EA01B8"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联合冲剪机</w:t>
                  </w:r>
                </w:p>
              </w:tc>
              <w:tc>
                <w:tcPr>
                  <w:tcW w:w="2313" w:type="dxa"/>
                  <w:vAlign w:val="center"/>
                </w:tcPr>
                <w:p w14:paraId="5650C9E8"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Q34-13    13</w:t>
                  </w:r>
                </w:p>
              </w:tc>
              <w:tc>
                <w:tcPr>
                  <w:tcW w:w="1674" w:type="dxa"/>
                  <w:vAlign w:val="center"/>
                </w:tcPr>
                <w:p w14:paraId="745EAFDB"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6F8D57F2"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5255C959" w14:textId="77777777">
              <w:trPr>
                <w:cantSplit/>
                <w:jc w:val="center"/>
              </w:trPr>
              <w:tc>
                <w:tcPr>
                  <w:tcW w:w="838" w:type="dxa"/>
                  <w:vAlign w:val="center"/>
                </w:tcPr>
                <w:p w14:paraId="22B0E5C1"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20</w:t>
                  </w:r>
                </w:p>
              </w:tc>
              <w:tc>
                <w:tcPr>
                  <w:tcW w:w="2118" w:type="dxa"/>
                  <w:vAlign w:val="center"/>
                </w:tcPr>
                <w:p w14:paraId="776AD89A"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proofErr w:type="gramStart"/>
                  <w:r w:rsidRPr="00BE6997">
                    <w:rPr>
                      <w:rFonts w:ascii="Times New Roman" w:eastAsia="宋体" w:hAnsi="宋体" w:cs="Times New Roman"/>
                      <w:color w:val="000000" w:themeColor="text1"/>
                      <w:kern w:val="0"/>
                      <w:szCs w:val="21"/>
                    </w:rPr>
                    <w:t>滚板机</w:t>
                  </w:r>
                  <w:proofErr w:type="gramEnd"/>
                </w:p>
              </w:tc>
              <w:tc>
                <w:tcPr>
                  <w:tcW w:w="2313" w:type="dxa"/>
                  <w:vAlign w:val="center"/>
                </w:tcPr>
                <w:p w14:paraId="590494B0"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非标</w:t>
                  </w:r>
                  <w:r w:rsidRPr="00BE6997">
                    <w:rPr>
                      <w:rFonts w:ascii="Times New Roman" w:eastAsia="宋体" w:hAnsi="Times New Roman" w:cs="Times New Roman"/>
                      <w:color w:val="000000" w:themeColor="text1"/>
                      <w:kern w:val="0"/>
                      <w:szCs w:val="21"/>
                    </w:rPr>
                    <w:t xml:space="preserve">   20×1300</w:t>
                  </w:r>
                </w:p>
              </w:tc>
              <w:tc>
                <w:tcPr>
                  <w:tcW w:w="1674" w:type="dxa"/>
                  <w:vAlign w:val="center"/>
                </w:tcPr>
                <w:p w14:paraId="1FC910D0"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7F96AC1D"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49538A22" w14:textId="77777777">
              <w:trPr>
                <w:cantSplit/>
                <w:jc w:val="center"/>
              </w:trPr>
              <w:tc>
                <w:tcPr>
                  <w:tcW w:w="838" w:type="dxa"/>
                  <w:vAlign w:val="center"/>
                </w:tcPr>
                <w:p w14:paraId="401A3C11"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21</w:t>
                  </w:r>
                </w:p>
              </w:tc>
              <w:tc>
                <w:tcPr>
                  <w:tcW w:w="2118" w:type="dxa"/>
                  <w:vAlign w:val="center"/>
                </w:tcPr>
                <w:p w14:paraId="497F1EC2"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液压板料折弯机</w:t>
                  </w:r>
                </w:p>
              </w:tc>
              <w:tc>
                <w:tcPr>
                  <w:tcW w:w="2313" w:type="dxa"/>
                  <w:vAlign w:val="center"/>
                </w:tcPr>
                <w:p w14:paraId="2CCBD65D"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W67Y-</w:t>
                  </w:r>
                  <w:proofErr w:type="gramStart"/>
                  <w:r w:rsidRPr="00BE6997">
                    <w:rPr>
                      <w:rFonts w:ascii="Times New Roman" w:eastAsia="宋体" w:hAnsi="Times New Roman" w:cs="Times New Roman"/>
                      <w:color w:val="000000" w:themeColor="text1"/>
                      <w:kern w:val="0"/>
                      <w:szCs w:val="21"/>
                    </w:rPr>
                    <w:t>80  3200</w:t>
                  </w:r>
                  <w:proofErr w:type="gramEnd"/>
                  <w:r w:rsidRPr="00BE6997">
                    <w:rPr>
                      <w:rFonts w:ascii="Times New Roman" w:eastAsia="宋体" w:hAnsi="Times New Roman" w:cs="Times New Roman"/>
                      <w:color w:val="000000" w:themeColor="text1"/>
                      <w:kern w:val="0"/>
                      <w:szCs w:val="21"/>
                    </w:rPr>
                    <w:t>cm</w:t>
                  </w:r>
                </w:p>
              </w:tc>
              <w:tc>
                <w:tcPr>
                  <w:tcW w:w="1674" w:type="dxa"/>
                  <w:vAlign w:val="center"/>
                </w:tcPr>
                <w:p w14:paraId="22EB781E"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3E6BD191"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7221FFA3" w14:textId="77777777">
              <w:trPr>
                <w:cantSplit/>
                <w:jc w:val="center"/>
              </w:trPr>
              <w:tc>
                <w:tcPr>
                  <w:tcW w:w="838" w:type="dxa"/>
                  <w:vAlign w:val="center"/>
                </w:tcPr>
                <w:p w14:paraId="24E707C1"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22</w:t>
                  </w:r>
                </w:p>
              </w:tc>
              <w:tc>
                <w:tcPr>
                  <w:tcW w:w="2118" w:type="dxa"/>
                  <w:vAlign w:val="center"/>
                </w:tcPr>
                <w:p w14:paraId="4E2142F1"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冲床</w:t>
                  </w:r>
                </w:p>
              </w:tc>
              <w:tc>
                <w:tcPr>
                  <w:tcW w:w="2313" w:type="dxa"/>
                  <w:vAlign w:val="center"/>
                </w:tcPr>
                <w:p w14:paraId="6D11EA7E" w14:textId="77777777" w:rsidR="00A02590" w:rsidRPr="00BE6997" w:rsidRDefault="00A02590">
                  <w:pPr>
                    <w:spacing w:line="240" w:lineRule="exact"/>
                    <w:jc w:val="center"/>
                    <w:rPr>
                      <w:rFonts w:ascii="Times New Roman" w:hAnsi="Times New Roman" w:cs="Times New Roman"/>
                      <w:color w:val="000000" w:themeColor="text1"/>
                      <w:szCs w:val="21"/>
                    </w:rPr>
                  </w:pPr>
                </w:p>
              </w:tc>
              <w:tc>
                <w:tcPr>
                  <w:tcW w:w="1674" w:type="dxa"/>
                  <w:vAlign w:val="center"/>
                </w:tcPr>
                <w:p w14:paraId="635DE6E5"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246FDA9A"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7F4347FA" w14:textId="77777777">
              <w:trPr>
                <w:cantSplit/>
                <w:jc w:val="center"/>
              </w:trPr>
              <w:tc>
                <w:tcPr>
                  <w:tcW w:w="838" w:type="dxa"/>
                  <w:vAlign w:val="center"/>
                </w:tcPr>
                <w:p w14:paraId="1D590B2D"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23</w:t>
                  </w:r>
                </w:p>
              </w:tc>
              <w:tc>
                <w:tcPr>
                  <w:tcW w:w="2118" w:type="dxa"/>
                  <w:vAlign w:val="center"/>
                </w:tcPr>
                <w:p w14:paraId="7C0E73AB"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9#</w:t>
                  </w:r>
                  <w:r w:rsidRPr="00BE6997">
                    <w:rPr>
                      <w:rFonts w:ascii="Times New Roman" w:eastAsia="宋体" w:hAnsi="宋体" w:cs="Times New Roman"/>
                      <w:color w:val="000000" w:themeColor="text1"/>
                      <w:kern w:val="0"/>
                      <w:szCs w:val="21"/>
                    </w:rPr>
                    <w:t>普通车床</w:t>
                  </w:r>
                </w:p>
              </w:tc>
              <w:tc>
                <w:tcPr>
                  <w:tcW w:w="2313" w:type="dxa"/>
                  <w:vAlign w:val="center"/>
                </w:tcPr>
                <w:p w14:paraId="51785B69"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C620-</w:t>
                  </w:r>
                  <w:proofErr w:type="gramStart"/>
                  <w:r w:rsidRPr="00BE6997">
                    <w:rPr>
                      <w:rFonts w:ascii="Times New Roman" w:eastAsia="宋体" w:hAnsi="Times New Roman" w:cs="Times New Roman"/>
                      <w:color w:val="000000" w:themeColor="text1"/>
                      <w:kern w:val="0"/>
                      <w:szCs w:val="21"/>
                    </w:rPr>
                    <w:t>2  400</w:t>
                  </w:r>
                  <w:proofErr w:type="gramEnd"/>
                  <w:r w:rsidRPr="00BE6997">
                    <w:rPr>
                      <w:rFonts w:ascii="Times New Roman" w:eastAsia="宋体" w:hAnsi="Times New Roman" w:cs="Times New Roman"/>
                      <w:color w:val="000000" w:themeColor="text1"/>
                      <w:kern w:val="0"/>
                      <w:szCs w:val="21"/>
                    </w:rPr>
                    <w:t>×2000</w:t>
                  </w:r>
                </w:p>
              </w:tc>
              <w:tc>
                <w:tcPr>
                  <w:tcW w:w="1674" w:type="dxa"/>
                  <w:vAlign w:val="center"/>
                </w:tcPr>
                <w:p w14:paraId="1157A164"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69D72F6D"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178F109E" w14:textId="77777777">
              <w:trPr>
                <w:cantSplit/>
                <w:jc w:val="center"/>
              </w:trPr>
              <w:tc>
                <w:tcPr>
                  <w:tcW w:w="838" w:type="dxa"/>
                  <w:vAlign w:val="center"/>
                </w:tcPr>
                <w:p w14:paraId="532D4ACA"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24</w:t>
                  </w:r>
                </w:p>
              </w:tc>
              <w:tc>
                <w:tcPr>
                  <w:tcW w:w="2118" w:type="dxa"/>
                  <w:vAlign w:val="center"/>
                </w:tcPr>
                <w:p w14:paraId="0B9B02B9"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万能升降台铣床</w:t>
                  </w:r>
                </w:p>
              </w:tc>
              <w:tc>
                <w:tcPr>
                  <w:tcW w:w="2313" w:type="dxa"/>
                  <w:vAlign w:val="center"/>
                </w:tcPr>
                <w:p w14:paraId="54C436CB"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X63</w:t>
                  </w:r>
                  <w:proofErr w:type="gramStart"/>
                  <w:r w:rsidRPr="00BE6997">
                    <w:rPr>
                      <w:rFonts w:ascii="Times New Roman" w:eastAsia="宋体" w:hAnsi="Times New Roman" w:cs="Times New Roman"/>
                      <w:color w:val="000000" w:themeColor="text1"/>
                      <w:kern w:val="0"/>
                      <w:szCs w:val="21"/>
                    </w:rPr>
                    <w:t>W  400</w:t>
                  </w:r>
                  <w:proofErr w:type="gramEnd"/>
                  <w:r w:rsidRPr="00BE6997">
                    <w:rPr>
                      <w:rFonts w:ascii="Times New Roman" w:eastAsia="宋体" w:hAnsi="Times New Roman" w:cs="Times New Roman"/>
                      <w:color w:val="000000" w:themeColor="text1"/>
                      <w:kern w:val="0"/>
                      <w:szCs w:val="21"/>
                    </w:rPr>
                    <w:t>×1600</w:t>
                  </w:r>
                </w:p>
              </w:tc>
              <w:tc>
                <w:tcPr>
                  <w:tcW w:w="1674" w:type="dxa"/>
                  <w:vAlign w:val="center"/>
                </w:tcPr>
                <w:p w14:paraId="0676DD72"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191A0DC5" w14:textId="77777777" w:rsidR="00A02590" w:rsidRPr="00BE6997" w:rsidRDefault="00A02590">
                  <w:pPr>
                    <w:spacing w:line="240" w:lineRule="exact"/>
                    <w:jc w:val="center"/>
                    <w:rPr>
                      <w:rFonts w:ascii="Times New Roman" w:eastAsia="宋体" w:hAnsi="Times New Roman" w:cs="Times New Roman"/>
                      <w:color w:val="000000" w:themeColor="text1"/>
                      <w:szCs w:val="21"/>
                    </w:rPr>
                  </w:pPr>
                </w:p>
              </w:tc>
            </w:tr>
            <w:tr w:rsidR="00BE6997" w:rsidRPr="00BE6997" w14:paraId="4A3ADA57" w14:textId="77777777">
              <w:trPr>
                <w:cantSplit/>
                <w:jc w:val="center"/>
              </w:trPr>
              <w:tc>
                <w:tcPr>
                  <w:tcW w:w="838" w:type="dxa"/>
                  <w:vAlign w:val="center"/>
                </w:tcPr>
                <w:p w14:paraId="667D2CE7"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lastRenderedPageBreak/>
                    <w:t>25</w:t>
                  </w:r>
                </w:p>
              </w:tc>
              <w:tc>
                <w:tcPr>
                  <w:tcW w:w="2118" w:type="dxa"/>
                  <w:vAlign w:val="center"/>
                </w:tcPr>
                <w:p w14:paraId="6B3079E6"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立式升降台铣床</w:t>
                  </w:r>
                </w:p>
              </w:tc>
              <w:tc>
                <w:tcPr>
                  <w:tcW w:w="2313" w:type="dxa"/>
                  <w:vAlign w:val="center"/>
                </w:tcPr>
                <w:p w14:paraId="3DC1608B"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X52</w:t>
                  </w:r>
                  <w:proofErr w:type="gramStart"/>
                  <w:r w:rsidRPr="00BE6997">
                    <w:rPr>
                      <w:rFonts w:ascii="Times New Roman" w:eastAsia="宋体" w:hAnsi="Times New Roman" w:cs="Times New Roman"/>
                      <w:color w:val="000000" w:themeColor="text1"/>
                      <w:kern w:val="0"/>
                      <w:szCs w:val="21"/>
                    </w:rPr>
                    <w:t>K  1250</w:t>
                  </w:r>
                  <w:proofErr w:type="gramEnd"/>
                  <w:r w:rsidRPr="00BE6997">
                    <w:rPr>
                      <w:rFonts w:ascii="Times New Roman" w:eastAsia="宋体" w:hAnsi="Times New Roman" w:cs="Times New Roman"/>
                      <w:color w:val="000000" w:themeColor="text1"/>
                      <w:kern w:val="0"/>
                      <w:szCs w:val="21"/>
                    </w:rPr>
                    <w:t>×320</w:t>
                  </w:r>
                </w:p>
              </w:tc>
              <w:tc>
                <w:tcPr>
                  <w:tcW w:w="1674" w:type="dxa"/>
                  <w:vAlign w:val="center"/>
                </w:tcPr>
                <w:p w14:paraId="3EA1953B"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57E6BF04"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49066DE9" w14:textId="77777777">
              <w:trPr>
                <w:cantSplit/>
                <w:jc w:val="center"/>
              </w:trPr>
              <w:tc>
                <w:tcPr>
                  <w:tcW w:w="838" w:type="dxa"/>
                  <w:vAlign w:val="center"/>
                </w:tcPr>
                <w:p w14:paraId="4ED705EF"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26</w:t>
                  </w:r>
                </w:p>
              </w:tc>
              <w:tc>
                <w:tcPr>
                  <w:tcW w:w="2118" w:type="dxa"/>
                  <w:vAlign w:val="center"/>
                </w:tcPr>
                <w:p w14:paraId="2A0B82DC"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11#</w:t>
                  </w:r>
                  <w:r w:rsidRPr="00BE6997">
                    <w:rPr>
                      <w:rFonts w:ascii="Times New Roman" w:eastAsia="宋体" w:hAnsi="宋体" w:cs="Times New Roman"/>
                      <w:color w:val="000000" w:themeColor="text1"/>
                      <w:kern w:val="0"/>
                      <w:szCs w:val="21"/>
                    </w:rPr>
                    <w:t>普通车床</w:t>
                  </w:r>
                </w:p>
              </w:tc>
              <w:tc>
                <w:tcPr>
                  <w:tcW w:w="2313" w:type="dxa"/>
                  <w:vAlign w:val="center"/>
                </w:tcPr>
                <w:p w14:paraId="16A7EE04"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CW</w:t>
                  </w:r>
                  <w:proofErr w:type="gramStart"/>
                  <w:r w:rsidRPr="00BE6997">
                    <w:rPr>
                      <w:rFonts w:ascii="Times New Roman" w:eastAsia="宋体" w:hAnsi="Times New Roman" w:cs="Times New Roman"/>
                      <w:color w:val="000000" w:themeColor="text1"/>
                      <w:kern w:val="0"/>
                      <w:szCs w:val="21"/>
                    </w:rPr>
                    <w:t>6163  630</w:t>
                  </w:r>
                  <w:proofErr w:type="gramEnd"/>
                  <w:r w:rsidRPr="00BE6997">
                    <w:rPr>
                      <w:rFonts w:ascii="Times New Roman" w:eastAsia="宋体" w:hAnsi="Times New Roman" w:cs="Times New Roman"/>
                      <w:color w:val="000000" w:themeColor="text1"/>
                      <w:kern w:val="0"/>
                      <w:szCs w:val="21"/>
                    </w:rPr>
                    <w:t>×1500</w:t>
                  </w:r>
                </w:p>
              </w:tc>
              <w:tc>
                <w:tcPr>
                  <w:tcW w:w="1674" w:type="dxa"/>
                  <w:vAlign w:val="center"/>
                </w:tcPr>
                <w:p w14:paraId="4362DCDB"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42BF8963"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27ECC228" w14:textId="77777777">
              <w:trPr>
                <w:cantSplit/>
                <w:jc w:val="center"/>
              </w:trPr>
              <w:tc>
                <w:tcPr>
                  <w:tcW w:w="838" w:type="dxa"/>
                  <w:vAlign w:val="center"/>
                </w:tcPr>
                <w:p w14:paraId="16B36069"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eastAsia="宋体" w:hAnsi="Times New Roman" w:cs="Times New Roman"/>
                      <w:color w:val="000000" w:themeColor="text1"/>
                      <w:szCs w:val="21"/>
                    </w:rPr>
                    <w:t>27</w:t>
                  </w:r>
                </w:p>
              </w:tc>
              <w:tc>
                <w:tcPr>
                  <w:tcW w:w="2118" w:type="dxa"/>
                  <w:vAlign w:val="center"/>
                </w:tcPr>
                <w:p w14:paraId="7A864AAC"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万能升降台铣床</w:t>
                  </w:r>
                </w:p>
              </w:tc>
              <w:tc>
                <w:tcPr>
                  <w:tcW w:w="2313" w:type="dxa"/>
                  <w:vAlign w:val="center"/>
                </w:tcPr>
                <w:p w14:paraId="0CEBA0F9"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XA</w:t>
                  </w:r>
                  <w:proofErr w:type="gramStart"/>
                  <w:r w:rsidRPr="00BE6997">
                    <w:rPr>
                      <w:rFonts w:ascii="Times New Roman" w:eastAsia="宋体" w:hAnsi="Times New Roman" w:cs="Times New Roman"/>
                      <w:color w:val="000000" w:themeColor="text1"/>
                      <w:kern w:val="0"/>
                      <w:szCs w:val="21"/>
                    </w:rPr>
                    <w:t>6132  320</w:t>
                  </w:r>
                  <w:proofErr w:type="gramEnd"/>
                  <w:r w:rsidRPr="00BE6997">
                    <w:rPr>
                      <w:rFonts w:ascii="Times New Roman" w:eastAsia="宋体" w:hAnsi="Times New Roman" w:cs="Times New Roman"/>
                      <w:color w:val="000000" w:themeColor="text1"/>
                      <w:kern w:val="0"/>
                      <w:szCs w:val="21"/>
                    </w:rPr>
                    <w:t>×1250</w:t>
                  </w:r>
                </w:p>
              </w:tc>
              <w:tc>
                <w:tcPr>
                  <w:tcW w:w="1674" w:type="dxa"/>
                  <w:vAlign w:val="center"/>
                </w:tcPr>
                <w:p w14:paraId="468B26EE"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63615452"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6F78EDA5" w14:textId="77777777">
              <w:trPr>
                <w:cantSplit/>
                <w:jc w:val="center"/>
              </w:trPr>
              <w:tc>
                <w:tcPr>
                  <w:tcW w:w="838" w:type="dxa"/>
                  <w:vAlign w:val="center"/>
                </w:tcPr>
                <w:p w14:paraId="40E12F61"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28</w:t>
                  </w:r>
                </w:p>
              </w:tc>
              <w:tc>
                <w:tcPr>
                  <w:tcW w:w="2118" w:type="dxa"/>
                  <w:vAlign w:val="center"/>
                </w:tcPr>
                <w:p w14:paraId="19E37495"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平面磨床</w:t>
                  </w:r>
                </w:p>
              </w:tc>
              <w:tc>
                <w:tcPr>
                  <w:tcW w:w="2313" w:type="dxa"/>
                  <w:vAlign w:val="center"/>
                </w:tcPr>
                <w:p w14:paraId="45FC3186"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M7130   300×1000</w:t>
                  </w:r>
                </w:p>
              </w:tc>
              <w:tc>
                <w:tcPr>
                  <w:tcW w:w="1674" w:type="dxa"/>
                  <w:vAlign w:val="center"/>
                </w:tcPr>
                <w:p w14:paraId="7704C0C3"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0C63E5F0"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49226FA8" w14:textId="77777777">
              <w:trPr>
                <w:cantSplit/>
                <w:jc w:val="center"/>
              </w:trPr>
              <w:tc>
                <w:tcPr>
                  <w:tcW w:w="838" w:type="dxa"/>
                  <w:vAlign w:val="center"/>
                </w:tcPr>
                <w:p w14:paraId="0D41BB65"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29</w:t>
                  </w:r>
                </w:p>
              </w:tc>
              <w:tc>
                <w:tcPr>
                  <w:tcW w:w="2118" w:type="dxa"/>
                  <w:vAlign w:val="center"/>
                </w:tcPr>
                <w:p w14:paraId="2DBECD43"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滚齿机</w:t>
                  </w:r>
                </w:p>
              </w:tc>
              <w:tc>
                <w:tcPr>
                  <w:tcW w:w="2313" w:type="dxa"/>
                  <w:vAlign w:val="center"/>
                </w:tcPr>
                <w:p w14:paraId="0BD54654"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Y32B</w:t>
                  </w:r>
                </w:p>
              </w:tc>
              <w:tc>
                <w:tcPr>
                  <w:tcW w:w="1674" w:type="dxa"/>
                  <w:vAlign w:val="center"/>
                </w:tcPr>
                <w:p w14:paraId="0FF7C6D5"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2F938357"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0D3B8724" w14:textId="77777777">
              <w:trPr>
                <w:cantSplit/>
                <w:jc w:val="center"/>
              </w:trPr>
              <w:tc>
                <w:tcPr>
                  <w:tcW w:w="838" w:type="dxa"/>
                  <w:vAlign w:val="center"/>
                </w:tcPr>
                <w:p w14:paraId="49224BB5"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30</w:t>
                  </w:r>
                </w:p>
              </w:tc>
              <w:tc>
                <w:tcPr>
                  <w:tcW w:w="2118" w:type="dxa"/>
                  <w:vAlign w:val="center"/>
                </w:tcPr>
                <w:p w14:paraId="43BF4A20"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立车</w:t>
                  </w:r>
                </w:p>
              </w:tc>
              <w:tc>
                <w:tcPr>
                  <w:tcW w:w="2313" w:type="dxa"/>
                  <w:vAlign w:val="center"/>
                </w:tcPr>
                <w:p w14:paraId="1C8B92A1"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C5116A</w:t>
                  </w:r>
                </w:p>
              </w:tc>
              <w:tc>
                <w:tcPr>
                  <w:tcW w:w="1674" w:type="dxa"/>
                  <w:vAlign w:val="center"/>
                </w:tcPr>
                <w:p w14:paraId="3184FEA2"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56296604"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3FF9249E" w14:textId="77777777">
              <w:trPr>
                <w:cantSplit/>
                <w:jc w:val="center"/>
              </w:trPr>
              <w:tc>
                <w:tcPr>
                  <w:tcW w:w="838" w:type="dxa"/>
                  <w:vAlign w:val="center"/>
                </w:tcPr>
                <w:p w14:paraId="3FBC21D5" w14:textId="77777777" w:rsidR="00A02590" w:rsidRPr="00BE6997" w:rsidRDefault="003A7144">
                  <w:pPr>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31</w:t>
                  </w:r>
                </w:p>
              </w:tc>
              <w:tc>
                <w:tcPr>
                  <w:tcW w:w="2118" w:type="dxa"/>
                  <w:vAlign w:val="center"/>
                </w:tcPr>
                <w:p w14:paraId="2F6AB33C"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宋体" w:cs="Times New Roman"/>
                      <w:color w:val="000000" w:themeColor="text1"/>
                      <w:kern w:val="0"/>
                      <w:szCs w:val="21"/>
                    </w:rPr>
                    <w:t>剪板机</w:t>
                  </w:r>
                </w:p>
              </w:tc>
              <w:tc>
                <w:tcPr>
                  <w:tcW w:w="2313" w:type="dxa"/>
                  <w:vAlign w:val="center"/>
                </w:tcPr>
                <w:p w14:paraId="2B6AC9E2" w14:textId="77777777" w:rsidR="00A02590" w:rsidRPr="00BE6997" w:rsidRDefault="003A7144">
                  <w:pPr>
                    <w:widowControl/>
                    <w:spacing w:line="240" w:lineRule="exact"/>
                    <w:jc w:val="center"/>
                    <w:textAlignment w:val="center"/>
                    <w:rPr>
                      <w:rFonts w:ascii="Times New Roman" w:hAnsi="Times New Roman" w:cs="Times New Roman"/>
                      <w:color w:val="000000" w:themeColor="text1"/>
                      <w:szCs w:val="21"/>
                    </w:rPr>
                  </w:pPr>
                  <w:r w:rsidRPr="00BE6997">
                    <w:rPr>
                      <w:rFonts w:ascii="Times New Roman" w:eastAsia="宋体" w:hAnsi="Times New Roman" w:cs="Times New Roman"/>
                      <w:color w:val="000000" w:themeColor="text1"/>
                      <w:kern w:val="0"/>
                      <w:szCs w:val="21"/>
                    </w:rPr>
                    <w:t>Q11-13×2500</w:t>
                  </w:r>
                </w:p>
              </w:tc>
              <w:tc>
                <w:tcPr>
                  <w:tcW w:w="1674" w:type="dxa"/>
                  <w:vAlign w:val="center"/>
                </w:tcPr>
                <w:p w14:paraId="3ACFA8B6"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343" w:type="dxa"/>
                  <w:vAlign w:val="center"/>
                </w:tcPr>
                <w:p w14:paraId="4B881E24" w14:textId="77777777" w:rsidR="00A02590" w:rsidRPr="00BE6997" w:rsidRDefault="00A02590">
                  <w:pPr>
                    <w:spacing w:line="240" w:lineRule="exact"/>
                    <w:jc w:val="center"/>
                    <w:rPr>
                      <w:rFonts w:ascii="Times New Roman" w:hAnsi="Times New Roman" w:cs="Times New Roman"/>
                      <w:color w:val="000000" w:themeColor="text1"/>
                      <w:szCs w:val="21"/>
                    </w:rPr>
                  </w:pPr>
                </w:p>
              </w:tc>
            </w:tr>
            <w:tr w:rsidR="00BE6997" w:rsidRPr="00BE6997" w14:paraId="5EEA9293" w14:textId="77777777">
              <w:trPr>
                <w:cantSplit/>
                <w:jc w:val="center"/>
              </w:trPr>
              <w:tc>
                <w:tcPr>
                  <w:tcW w:w="838" w:type="dxa"/>
                  <w:vAlign w:val="center"/>
                </w:tcPr>
                <w:p w14:paraId="53FE9D8F"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3</w:t>
                  </w:r>
                  <w:r w:rsidRPr="00BE6997">
                    <w:rPr>
                      <w:rFonts w:ascii="Times New Roman" w:hAnsi="Times New Roman" w:cs="Times New Roman"/>
                      <w:color w:val="000000" w:themeColor="text1"/>
                      <w:szCs w:val="21"/>
                    </w:rPr>
                    <w:t>2</w:t>
                  </w:r>
                </w:p>
              </w:tc>
              <w:tc>
                <w:tcPr>
                  <w:tcW w:w="2118" w:type="dxa"/>
                  <w:vAlign w:val="center"/>
                </w:tcPr>
                <w:p w14:paraId="69EF60D2" w14:textId="77777777" w:rsidR="00A02590" w:rsidRPr="00BE6997" w:rsidRDefault="003A7144">
                  <w:pPr>
                    <w:widowControl/>
                    <w:spacing w:line="240" w:lineRule="exact"/>
                    <w:jc w:val="center"/>
                    <w:textAlignment w:val="center"/>
                    <w:rPr>
                      <w:rFonts w:ascii="Times New Roman" w:eastAsia="宋体" w:hAnsi="宋体" w:cs="Times New Roman"/>
                      <w:color w:val="000000" w:themeColor="text1"/>
                      <w:kern w:val="0"/>
                      <w:szCs w:val="21"/>
                    </w:rPr>
                  </w:pPr>
                  <w:r w:rsidRPr="00BE6997">
                    <w:rPr>
                      <w:rFonts w:ascii="Times New Roman" w:eastAsia="宋体" w:hAnsi="宋体" w:cs="Times New Roman" w:hint="eastAsia"/>
                      <w:color w:val="000000" w:themeColor="text1"/>
                      <w:kern w:val="0"/>
                      <w:szCs w:val="21"/>
                    </w:rPr>
                    <w:t>电焊机</w:t>
                  </w:r>
                </w:p>
              </w:tc>
              <w:tc>
                <w:tcPr>
                  <w:tcW w:w="2313" w:type="dxa"/>
                  <w:vAlign w:val="center"/>
                </w:tcPr>
                <w:p w14:paraId="1F624B62" w14:textId="77777777" w:rsidR="00A02590" w:rsidRPr="00BE6997" w:rsidRDefault="003A7144">
                  <w:pPr>
                    <w:widowControl/>
                    <w:spacing w:line="240" w:lineRule="exact"/>
                    <w:jc w:val="center"/>
                    <w:textAlignment w:val="center"/>
                    <w:rPr>
                      <w:rFonts w:ascii="Times New Roman" w:eastAsia="宋体" w:hAnsi="Times New Roman" w:cs="Times New Roman"/>
                      <w:color w:val="000000" w:themeColor="text1"/>
                      <w:kern w:val="0"/>
                      <w:szCs w:val="21"/>
                    </w:rPr>
                  </w:pPr>
                  <w:r w:rsidRPr="00BE6997">
                    <w:rPr>
                      <w:rFonts w:ascii="Times New Roman" w:eastAsia="宋体" w:hAnsi="Times New Roman" w:cs="Times New Roman" w:hint="eastAsia"/>
                      <w:color w:val="000000" w:themeColor="text1"/>
                      <w:kern w:val="0"/>
                      <w:szCs w:val="21"/>
                    </w:rPr>
                    <w:t>B</w:t>
                  </w:r>
                  <w:r w:rsidRPr="00BE6997">
                    <w:rPr>
                      <w:rFonts w:ascii="Times New Roman" w:eastAsia="宋体" w:hAnsi="Times New Roman" w:cs="Times New Roman"/>
                      <w:color w:val="000000" w:themeColor="text1"/>
                      <w:kern w:val="0"/>
                      <w:szCs w:val="21"/>
                    </w:rPr>
                    <w:t>X1-400</w:t>
                  </w:r>
                </w:p>
              </w:tc>
              <w:tc>
                <w:tcPr>
                  <w:tcW w:w="1674" w:type="dxa"/>
                  <w:vAlign w:val="center"/>
                </w:tcPr>
                <w:p w14:paraId="18F2A214" w14:textId="346CDBF8" w:rsidR="00A02590" w:rsidRPr="00BE6997" w:rsidRDefault="002A2442">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3</w:t>
                  </w:r>
                </w:p>
              </w:tc>
              <w:tc>
                <w:tcPr>
                  <w:tcW w:w="1343" w:type="dxa"/>
                  <w:vAlign w:val="center"/>
                </w:tcPr>
                <w:p w14:paraId="2F40AAF0" w14:textId="77777777" w:rsidR="00A02590" w:rsidRPr="00BE6997" w:rsidRDefault="00A02590">
                  <w:pPr>
                    <w:spacing w:line="240" w:lineRule="exact"/>
                    <w:jc w:val="center"/>
                    <w:rPr>
                      <w:rFonts w:ascii="Times New Roman" w:hAnsi="Times New Roman" w:cs="Times New Roman"/>
                      <w:color w:val="000000" w:themeColor="text1"/>
                      <w:szCs w:val="21"/>
                    </w:rPr>
                  </w:pPr>
                </w:p>
              </w:tc>
            </w:tr>
          </w:tbl>
          <w:p w14:paraId="680605FD" w14:textId="77777777" w:rsidR="00A02590" w:rsidRPr="00BE6997" w:rsidRDefault="003A7144">
            <w:pPr>
              <w:spacing w:line="360" w:lineRule="auto"/>
              <w:ind w:firstLine="480"/>
              <w:rPr>
                <w:rFonts w:ascii="宋体" w:eastAsia="宋体" w:hAnsi="宋体" w:cs="宋体"/>
                <w:color w:val="000000" w:themeColor="text1"/>
                <w:sz w:val="24"/>
                <w:szCs w:val="24"/>
              </w:rPr>
            </w:pPr>
            <w:r w:rsidRPr="00BE6997">
              <w:rPr>
                <w:rFonts w:ascii="宋体" w:eastAsia="宋体" w:hAnsi="宋体" w:cs="宋体" w:hint="eastAsia"/>
                <w:color w:val="000000" w:themeColor="text1"/>
                <w:sz w:val="24"/>
                <w:szCs w:val="24"/>
              </w:rPr>
              <w:t>（4）主要产品</w:t>
            </w:r>
          </w:p>
          <w:p w14:paraId="4A20AD07" w14:textId="77777777" w:rsidR="00A02590" w:rsidRPr="00BE6997" w:rsidRDefault="003A7144">
            <w:pPr>
              <w:spacing w:line="360" w:lineRule="auto"/>
              <w:ind w:firstLine="480"/>
              <w:rPr>
                <w:rFonts w:ascii="Times New Roman" w:hAnsi="Times New Roman" w:cs="Times New Roman"/>
                <w:color w:val="000000" w:themeColor="text1"/>
                <w:sz w:val="24"/>
                <w:szCs w:val="24"/>
              </w:rPr>
            </w:pPr>
            <w:r w:rsidRPr="00BE6997">
              <w:rPr>
                <w:rFonts w:cs="宋体" w:hint="eastAsia"/>
                <w:color w:val="000000" w:themeColor="text1"/>
                <w:sz w:val="24"/>
                <w:szCs w:val="24"/>
              </w:rPr>
              <w:t>项目主要产品情况详见</w:t>
            </w:r>
            <w:r w:rsidRPr="00BE6997">
              <w:rPr>
                <w:rFonts w:ascii="Times New Roman" w:hAnsi="Times New Roman" w:cs="Times New Roman"/>
                <w:color w:val="000000" w:themeColor="text1"/>
                <w:sz w:val="24"/>
                <w:szCs w:val="24"/>
              </w:rPr>
              <w:t>表</w:t>
            </w:r>
            <w:r w:rsidRPr="00BE6997">
              <w:rPr>
                <w:rFonts w:ascii="Times New Roman" w:hAnsi="Times New Roman" w:cs="Times New Roman"/>
                <w:color w:val="000000" w:themeColor="text1"/>
                <w:sz w:val="24"/>
                <w:szCs w:val="24"/>
              </w:rPr>
              <w:t>1-3</w:t>
            </w:r>
            <w:r w:rsidRPr="00BE6997">
              <w:rPr>
                <w:rFonts w:ascii="Times New Roman" w:hAnsi="Times New Roman" w:cs="Times New Roman"/>
                <w:color w:val="000000" w:themeColor="text1"/>
                <w:sz w:val="24"/>
                <w:szCs w:val="24"/>
              </w:rPr>
              <w:t>。</w:t>
            </w:r>
          </w:p>
          <w:p w14:paraId="629AB185" w14:textId="77777777" w:rsidR="00A02590" w:rsidRPr="00BE6997" w:rsidRDefault="00A02590">
            <w:pPr>
              <w:jc w:val="center"/>
              <w:rPr>
                <w:rFonts w:cs="宋体"/>
                <w:b/>
                <w:color w:val="000000" w:themeColor="text1"/>
                <w:szCs w:val="21"/>
              </w:rPr>
            </w:pPr>
          </w:p>
          <w:p w14:paraId="63991C32" w14:textId="77777777" w:rsidR="00A02590" w:rsidRPr="00BE6997" w:rsidRDefault="003A7144">
            <w:pPr>
              <w:jc w:val="center"/>
              <w:rPr>
                <w:rFonts w:cs="宋体"/>
                <w:b/>
                <w:color w:val="000000" w:themeColor="text1"/>
                <w:szCs w:val="21"/>
              </w:rPr>
            </w:pPr>
            <w:r w:rsidRPr="00BE6997">
              <w:rPr>
                <w:rFonts w:cs="宋体" w:hint="eastAsia"/>
                <w:b/>
                <w:color w:val="000000" w:themeColor="text1"/>
                <w:szCs w:val="21"/>
              </w:rPr>
              <w:t>表</w:t>
            </w:r>
            <w:r w:rsidRPr="00BE6997">
              <w:rPr>
                <w:rFonts w:cs="宋体" w:hint="eastAsia"/>
                <w:b/>
                <w:color w:val="000000" w:themeColor="text1"/>
                <w:szCs w:val="21"/>
              </w:rPr>
              <w:t xml:space="preserve">1-3  </w:t>
            </w:r>
            <w:r w:rsidRPr="00BE6997">
              <w:rPr>
                <w:rFonts w:cs="宋体" w:hint="eastAsia"/>
                <w:b/>
                <w:color w:val="000000" w:themeColor="text1"/>
                <w:szCs w:val="21"/>
              </w:rPr>
              <w:t>主要产品方案一览表</w:t>
            </w:r>
          </w:p>
          <w:tbl>
            <w:tblPr>
              <w:tblW w:w="82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86"/>
              <w:gridCol w:w="3969"/>
              <w:gridCol w:w="2731"/>
            </w:tblGrid>
            <w:tr w:rsidR="00BE6997" w:rsidRPr="00BE6997" w14:paraId="6FE0C109" w14:textId="77777777">
              <w:trPr>
                <w:trHeight w:val="425"/>
                <w:jc w:val="center"/>
              </w:trPr>
              <w:tc>
                <w:tcPr>
                  <w:tcW w:w="1586" w:type="dxa"/>
                  <w:vAlign w:val="center"/>
                </w:tcPr>
                <w:p w14:paraId="03DBA50D" w14:textId="77777777" w:rsidR="00A02590" w:rsidRPr="00BE6997" w:rsidRDefault="003A7144">
                  <w:pPr>
                    <w:widowControl/>
                    <w:spacing w:line="240" w:lineRule="exact"/>
                    <w:jc w:val="center"/>
                    <w:rPr>
                      <w:rFonts w:ascii="Times New Roman" w:hAnsi="Times New Roman" w:cs="Times New Roman"/>
                      <w:b/>
                      <w:bCs/>
                      <w:color w:val="000000" w:themeColor="text1"/>
                      <w:szCs w:val="21"/>
                    </w:rPr>
                  </w:pPr>
                  <w:r w:rsidRPr="00BE6997">
                    <w:rPr>
                      <w:rFonts w:ascii="Times New Roman" w:hAnsi="Times New Roman" w:cs="Times New Roman"/>
                      <w:b/>
                      <w:bCs/>
                      <w:color w:val="000000" w:themeColor="text1"/>
                      <w:szCs w:val="21"/>
                    </w:rPr>
                    <w:t>序号</w:t>
                  </w:r>
                </w:p>
              </w:tc>
              <w:tc>
                <w:tcPr>
                  <w:tcW w:w="3969" w:type="dxa"/>
                  <w:vAlign w:val="center"/>
                </w:tcPr>
                <w:p w14:paraId="1C579301" w14:textId="77777777" w:rsidR="00A02590" w:rsidRPr="00BE6997" w:rsidRDefault="003A7144">
                  <w:pPr>
                    <w:widowControl/>
                    <w:spacing w:line="240" w:lineRule="exact"/>
                    <w:jc w:val="center"/>
                    <w:rPr>
                      <w:rFonts w:ascii="Times New Roman" w:hAnsi="Times New Roman" w:cs="Times New Roman"/>
                      <w:b/>
                      <w:bCs/>
                      <w:color w:val="000000" w:themeColor="text1"/>
                      <w:szCs w:val="21"/>
                    </w:rPr>
                  </w:pPr>
                  <w:r w:rsidRPr="00BE6997">
                    <w:rPr>
                      <w:rFonts w:ascii="Times New Roman" w:hAnsi="Times New Roman" w:cs="Times New Roman"/>
                      <w:b/>
                      <w:bCs/>
                      <w:color w:val="000000" w:themeColor="text1"/>
                      <w:szCs w:val="21"/>
                    </w:rPr>
                    <w:t>产品名称</w:t>
                  </w:r>
                </w:p>
              </w:tc>
              <w:tc>
                <w:tcPr>
                  <w:tcW w:w="2731" w:type="dxa"/>
                  <w:vAlign w:val="center"/>
                </w:tcPr>
                <w:p w14:paraId="66AF5870" w14:textId="77777777" w:rsidR="00A02590" w:rsidRPr="00BE6997" w:rsidRDefault="003A7144">
                  <w:pPr>
                    <w:widowControl/>
                    <w:spacing w:line="240" w:lineRule="exact"/>
                    <w:jc w:val="center"/>
                    <w:rPr>
                      <w:rFonts w:ascii="Times New Roman" w:hAnsi="Times New Roman" w:cs="Times New Roman"/>
                      <w:b/>
                      <w:bCs/>
                      <w:color w:val="000000" w:themeColor="text1"/>
                      <w:kern w:val="0"/>
                      <w:szCs w:val="21"/>
                    </w:rPr>
                  </w:pPr>
                  <w:r w:rsidRPr="00BE6997">
                    <w:rPr>
                      <w:rFonts w:ascii="Times New Roman" w:hAnsi="Times New Roman" w:cs="Times New Roman"/>
                      <w:b/>
                      <w:bCs/>
                      <w:color w:val="000000" w:themeColor="text1"/>
                      <w:kern w:val="0"/>
                      <w:szCs w:val="21"/>
                    </w:rPr>
                    <w:t>产量（台</w:t>
                  </w:r>
                  <w:r w:rsidRPr="00BE6997">
                    <w:rPr>
                      <w:rFonts w:ascii="Times New Roman" w:hAnsi="Times New Roman" w:cs="Times New Roman"/>
                      <w:b/>
                      <w:bCs/>
                      <w:color w:val="000000" w:themeColor="text1"/>
                      <w:kern w:val="0"/>
                      <w:szCs w:val="21"/>
                    </w:rPr>
                    <w:t>/a</w:t>
                  </w:r>
                  <w:r w:rsidRPr="00BE6997">
                    <w:rPr>
                      <w:rFonts w:ascii="Times New Roman" w:hAnsi="Times New Roman" w:cs="Times New Roman"/>
                      <w:b/>
                      <w:bCs/>
                      <w:color w:val="000000" w:themeColor="text1"/>
                      <w:kern w:val="0"/>
                      <w:szCs w:val="21"/>
                    </w:rPr>
                    <w:t>）</w:t>
                  </w:r>
                </w:p>
              </w:tc>
            </w:tr>
            <w:tr w:rsidR="00BE6997" w:rsidRPr="00BE6997" w14:paraId="602F3393" w14:textId="77777777">
              <w:trPr>
                <w:trHeight w:val="364"/>
                <w:jc w:val="center"/>
              </w:trPr>
              <w:tc>
                <w:tcPr>
                  <w:tcW w:w="1586" w:type="dxa"/>
                  <w:vAlign w:val="center"/>
                </w:tcPr>
                <w:p w14:paraId="1C5A7C3E" w14:textId="77777777" w:rsidR="00A02590" w:rsidRPr="00BE6997" w:rsidRDefault="003A7144">
                  <w:pPr>
                    <w:widowControl/>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3969" w:type="dxa"/>
                  <w:vAlign w:val="center"/>
                </w:tcPr>
                <w:p w14:paraId="565D27AB" w14:textId="77777777" w:rsidR="00A02590" w:rsidRPr="00BE6997" w:rsidRDefault="003A7144">
                  <w:pPr>
                    <w:widowControl/>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磁选机</w:t>
                  </w:r>
                </w:p>
              </w:tc>
              <w:tc>
                <w:tcPr>
                  <w:tcW w:w="2731" w:type="dxa"/>
                  <w:vAlign w:val="center"/>
                </w:tcPr>
                <w:p w14:paraId="4EC7C075" w14:textId="60E457A8" w:rsidR="00A02590" w:rsidRPr="00BE6997" w:rsidRDefault="00EC3889">
                  <w:pPr>
                    <w:widowControl/>
                    <w:spacing w:line="240" w:lineRule="exact"/>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1</w:t>
                  </w:r>
                  <w:r>
                    <w:rPr>
                      <w:rFonts w:ascii="Times New Roman" w:hAnsi="Times New Roman" w:cs="Times New Roman"/>
                      <w:color w:val="000000" w:themeColor="text1"/>
                      <w:szCs w:val="21"/>
                    </w:rPr>
                    <w:t>0</w:t>
                  </w:r>
                </w:p>
              </w:tc>
            </w:tr>
            <w:tr w:rsidR="00BE6997" w:rsidRPr="00BE6997" w14:paraId="49223F69" w14:textId="77777777">
              <w:trPr>
                <w:trHeight w:val="364"/>
                <w:jc w:val="center"/>
              </w:trPr>
              <w:tc>
                <w:tcPr>
                  <w:tcW w:w="1586" w:type="dxa"/>
                  <w:vAlign w:val="center"/>
                </w:tcPr>
                <w:p w14:paraId="0DDA7DE6" w14:textId="77777777" w:rsidR="00A02590" w:rsidRPr="00BE6997" w:rsidRDefault="003A7144">
                  <w:pPr>
                    <w:widowControl/>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w:t>
                  </w:r>
                </w:p>
              </w:tc>
              <w:tc>
                <w:tcPr>
                  <w:tcW w:w="3969" w:type="dxa"/>
                  <w:vAlign w:val="center"/>
                </w:tcPr>
                <w:p w14:paraId="121C9ED3" w14:textId="77777777" w:rsidR="00A02590" w:rsidRPr="00BE6997" w:rsidRDefault="003A7144">
                  <w:pPr>
                    <w:widowControl/>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除铁器</w:t>
                  </w:r>
                </w:p>
              </w:tc>
              <w:tc>
                <w:tcPr>
                  <w:tcW w:w="2731" w:type="dxa"/>
                  <w:vAlign w:val="center"/>
                </w:tcPr>
                <w:p w14:paraId="6F05B5F4" w14:textId="30203A42" w:rsidR="00A02590" w:rsidRPr="00BE6997" w:rsidRDefault="00EC3889">
                  <w:pPr>
                    <w:widowControl/>
                    <w:spacing w:line="240" w:lineRule="exact"/>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1</w:t>
                  </w:r>
                  <w:r>
                    <w:rPr>
                      <w:rFonts w:ascii="Times New Roman" w:hAnsi="Times New Roman" w:cs="Times New Roman"/>
                      <w:color w:val="000000" w:themeColor="text1"/>
                      <w:szCs w:val="21"/>
                    </w:rPr>
                    <w:t>0</w:t>
                  </w:r>
                </w:p>
              </w:tc>
            </w:tr>
            <w:tr w:rsidR="00BE6997" w:rsidRPr="00BE6997" w14:paraId="30046379" w14:textId="77777777">
              <w:trPr>
                <w:trHeight w:val="364"/>
                <w:jc w:val="center"/>
              </w:trPr>
              <w:tc>
                <w:tcPr>
                  <w:tcW w:w="1586" w:type="dxa"/>
                  <w:vAlign w:val="center"/>
                </w:tcPr>
                <w:p w14:paraId="41E77D08" w14:textId="77777777" w:rsidR="00A02590" w:rsidRPr="00BE6997" w:rsidRDefault="003A7144">
                  <w:pPr>
                    <w:widowControl/>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3</w:t>
                  </w:r>
                </w:p>
              </w:tc>
              <w:tc>
                <w:tcPr>
                  <w:tcW w:w="3969" w:type="dxa"/>
                  <w:vAlign w:val="center"/>
                </w:tcPr>
                <w:p w14:paraId="68B4663C" w14:textId="77777777" w:rsidR="00A02590" w:rsidRPr="00BE6997" w:rsidRDefault="003A7144">
                  <w:pPr>
                    <w:widowControl/>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电磁铁</w:t>
                  </w:r>
                </w:p>
              </w:tc>
              <w:tc>
                <w:tcPr>
                  <w:tcW w:w="2731" w:type="dxa"/>
                  <w:vAlign w:val="center"/>
                </w:tcPr>
                <w:p w14:paraId="6BC2ECD4" w14:textId="2BF2BE3B" w:rsidR="00A02590" w:rsidRPr="00BE6997" w:rsidRDefault="00EC3889">
                  <w:pPr>
                    <w:widowControl/>
                    <w:spacing w:line="240" w:lineRule="exact"/>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2</w:t>
                  </w:r>
                  <w:r>
                    <w:rPr>
                      <w:rFonts w:ascii="Times New Roman" w:hAnsi="Times New Roman" w:cs="Times New Roman"/>
                      <w:color w:val="000000" w:themeColor="text1"/>
                      <w:szCs w:val="21"/>
                    </w:rPr>
                    <w:t>0</w:t>
                  </w:r>
                </w:p>
              </w:tc>
            </w:tr>
            <w:tr w:rsidR="00BE6997" w:rsidRPr="00BE6997" w14:paraId="6629F854" w14:textId="77777777">
              <w:trPr>
                <w:trHeight w:val="364"/>
                <w:jc w:val="center"/>
              </w:trPr>
              <w:tc>
                <w:tcPr>
                  <w:tcW w:w="1586" w:type="dxa"/>
                  <w:vAlign w:val="center"/>
                </w:tcPr>
                <w:p w14:paraId="3368E682" w14:textId="77777777" w:rsidR="00A02590" w:rsidRPr="00BE6997" w:rsidRDefault="003A7144">
                  <w:pPr>
                    <w:widowControl/>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4</w:t>
                  </w:r>
                </w:p>
              </w:tc>
              <w:tc>
                <w:tcPr>
                  <w:tcW w:w="3969" w:type="dxa"/>
                  <w:vAlign w:val="center"/>
                </w:tcPr>
                <w:p w14:paraId="5A5FE2FD" w14:textId="77777777" w:rsidR="00A02590" w:rsidRPr="00BE6997" w:rsidRDefault="003A7144">
                  <w:pPr>
                    <w:widowControl/>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电缆卷筒</w:t>
                  </w:r>
                </w:p>
              </w:tc>
              <w:tc>
                <w:tcPr>
                  <w:tcW w:w="2731" w:type="dxa"/>
                  <w:vAlign w:val="center"/>
                </w:tcPr>
                <w:p w14:paraId="2B93F4FB" w14:textId="203C16B9" w:rsidR="00A02590" w:rsidRPr="00BE6997" w:rsidRDefault="00EC3889">
                  <w:pPr>
                    <w:widowControl/>
                    <w:spacing w:line="240" w:lineRule="exact"/>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3</w:t>
                  </w:r>
                  <w:r>
                    <w:rPr>
                      <w:rFonts w:ascii="Times New Roman" w:hAnsi="Times New Roman" w:cs="Times New Roman"/>
                      <w:color w:val="000000" w:themeColor="text1"/>
                      <w:szCs w:val="21"/>
                    </w:rPr>
                    <w:t>0</w:t>
                  </w:r>
                </w:p>
              </w:tc>
            </w:tr>
          </w:tbl>
          <w:p w14:paraId="7328A2BA" w14:textId="77777777" w:rsidR="00A02590" w:rsidRPr="00BE6997" w:rsidRDefault="003A7144">
            <w:pPr>
              <w:spacing w:line="360" w:lineRule="auto"/>
              <w:ind w:firstLine="480"/>
              <w:rPr>
                <w:rFonts w:cs="宋体"/>
                <w:color w:val="000000" w:themeColor="text1"/>
                <w:sz w:val="24"/>
                <w:szCs w:val="24"/>
              </w:rPr>
            </w:pPr>
            <w:r w:rsidRPr="00BE6997">
              <w:rPr>
                <w:rFonts w:cs="宋体" w:hint="eastAsia"/>
                <w:color w:val="000000" w:themeColor="text1"/>
                <w:sz w:val="24"/>
                <w:szCs w:val="24"/>
              </w:rPr>
              <w:t>（</w:t>
            </w:r>
            <w:r w:rsidRPr="00BE6997">
              <w:rPr>
                <w:rFonts w:cs="宋体" w:hint="eastAsia"/>
                <w:color w:val="000000" w:themeColor="text1"/>
                <w:sz w:val="24"/>
                <w:szCs w:val="24"/>
              </w:rPr>
              <w:t>5</w:t>
            </w:r>
            <w:r w:rsidRPr="00BE6997">
              <w:rPr>
                <w:rFonts w:cs="宋体" w:hint="eastAsia"/>
                <w:color w:val="000000" w:themeColor="text1"/>
                <w:sz w:val="24"/>
                <w:szCs w:val="24"/>
              </w:rPr>
              <w:t>）主要原辅材料</w:t>
            </w:r>
          </w:p>
          <w:p w14:paraId="78F7AF34" w14:textId="77777777" w:rsidR="00A02590" w:rsidRPr="00BE6997" w:rsidRDefault="003A7144">
            <w:pPr>
              <w:spacing w:line="360" w:lineRule="auto"/>
              <w:ind w:firstLineChars="200" w:firstLine="480"/>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项目原辅材料情况详见表</w:t>
            </w:r>
            <w:r w:rsidRPr="00BE6997">
              <w:rPr>
                <w:rFonts w:ascii="Times New Roman" w:hAnsi="Times New Roman" w:cs="Times New Roman"/>
                <w:color w:val="000000" w:themeColor="text1"/>
                <w:sz w:val="24"/>
                <w:szCs w:val="24"/>
              </w:rPr>
              <w:t>1-</w:t>
            </w:r>
            <w:r w:rsidRPr="00BE6997">
              <w:rPr>
                <w:rFonts w:ascii="Times New Roman" w:hAnsi="Times New Roman" w:cs="Times New Roman" w:hint="eastAsia"/>
                <w:color w:val="000000" w:themeColor="text1"/>
                <w:sz w:val="24"/>
                <w:szCs w:val="24"/>
              </w:rPr>
              <w:t>4</w:t>
            </w:r>
            <w:r w:rsidRPr="00BE6997">
              <w:rPr>
                <w:rFonts w:ascii="Times New Roman" w:hAnsi="Times New Roman" w:cs="Times New Roman"/>
                <w:color w:val="000000" w:themeColor="text1"/>
                <w:sz w:val="24"/>
                <w:szCs w:val="24"/>
              </w:rPr>
              <w:t>。</w:t>
            </w:r>
          </w:p>
          <w:p w14:paraId="510964FC" w14:textId="77777777" w:rsidR="00A02590" w:rsidRPr="00BE6997" w:rsidRDefault="003A7144">
            <w:pPr>
              <w:ind w:firstLineChars="200" w:firstLine="422"/>
              <w:jc w:val="center"/>
              <w:rPr>
                <w:rFonts w:ascii="Times New Roman" w:hAnsi="Times New Roman" w:cs="Times New Roman"/>
                <w:b/>
                <w:color w:val="000000" w:themeColor="text1"/>
                <w:szCs w:val="21"/>
              </w:rPr>
            </w:pPr>
            <w:r w:rsidRPr="00BE6997">
              <w:rPr>
                <w:rFonts w:ascii="Times New Roman" w:hAnsi="Times New Roman" w:cs="Times New Roman"/>
                <w:b/>
                <w:color w:val="000000" w:themeColor="text1"/>
                <w:szCs w:val="21"/>
              </w:rPr>
              <w:t>表</w:t>
            </w:r>
            <w:r w:rsidRPr="00BE6997">
              <w:rPr>
                <w:rFonts w:ascii="Times New Roman" w:hAnsi="Times New Roman" w:cs="Times New Roman"/>
                <w:b/>
                <w:color w:val="000000" w:themeColor="text1"/>
                <w:szCs w:val="21"/>
              </w:rPr>
              <w:t>1-</w:t>
            </w:r>
            <w:r w:rsidRPr="00BE6997">
              <w:rPr>
                <w:rFonts w:ascii="Times New Roman" w:hAnsi="Times New Roman" w:cs="Times New Roman" w:hint="eastAsia"/>
                <w:b/>
                <w:color w:val="000000" w:themeColor="text1"/>
                <w:szCs w:val="21"/>
              </w:rPr>
              <w:t>4</w:t>
            </w:r>
            <w:r w:rsidRPr="00BE6997">
              <w:rPr>
                <w:rFonts w:ascii="Times New Roman" w:hAnsi="Times New Roman" w:cs="Times New Roman"/>
                <w:b/>
                <w:color w:val="000000" w:themeColor="text1"/>
                <w:szCs w:val="21"/>
              </w:rPr>
              <w:t xml:space="preserve">  </w:t>
            </w:r>
            <w:r w:rsidRPr="00BE6997">
              <w:rPr>
                <w:rFonts w:ascii="Times New Roman" w:hAnsi="Times New Roman" w:cs="Times New Roman"/>
                <w:b/>
                <w:color w:val="000000" w:themeColor="text1"/>
                <w:szCs w:val="21"/>
              </w:rPr>
              <w:t>项目主要原辅材料消耗</w:t>
            </w:r>
          </w:p>
          <w:tbl>
            <w:tblPr>
              <w:tblW w:w="82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19"/>
              <w:gridCol w:w="1701"/>
              <w:gridCol w:w="1843"/>
              <w:gridCol w:w="2012"/>
              <w:gridCol w:w="1711"/>
            </w:tblGrid>
            <w:tr w:rsidR="00BE6997" w:rsidRPr="00BE6997" w14:paraId="49B6F832" w14:textId="77777777" w:rsidTr="00A40C93">
              <w:trPr>
                <w:jc w:val="center"/>
              </w:trPr>
              <w:tc>
                <w:tcPr>
                  <w:tcW w:w="1019" w:type="dxa"/>
                  <w:vAlign w:val="center"/>
                </w:tcPr>
                <w:p w14:paraId="70740491" w14:textId="77777777" w:rsidR="00A02590" w:rsidRPr="00BE6997" w:rsidRDefault="003A7144">
                  <w:pPr>
                    <w:contextualSpacing/>
                    <w:jc w:val="center"/>
                    <w:rPr>
                      <w:rFonts w:ascii="Times New Roman" w:hAnsi="Times New Roman" w:cs="Times New Roman"/>
                      <w:b/>
                      <w:color w:val="000000" w:themeColor="text1"/>
                      <w:szCs w:val="21"/>
                    </w:rPr>
                  </w:pPr>
                  <w:r w:rsidRPr="00BE6997">
                    <w:rPr>
                      <w:rFonts w:ascii="Times New Roman" w:cs="Times New Roman"/>
                      <w:b/>
                      <w:color w:val="000000" w:themeColor="text1"/>
                      <w:szCs w:val="21"/>
                    </w:rPr>
                    <w:t>序号</w:t>
                  </w:r>
                </w:p>
              </w:tc>
              <w:tc>
                <w:tcPr>
                  <w:tcW w:w="1701" w:type="dxa"/>
                  <w:vAlign w:val="center"/>
                </w:tcPr>
                <w:p w14:paraId="2DE01388" w14:textId="77777777" w:rsidR="00A02590" w:rsidRPr="00BE6997" w:rsidRDefault="003A7144">
                  <w:pPr>
                    <w:contextualSpacing/>
                    <w:jc w:val="center"/>
                    <w:rPr>
                      <w:rFonts w:ascii="Times New Roman" w:hAnsi="Times New Roman" w:cs="Times New Roman"/>
                      <w:b/>
                      <w:color w:val="000000" w:themeColor="text1"/>
                      <w:szCs w:val="21"/>
                    </w:rPr>
                  </w:pPr>
                  <w:r w:rsidRPr="00BE6997">
                    <w:rPr>
                      <w:rFonts w:ascii="Times New Roman" w:cs="Times New Roman"/>
                      <w:b/>
                      <w:color w:val="000000" w:themeColor="text1"/>
                      <w:szCs w:val="21"/>
                    </w:rPr>
                    <w:t>物料名称</w:t>
                  </w:r>
                </w:p>
              </w:tc>
              <w:tc>
                <w:tcPr>
                  <w:tcW w:w="1843" w:type="dxa"/>
                  <w:vAlign w:val="center"/>
                </w:tcPr>
                <w:p w14:paraId="085A0EC5" w14:textId="77777777" w:rsidR="00A02590" w:rsidRPr="00BE6997" w:rsidRDefault="003A7144">
                  <w:pPr>
                    <w:contextualSpacing/>
                    <w:jc w:val="center"/>
                    <w:rPr>
                      <w:rFonts w:ascii="Times New Roman" w:hAnsi="Times New Roman" w:cs="Times New Roman"/>
                      <w:b/>
                      <w:color w:val="000000" w:themeColor="text1"/>
                      <w:szCs w:val="21"/>
                    </w:rPr>
                  </w:pPr>
                  <w:r w:rsidRPr="00BE6997">
                    <w:rPr>
                      <w:rFonts w:ascii="Times New Roman" w:cs="Times New Roman"/>
                      <w:b/>
                      <w:color w:val="000000" w:themeColor="text1"/>
                      <w:szCs w:val="21"/>
                    </w:rPr>
                    <w:t>单位</w:t>
                  </w:r>
                </w:p>
              </w:tc>
              <w:tc>
                <w:tcPr>
                  <w:tcW w:w="2012" w:type="dxa"/>
                  <w:vAlign w:val="center"/>
                </w:tcPr>
                <w:p w14:paraId="01F53E30" w14:textId="77777777" w:rsidR="00A02590" w:rsidRPr="00BE6997" w:rsidRDefault="003A7144">
                  <w:pPr>
                    <w:contextualSpacing/>
                    <w:jc w:val="center"/>
                    <w:rPr>
                      <w:rFonts w:ascii="Times New Roman" w:hAnsi="Times New Roman" w:cs="Times New Roman"/>
                      <w:b/>
                      <w:color w:val="000000" w:themeColor="text1"/>
                      <w:szCs w:val="21"/>
                    </w:rPr>
                  </w:pPr>
                  <w:r w:rsidRPr="00BE6997">
                    <w:rPr>
                      <w:rFonts w:ascii="Times New Roman" w:cs="Times New Roman"/>
                      <w:b/>
                      <w:color w:val="000000" w:themeColor="text1"/>
                      <w:szCs w:val="21"/>
                    </w:rPr>
                    <w:t>数量</w:t>
                  </w:r>
                </w:p>
              </w:tc>
              <w:tc>
                <w:tcPr>
                  <w:tcW w:w="1711" w:type="dxa"/>
                  <w:vAlign w:val="center"/>
                </w:tcPr>
                <w:p w14:paraId="385F67C4" w14:textId="77777777" w:rsidR="00A02590" w:rsidRPr="00BE6997" w:rsidRDefault="003A7144">
                  <w:pPr>
                    <w:contextualSpacing/>
                    <w:jc w:val="center"/>
                    <w:rPr>
                      <w:rFonts w:ascii="Times New Roman" w:hAnsi="Times New Roman" w:cs="Times New Roman"/>
                      <w:b/>
                      <w:color w:val="000000" w:themeColor="text1"/>
                      <w:szCs w:val="21"/>
                    </w:rPr>
                  </w:pPr>
                  <w:r w:rsidRPr="00BE6997">
                    <w:rPr>
                      <w:rFonts w:ascii="Times New Roman" w:cs="Times New Roman"/>
                      <w:b/>
                      <w:color w:val="000000" w:themeColor="text1"/>
                      <w:szCs w:val="21"/>
                    </w:rPr>
                    <w:t>备注</w:t>
                  </w:r>
                </w:p>
              </w:tc>
            </w:tr>
            <w:tr w:rsidR="00BE6997" w:rsidRPr="00BE6997" w14:paraId="6E879789" w14:textId="77777777" w:rsidTr="00A40C93">
              <w:trPr>
                <w:jc w:val="center"/>
              </w:trPr>
              <w:tc>
                <w:tcPr>
                  <w:tcW w:w="1019" w:type="dxa"/>
                  <w:vAlign w:val="center"/>
                </w:tcPr>
                <w:p w14:paraId="0B5C71F4"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w:t>
                  </w:r>
                </w:p>
              </w:tc>
              <w:tc>
                <w:tcPr>
                  <w:tcW w:w="1701" w:type="dxa"/>
                  <w:vAlign w:val="center"/>
                </w:tcPr>
                <w:p w14:paraId="748C64AB" w14:textId="2773E2E1" w:rsidR="00A02590" w:rsidRPr="00BE6997" w:rsidRDefault="00517F5D">
                  <w:pPr>
                    <w:contextualSpacing/>
                    <w:jc w:val="center"/>
                    <w:rPr>
                      <w:rFonts w:ascii="Times New Roman" w:hAnsi="Times New Roman" w:cs="Times New Roman"/>
                      <w:color w:val="000000" w:themeColor="text1"/>
                      <w:szCs w:val="21"/>
                    </w:rPr>
                  </w:pPr>
                  <w:r w:rsidRPr="00BE6997">
                    <w:rPr>
                      <w:rFonts w:ascii="Times New Roman" w:cs="Times New Roman" w:hint="eastAsia"/>
                      <w:color w:val="000000" w:themeColor="text1"/>
                      <w:szCs w:val="21"/>
                    </w:rPr>
                    <w:t>钢板</w:t>
                  </w:r>
                </w:p>
              </w:tc>
              <w:tc>
                <w:tcPr>
                  <w:tcW w:w="1843" w:type="dxa"/>
                  <w:vAlign w:val="center"/>
                </w:tcPr>
                <w:p w14:paraId="48FEFBD1"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t/a</w:t>
                  </w:r>
                </w:p>
              </w:tc>
              <w:tc>
                <w:tcPr>
                  <w:tcW w:w="2012" w:type="dxa"/>
                  <w:vAlign w:val="center"/>
                </w:tcPr>
                <w:p w14:paraId="790F58F7"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50</w:t>
                  </w:r>
                </w:p>
              </w:tc>
              <w:tc>
                <w:tcPr>
                  <w:tcW w:w="1711" w:type="dxa"/>
                  <w:vAlign w:val="center"/>
                </w:tcPr>
                <w:p w14:paraId="5CD4E5FA"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外购</w:t>
                  </w:r>
                </w:p>
              </w:tc>
            </w:tr>
            <w:tr w:rsidR="00BE6997" w:rsidRPr="00BE6997" w14:paraId="66AEB15E" w14:textId="77777777" w:rsidTr="00A40C93">
              <w:trPr>
                <w:jc w:val="center"/>
              </w:trPr>
              <w:tc>
                <w:tcPr>
                  <w:tcW w:w="1019" w:type="dxa"/>
                  <w:vAlign w:val="center"/>
                </w:tcPr>
                <w:p w14:paraId="62CD5C4D"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w:t>
                  </w:r>
                </w:p>
              </w:tc>
              <w:tc>
                <w:tcPr>
                  <w:tcW w:w="1701" w:type="dxa"/>
                  <w:vAlign w:val="center"/>
                </w:tcPr>
                <w:p w14:paraId="7B5AE7C9"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cs="Times New Roman"/>
                      <w:color w:val="000000" w:themeColor="text1"/>
                      <w:szCs w:val="21"/>
                    </w:rPr>
                    <w:t>电磁线</w:t>
                  </w:r>
                </w:p>
              </w:tc>
              <w:tc>
                <w:tcPr>
                  <w:tcW w:w="1843" w:type="dxa"/>
                  <w:vAlign w:val="center"/>
                </w:tcPr>
                <w:p w14:paraId="697B06D9"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t/a</w:t>
                  </w:r>
                </w:p>
              </w:tc>
              <w:tc>
                <w:tcPr>
                  <w:tcW w:w="2012" w:type="dxa"/>
                  <w:vAlign w:val="center"/>
                </w:tcPr>
                <w:p w14:paraId="2FC2A45A"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15</w:t>
                  </w:r>
                </w:p>
              </w:tc>
              <w:tc>
                <w:tcPr>
                  <w:tcW w:w="1711" w:type="dxa"/>
                  <w:vAlign w:val="center"/>
                </w:tcPr>
                <w:p w14:paraId="5927CB4A" w14:textId="77777777" w:rsidR="00A02590" w:rsidRPr="00BE6997" w:rsidRDefault="003A7144">
                  <w:pPr>
                    <w:contextualSpacing/>
                    <w:jc w:val="center"/>
                    <w:rPr>
                      <w:rFonts w:ascii="Times New Roman" w:hAnsi="Times New Roman" w:cs="Times New Roman"/>
                      <w:color w:val="000000" w:themeColor="text1"/>
                      <w:szCs w:val="21"/>
                      <w:u w:val="single"/>
                    </w:rPr>
                  </w:pPr>
                  <w:r w:rsidRPr="00BE6997">
                    <w:rPr>
                      <w:rFonts w:ascii="Times New Roman" w:hAnsi="Times New Roman" w:cs="Times New Roman" w:hint="eastAsia"/>
                      <w:color w:val="000000" w:themeColor="text1"/>
                      <w:szCs w:val="21"/>
                    </w:rPr>
                    <w:t>外购</w:t>
                  </w:r>
                </w:p>
              </w:tc>
            </w:tr>
            <w:tr w:rsidR="00BE6997" w:rsidRPr="00BE6997" w14:paraId="1F578AE4" w14:textId="77777777" w:rsidTr="00A40C93">
              <w:trPr>
                <w:jc w:val="center"/>
              </w:trPr>
              <w:tc>
                <w:tcPr>
                  <w:tcW w:w="1019" w:type="dxa"/>
                  <w:vAlign w:val="center"/>
                </w:tcPr>
                <w:p w14:paraId="56D75B08"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3</w:t>
                  </w:r>
                </w:p>
              </w:tc>
              <w:tc>
                <w:tcPr>
                  <w:tcW w:w="1701" w:type="dxa"/>
                  <w:vAlign w:val="center"/>
                </w:tcPr>
                <w:p w14:paraId="1ECC33BA"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cs="Times New Roman"/>
                      <w:color w:val="000000" w:themeColor="text1"/>
                      <w:szCs w:val="21"/>
                    </w:rPr>
                    <w:t>云母</w:t>
                  </w:r>
                  <w:r w:rsidRPr="00BE6997">
                    <w:rPr>
                      <w:rFonts w:ascii="Times New Roman" w:cs="Times New Roman" w:hint="eastAsia"/>
                      <w:color w:val="000000" w:themeColor="text1"/>
                      <w:szCs w:val="21"/>
                    </w:rPr>
                    <w:t>片</w:t>
                  </w:r>
                </w:p>
              </w:tc>
              <w:tc>
                <w:tcPr>
                  <w:tcW w:w="1843" w:type="dxa"/>
                  <w:vAlign w:val="center"/>
                </w:tcPr>
                <w:p w14:paraId="1AE916AD"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Kg/a</w:t>
                  </w:r>
                </w:p>
              </w:tc>
              <w:tc>
                <w:tcPr>
                  <w:tcW w:w="2012" w:type="dxa"/>
                  <w:vAlign w:val="center"/>
                </w:tcPr>
                <w:p w14:paraId="7B17B5D9"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30</w:t>
                  </w:r>
                </w:p>
              </w:tc>
              <w:tc>
                <w:tcPr>
                  <w:tcW w:w="1711" w:type="dxa"/>
                  <w:vAlign w:val="center"/>
                </w:tcPr>
                <w:p w14:paraId="57A83F37" w14:textId="77777777" w:rsidR="00A02590" w:rsidRPr="00BE6997" w:rsidRDefault="003A7144">
                  <w:pPr>
                    <w:contextualSpacing/>
                    <w:jc w:val="center"/>
                    <w:rPr>
                      <w:rFonts w:ascii="Times New Roman" w:eastAsia="宋体" w:hAnsi="Times New Roman" w:cs="Times New Roman"/>
                      <w:color w:val="000000" w:themeColor="text1"/>
                      <w:szCs w:val="21"/>
                      <w:u w:val="single"/>
                    </w:rPr>
                  </w:pPr>
                  <w:r w:rsidRPr="00BE6997">
                    <w:rPr>
                      <w:rFonts w:ascii="Times New Roman" w:hAnsi="Times New Roman" w:cs="Times New Roman" w:hint="eastAsia"/>
                      <w:color w:val="000000" w:themeColor="text1"/>
                      <w:szCs w:val="21"/>
                    </w:rPr>
                    <w:t>外购</w:t>
                  </w:r>
                </w:p>
              </w:tc>
            </w:tr>
            <w:tr w:rsidR="00BE6997" w:rsidRPr="00BE6997" w14:paraId="6876DEB3" w14:textId="77777777" w:rsidTr="00A40C93">
              <w:trPr>
                <w:jc w:val="center"/>
              </w:trPr>
              <w:tc>
                <w:tcPr>
                  <w:tcW w:w="1019" w:type="dxa"/>
                  <w:vAlign w:val="center"/>
                </w:tcPr>
                <w:p w14:paraId="7C781F78"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4</w:t>
                  </w:r>
                </w:p>
              </w:tc>
              <w:tc>
                <w:tcPr>
                  <w:tcW w:w="1701" w:type="dxa"/>
                  <w:vAlign w:val="center"/>
                </w:tcPr>
                <w:p w14:paraId="275C4C36" w14:textId="77777777" w:rsidR="00A02590" w:rsidRPr="00BE6997" w:rsidRDefault="003A7144">
                  <w:pPr>
                    <w:contextualSpacing/>
                    <w:jc w:val="center"/>
                    <w:rPr>
                      <w:rFonts w:ascii="Times New Roman" w:cs="Times New Roman"/>
                      <w:color w:val="000000" w:themeColor="text1"/>
                      <w:szCs w:val="21"/>
                    </w:rPr>
                  </w:pPr>
                  <w:r w:rsidRPr="00BE6997">
                    <w:rPr>
                      <w:rFonts w:ascii="Times New Roman" w:cs="Times New Roman" w:hint="eastAsia"/>
                      <w:color w:val="000000" w:themeColor="text1"/>
                      <w:szCs w:val="21"/>
                    </w:rPr>
                    <w:t>焊丝</w:t>
                  </w:r>
                </w:p>
              </w:tc>
              <w:tc>
                <w:tcPr>
                  <w:tcW w:w="1843" w:type="dxa"/>
                  <w:vAlign w:val="center"/>
                </w:tcPr>
                <w:p w14:paraId="1AE472C9"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t/a</w:t>
                  </w:r>
                </w:p>
              </w:tc>
              <w:tc>
                <w:tcPr>
                  <w:tcW w:w="2012" w:type="dxa"/>
                  <w:vAlign w:val="center"/>
                </w:tcPr>
                <w:p w14:paraId="49144137"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1</w:t>
                  </w:r>
                </w:p>
              </w:tc>
              <w:tc>
                <w:tcPr>
                  <w:tcW w:w="1711" w:type="dxa"/>
                  <w:vAlign w:val="center"/>
                </w:tcPr>
                <w:p w14:paraId="2916BDAA" w14:textId="77777777" w:rsidR="00A02590" w:rsidRPr="00BE6997" w:rsidRDefault="003A7144">
                  <w:pPr>
                    <w:contextualSpacing/>
                    <w:jc w:val="center"/>
                    <w:rPr>
                      <w:rFonts w:ascii="Times New Roman" w:eastAsia="宋体" w:hAnsi="Times New Roman" w:cs="Times New Roman"/>
                      <w:color w:val="000000" w:themeColor="text1"/>
                      <w:szCs w:val="21"/>
                      <w:u w:val="single"/>
                    </w:rPr>
                  </w:pPr>
                  <w:r w:rsidRPr="00BE6997">
                    <w:rPr>
                      <w:rFonts w:ascii="Times New Roman" w:hAnsi="Times New Roman" w:cs="Times New Roman" w:hint="eastAsia"/>
                      <w:color w:val="000000" w:themeColor="text1"/>
                      <w:szCs w:val="21"/>
                    </w:rPr>
                    <w:t>外购</w:t>
                  </w:r>
                </w:p>
              </w:tc>
            </w:tr>
            <w:tr w:rsidR="00BE6997" w:rsidRPr="00BE6997" w14:paraId="473DDFBC" w14:textId="77777777" w:rsidTr="00A40C93">
              <w:trPr>
                <w:jc w:val="center"/>
              </w:trPr>
              <w:tc>
                <w:tcPr>
                  <w:tcW w:w="1019" w:type="dxa"/>
                  <w:vAlign w:val="center"/>
                </w:tcPr>
                <w:p w14:paraId="63753EAD" w14:textId="2BBD0491" w:rsidR="00BB07E8" w:rsidRPr="00BE6997" w:rsidRDefault="00BB07E8">
                  <w:pPr>
                    <w:contextualSpacing/>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5</w:t>
                  </w:r>
                </w:p>
              </w:tc>
              <w:tc>
                <w:tcPr>
                  <w:tcW w:w="1701" w:type="dxa"/>
                  <w:vAlign w:val="center"/>
                </w:tcPr>
                <w:p w14:paraId="23F26963" w14:textId="0DA01CAD" w:rsidR="00BB07E8" w:rsidRPr="00BE6997" w:rsidRDefault="00BB07E8">
                  <w:pPr>
                    <w:contextualSpacing/>
                    <w:jc w:val="center"/>
                    <w:rPr>
                      <w:rFonts w:ascii="Times New Roman" w:cs="Times New Roman"/>
                      <w:color w:val="000000" w:themeColor="text1"/>
                      <w:szCs w:val="21"/>
                    </w:rPr>
                  </w:pPr>
                  <w:r w:rsidRPr="00BE6997">
                    <w:rPr>
                      <w:rFonts w:ascii="Times New Roman" w:cs="Times New Roman" w:hint="eastAsia"/>
                      <w:color w:val="000000" w:themeColor="text1"/>
                      <w:szCs w:val="21"/>
                    </w:rPr>
                    <w:t>润滑油</w:t>
                  </w:r>
                </w:p>
              </w:tc>
              <w:tc>
                <w:tcPr>
                  <w:tcW w:w="1843" w:type="dxa"/>
                  <w:vAlign w:val="center"/>
                </w:tcPr>
                <w:p w14:paraId="25C1C78B" w14:textId="7F829AFA" w:rsidR="00BB07E8" w:rsidRPr="00BE6997" w:rsidRDefault="00BB07E8">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t/a</w:t>
                  </w:r>
                </w:p>
              </w:tc>
              <w:tc>
                <w:tcPr>
                  <w:tcW w:w="2012" w:type="dxa"/>
                  <w:vAlign w:val="center"/>
                </w:tcPr>
                <w:p w14:paraId="1610EB67" w14:textId="6EF6A049" w:rsidR="00BB07E8" w:rsidRPr="00BE6997" w:rsidRDefault="00314B15">
                  <w:pPr>
                    <w:contextualSpacing/>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0.03</w:t>
                  </w:r>
                </w:p>
              </w:tc>
              <w:tc>
                <w:tcPr>
                  <w:tcW w:w="1711" w:type="dxa"/>
                  <w:vAlign w:val="center"/>
                </w:tcPr>
                <w:p w14:paraId="222381F9" w14:textId="07B83BAE" w:rsidR="00BB07E8" w:rsidRPr="00BE6997" w:rsidRDefault="00BB07E8">
                  <w:pPr>
                    <w:contextualSpacing/>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外购</w:t>
                  </w:r>
                </w:p>
              </w:tc>
            </w:tr>
            <w:tr w:rsidR="00BE6997" w:rsidRPr="00BE6997" w14:paraId="5ED3858F" w14:textId="77777777" w:rsidTr="00A40C93">
              <w:trPr>
                <w:jc w:val="center"/>
              </w:trPr>
              <w:tc>
                <w:tcPr>
                  <w:tcW w:w="1019" w:type="dxa"/>
                  <w:vAlign w:val="center"/>
                </w:tcPr>
                <w:p w14:paraId="334A5EDB" w14:textId="4DE287D6" w:rsidR="00A02590" w:rsidRPr="00BE6997" w:rsidRDefault="00BB07E8">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6</w:t>
                  </w:r>
                </w:p>
              </w:tc>
              <w:tc>
                <w:tcPr>
                  <w:tcW w:w="1701" w:type="dxa"/>
                  <w:vAlign w:val="center"/>
                </w:tcPr>
                <w:p w14:paraId="4725CBA1"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cs="Times New Roman"/>
                      <w:color w:val="000000" w:themeColor="text1"/>
                      <w:szCs w:val="21"/>
                    </w:rPr>
                    <w:t>电</w:t>
                  </w:r>
                </w:p>
              </w:tc>
              <w:tc>
                <w:tcPr>
                  <w:tcW w:w="1843" w:type="dxa"/>
                  <w:vAlign w:val="center"/>
                </w:tcPr>
                <w:p w14:paraId="1001B1B0" w14:textId="77777777" w:rsidR="00A02590" w:rsidRPr="00BE6997" w:rsidRDefault="003A7144">
                  <w:pPr>
                    <w:contextualSpacing/>
                    <w:jc w:val="center"/>
                    <w:rPr>
                      <w:rFonts w:ascii="Times New Roman" w:hAnsi="Times New Roman" w:cs="Times New Roman"/>
                      <w:color w:val="000000" w:themeColor="text1"/>
                      <w:szCs w:val="21"/>
                    </w:rPr>
                  </w:pPr>
                  <w:proofErr w:type="spellStart"/>
                  <w:r w:rsidRPr="00BE6997">
                    <w:rPr>
                      <w:rFonts w:ascii="Times New Roman" w:hAnsi="Times New Roman" w:cs="Times New Roman"/>
                      <w:color w:val="000000" w:themeColor="text1"/>
                      <w:szCs w:val="21"/>
                    </w:rPr>
                    <w:t>Kwh</w:t>
                  </w:r>
                  <w:proofErr w:type="spellEnd"/>
                  <w:r w:rsidRPr="00BE6997">
                    <w:rPr>
                      <w:rFonts w:ascii="Times New Roman" w:hAnsi="Times New Roman" w:cs="Times New Roman"/>
                      <w:color w:val="000000" w:themeColor="text1"/>
                      <w:szCs w:val="21"/>
                    </w:rPr>
                    <w:t>/a</w:t>
                  </w:r>
                </w:p>
              </w:tc>
              <w:tc>
                <w:tcPr>
                  <w:tcW w:w="2012" w:type="dxa"/>
                  <w:vAlign w:val="center"/>
                </w:tcPr>
                <w:p w14:paraId="2C0A6A61"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30000</w:t>
                  </w:r>
                </w:p>
              </w:tc>
              <w:tc>
                <w:tcPr>
                  <w:tcW w:w="1711" w:type="dxa"/>
                  <w:vAlign w:val="center"/>
                </w:tcPr>
                <w:p w14:paraId="269FE2FB" w14:textId="77777777" w:rsidR="00A02590" w:rsidRPr="00BE6997" w:rsidRDefault="00A02590">
                  <w:pPr>
                    <w:contextualSpacing/>
                    <w:jc w:val="center"/>
                    <w:rPr>
                      <w:rFonts w:ascii="Times New Roman" w:hAnsi="Times New Roman" w:cs="Times New Roman"/>
                      <w:color w:val="000000" w:themeColor="text1"/>
                      <w:szCs w:val="21"/>
                      <w:u w:val="single"/>
                    </w:rPr>
                  </w:pPr>
                </w:p>
              </w:tc>
            </w:tr>
            <w:tr w:rsidR="00BE6997" w:rsidRPr="00BE6997" w14:paraId="65083A33" w14:textId="77777777" w:rsidTr="00A40C93">
              <w:trPr>
                <w:jc w:val="center"/>
              </w:trPr>
              <w:tc>
                <w:tcPr>
                  <w:tcW w:w="1019" w:type="dxa"/>
                  <w:vAlign w:val="center"/>
                </w:tcPr>
                <w:p w14:paraId="73B798A3" w14:textId="124C2124" w:rsidR="00A02590" w:rsidRPr="00BE6997" w:rsidRDefault="00BB07E8">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7</w:t>
                  </w:r>
                </w:p>
              </w:tc>
              <w:tc>
                <w:tcPr>
                  <w:tcW w:w="1701" w:type="dxa"/>
                  <w:vAlign w:val="center"/>
                </w:tcPr>
                <w:p w14:paraId="65678F50"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cs="Times New Roman"/>
                      <w:color w:val="000000" w:themeColor="text1"/>
                      <w:szCs w:val="21"/>
                    </w:rPr>
                    <w:t>水</w:t>
                  </w:r>
                </w:p>
              </w:tc>
              <w:tc>
                <w:tcPr>
                  <w:tcW w:w="1843" w:type="dxa"/>
                  <w:vAlign w:val="center"/>
                </w:tcPr>
                <w:p w14:paraId="50F1D1B1" w14:textId="77777777" w:rsidR="00A02590" w:rsidRPr="00BE6997" w:rsidRDefault="003A7144">
                  <w:pPr>
                    <w:contextualSpacing/>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t/a</w:t>
                  </w:r>
                </w:p>
              </w:tc>
              <w:tc>
                <w:tcPr>
                  <w:tcW w:w="2012" w:type="dxa"/>
                  <w:vAlign w:val="center"/>
                </w:tcPr>
                <w:p w14:paraId="68066723" w14:textId="77777777" w:rsidR="00A02590" w:rsidRPr="00BE6997" w:rsidRDefault="003A7144">
                  <w:pPr>
                    <w:contextualSpacing/>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202.5</w:t>
                  </w:r>
                </w:p>
              </w:tc>
              <w:tc>
                <w:tcPr>
                  <w:tcW w:w="1711" w:type="dxa"/>
                  <w:vAlign w:val="center"/>
                </w:tcPr>
                <w:p w14:paraId="58AFA2DF" w14:textId="77777777" w:rsidR="00A02590" w:rsidRPr="00BE6997" w:rsidRDefault="00A02590">
                  <w:pPr>
                    <w:contextualSpacing/>
                    <w:jc w:val="center"/>
                    <w:rPr>
                      <w:rFonts w:ascii="Times New Roman" w:hAnsi="Times New Roman" w:cs="Times New Roman"/>
                      <w:color w:val="000000" w:themeColor="text1"/>
                      <w:szCs w:val="21"/>
                      <w:u w:val="single"/>
                    </w:rPr>
                  </w:pPr>
                </w:p>
              </w:tc>
            </w:tr>
          </w:tbl>
          <w:p w14:paraId="07AD93AB" w14:textId="65C38B08" w:rsidR="00A02590" w:rsidRPr="00BE6997" w:rsidRDefault="003A7144">
            <w:pPr>
              <w:spacing w:line="360" w:lineRule="auto"/>
              <w:ind w:firstLine="480"/>
              <w:rPr>
                <w:rFonts w:cs="宋体"/>
                <w:bCs/>
                <w:color w:val="000000" w:themeColor="text1"/>
                <w:sz w:val="24"/>
                <w:szCs w:val="24"/>
              </w:rPr>
            </w:pPr>
            <w:r w:rsidRPr="00BE6997">
              <w:rPr>
                <w:rFonts w:cs="宋体" w:hint="eastAsia"/>
                <w:bCs/>
                <w:color w:val="000000" w:themeColor="text1"/>
                <w:sz w:val="24"/>
                <w:szCs w:val="24"/>
              </w:rPr>
              <w:t>备注：项目原辅料、产品、固</w:t>
            </w:r>
            <w:proofErr w:type="gramStart"/>
            <w:r w:rsidRPr="00BE6997">
              <w:rPr>
                <w:rFonts w:cs="宋体" w:hint="eastAsia"/>
                <w:bCs/>
                <w:color w:val="000000" w:themeColor="text1"/>
                <w:sz w:val="24"/>
                <w:szCs w:val="24"/>
              </w:rPr>
              <w:t>废必须</w:t>
            </w:r>
            <w:proofErr w:type="gramEnd"/>
            <w:r w:rsidRPr="00BE6997">
              <w:rPr>
                <w:rFonts w:cs="宋体" w:hint="eastAsia"/>
                <w:bCs/>
                <w:color w:val="000000" w:themeColor="text1"/>
                <w:sz w:val="24"/>
                <w:szCs w:val="24"/>
              </w:rPr>
              <w:t>分区布置，有明显的边界且符合国家相关安全防护距离。</w:t>
            </w:r>
          </w:p>
          <w:p w14:paraId="19B999D6" w14:textId="07255714" w:rsidR="00517F5D" w:rsidRPr="00BE6997" w:rsidRDefault="00475408">
            <w:pPr>
              <w:spacing w:line="360" w:lineRule="auto"/>
              <w:ind w:firstLine="480"/>
              <w:rPr>
                <w:rFonts w:ascii="Times New Roman" w:eastAsia="宋体" w:hAnsi="Times New Roman" w:cs="Times New Roman"/>
                <w:bCs/>
                <w:color w:val="000000" w:themeColor="text1"/>
                <w:sz w:val="24"/>
              </w:rPr>
            </w:pPr>
            <w:r w:rsidRPr="00BE6997">
              <w:rPr>
                <w:rFonts w:ascii="Times New Roman" w:eastAsia="宋体" w:hAnsi="Times New Roman" w:cs="Times New Roman"/>
                <w:bCs/>
                <w:color w:val="000000" w:themeColor="text1"/>
                <w:sz w:val="24"/>
              </w:rPr>
              <w:t>钢板：</w:t>
            </w:r>
            <w:r w:rsidR="00A40C93" w:rsidRPr="00BE6997">
              <w:rPr>
                <w:rFonts w:ascii="Times New Roman" w:eastAsia="宋体" w:hAnsi="Times New Roman" w:cs="Times New Roman"/>
                <w:bCs/>
                <w:color w:val="000000" w:themeColor="text1"/>
                <w:sz w:val="24"/>
              </w:rPr>
              <w:t>钢板按厚度分，薄钢板</w:t>
            </w:r>
            <w:r w:rsidR="00A40C93" w:rsidRPr="00BE6997">
              <w:rPr>
                <w:rFonts w:ascii="Times New Roman" w:eastAsia="宋体" w:hAnsi="Times New Roman" w:cs="Times New Roman"/>
                <w:bCs/>
                <w:color w:val="000000" w:themeColor="text1"/>
                <w:sz w:val="24"/>
              </w:rPr>
              <w:t>&lt;4</w:t>
            </w:r>
            <w:r w:rsidR="00A40C93" w:rsidRPr="00BE6997">
              <w:rPr>
                <w:rFonts w:ascii="Times New Roman" w:eastAsia="宋体" w:hAnsi="Times New Roman" w:cs="Times New Roman"/>
                <w:bCs/>
                <w:color w:val="000000" w:themeColor="text1"/>
                <w:sz w:val="24"/>
              </w:rPr>
              <w:t>毫米（最薄</w:t>
            </w:r>
            <w:r w:rsidR="00A40C93" w:rsidRPr="00BE6997">
              <w:rPr>
                <w:rFonts w:ascii="Times New Roman" w:eastAsia="宋体" w:hAnsi="Times New Roman" w:cs="Times New Roman"/>
                <w:bCs/>
                <w:color w:val="000000" w:themeColor="text1"/>
                <w:sz w:val="24"/>
              </w:rPr>
              <w:t>0.2</w:t>
            </w:r>
            <w:r w:rsidR="00A40C93" w:rsidRPr="00BE6997">
              <w:rPr>
                <w:rFonts w:ascii="Times New Roman" w:eastAsia="宋体" w:hAnsi="Times New Roman" w:cs="Times New Roman"/>
                <w:bCs/>
                <w:color w:val="000000" w:themeColor="text1"/>
                <w:sz w:val="24"/>
              </w:rPr>
              <w:t>毫米），厚钢板</w:t>
            </w:r>
            <w:r w:rsidR="00A40C93" w:rsidRPr="00BE6997">
              <w:rPr>
                <w:rFonts w:ascii="Times New Roman" w:eastAsia="宋体" w:hAnsi="Times New Roman" w:cs="Times New Roman"/>
                <w:bCs/>
                <w:color w:val="000000" w:themeColor="text1"/>
                <w:sz w:val="24"/>
              </w:rPr>
              <w:t>4~60</w:t>
            </w:r>
            <w:r w:rsidR="00A40C93" w:rsidRPr="00BE6997">
              <w:rPr>
                <w:rFonts w:ascii="Times New Roman" w:eastAsia="宋体" w:hAnsi="Times New Roman" w:cs="Times New Roman"/>
                <w:bCs/>
                <w:color w:val="000000" w:themeColor="text1"/>
                <w:sz w:val="24"/>
              </w:rPr>
              <w:t>毫米，特厚钢板</w:t>
            </w:r>
            <w:r w:rsidR="00A40C93" w:rsidRPr="00BE6997">
              <w:rPr>
                <w:rFonts w:ascii="Times New Roman" w:eastAsia="宋体" w:hAnsi="Times New Roman" w:cs="Times New Roman"/>
                <w:bCs/>
                <w:color w:val="000000" w:themeColor="text1"/>
                <w:sz w:val="24"/>
              </w:rPr>
              <w:t>60~115</w:t>
            </w:r>
            <w:r w:rsidR="00A40C93" w:rsidRPr="00BE6997">
              <w:rPr>
                <w:rFonts w:ascii="Times New Roman" w:eastAsia="宋体" w:hAnsi="Times New Roman" w:cs="Times New Roman"/>
                <w:bCs/>
                <w:color w:val="000000" w:themeColor="text1"/>
                <w:sz w:val="24"/>
              </w:rPr>
              <w:t>毫米。钢板分热轧的和冷轧的。薄板的宽度为</w:t>
            </w:r>
            <w:r w:rsidR="00A40C93" w:rsidRPr="00BE6997">
              <w:rPr>
                <w:rFonts w:ascii="Times New Roman" w:eastAsia="宋体" w:hAnsi="Times New Roman" w:cs="Times New Roman"/>
                <w:bCs/>
                <w:color w:val="000000" w:themeColor="text1"/>
                <w:sz w:val="24"/>
              </w:rPr>
              <w:t>500~1500</w:t>
            </w:r>
            <w:r w:rsidR="00A40C93" w:rsidRPr="00BE6997">
              <w:rPr>
                <w:rFonts w:ascii="Times New Roman" w:eastAsia="宋体" w:hAnsi="Times New Roman" w:cs="Times New Roman"/>
                <w:bCs/>
                <w:color w:val="000000" w:themeColor="text1"/>
                <w:sz w:val="24"/>
              </w:rPr>
              <w:t>毫米；厚的宽度为</w:t>
            </w:r>
            <w:r w:rsidR="00A40C93" w:rsidRPr="00BE6997">
              <w:rPr>
                <w:rFonts w:ascii="Times New Roman" w:eastAsia="宋体" w:hAnsi="Times New Roman" w:cs="Times New Roman"/>
                <w:bCs/>
                <w:color w:val="000000" w:themeColor="text1"/>
                <w:sz w:val="24"/>
              </w:rPr>
              <w:t>600~3000</w:t>
            </w:r>
            <w:r w:rsidR="00A40C93" w:rsidRPr="00BE6997">
              <w:rPr>
                <w:rFonts w:ascii="Times New Roman" w:eastAsia="宋体" w:hAnsi="Times New Roman" w:cs="Times New Roman"/>
                <w:bCs/>
                <w:color w:val="000000" w:themeColor="text1"/>
                <w:sz w:val="24"/>
              </w:rPr>
              <w:t>毫米。薄板按钢种分，有普通钢、优质钢、合金钢、弹簧钢、不锈钢、工具钢、耐热钢、轴承钢、硅钢和工业纯铁薄板等；按专业用途分，有油桶用板、搪瓷用板、防弹用板等；按表面涂镀层分，有镀锌薄板、镀锡薄板、</w:t>
            </w:r>
            <w:proofErr w:type="gramStart"/>
            <w:r w:rsidR="00A40C93" w:rsidRPr="00BE6997">
              <w:rPr>
                <w:rFonts w:ascii="Times New Roman" w:eastAsia="宋体" w:hAnsi="Times New Roman" w:cs="Times New Roman"/>
                <w:bCs/>
                <w:color w:val="000000" w:themeColor="text1"/>
                <w:sz w:val="24"/>
              </w:rPr>
              <w:t>镀铅薄板</w:t>
            </w:r>
            <w:proofErr w:type="gramEnd"/>
            <w:r w:rsidR="00A40C93" w:rsidRPr="00BE6997">
              <w:rPr>
                <w:rFonts w:ascii="Times New Roman" w:eastAsia="宋体" w:hAnsi="Times New Roman" w:cs="Times New Roman"/>
                <w:bCs/>
                <w:color w:val="000000" w:themeColor="text1"/>
                <w:sz w:val="24"/>
              </w:rPr>
              <w:t>、塑料复合钢板等。厚钢板的钢种大体上和薄钢板相同。在</w:t>
            </w:r>
            <w:proofErr w:type="gramStart"/>
            <w:r w:rsidR="00A40C93" w:rsidRPr="00BE6997">
              <w:rPr>
                <w:rFonts w:ascii="Times New Roman" w:eastAsia="宋体" w:hAnsi="Times New Roman" w:cs="Times New Roman"/>
                <w:bCs/>
                <w:color w:val="000000" w:themeColor="text1"/>
                <w:sz w:val="24"/>
              </w:rPr>
              <w:t>品各方</w:t>
            </w:r>
            <w:proofErr w:type="gramEnd"/>
            <w:r w:rsidR="00A40C93" w:rsidRPr="00BE6997">
              <w:rPr>
                <w:rFonts w:ascii="Times New Roman" w:eastAsia="宋体" w:hAnsi="Times New Roman" w:cs="Times New Roman"/>
                <w:bCs/>
                <w:color w:val="000000" w:themeColor="text1"/>
                <w:sz w:val="24"/>
              </w:rPr>
              <w:t>面，除了桥梁钢板、锅炉钢板、汽车制造钢板、压力容器钢板和多层高压容器钢板等</w:t>
            </w:r>
            <w:r w:rsidR="00A40C93" w:rsidRPr="00BE6997">
              <w:rPr>
                <w:rFonts w:ascii="Times New Roman" w:eastAsia="宋体" w:hAnsi="Times New Roman" w:cs="Times New Roman"/>
                <w:bCs/>
                <w:color w:val="000000" w:themeColor="text1"/>
                <w:sz w:val="24"/>
              </w:rPr>
              <w:lastRenderedPageBreak/>
              <w:t>品种纯属厚板外，有些品种的钢板如汽车大梁钢板（厚</w:t>
            </w:r>
            <w:r w:rsidR="00A40C93" w:rsidRPr="00BE6997">
              <w:rPr>
                <w:rFonts w:ascii="Times New Roman" w:eastAsia="宋体" w:hAnsi="Times New Roman" w:cs="Times New Roman"/>
                <w:bCs/>
                <w:color w:val="000000" w:themeColor="text1"/>
                <w:sz w:val="24"/>
              </w:rPr>
              <w:t>2.5~10</w:t>
            </w:r>
            <w:r w:rsidR="00A40C93" w:rsidRPr="00BE6997">
              <w:rPr>
                <w:rFonts w:ascii="Times New Roman" w:eastAsia="宋体" w:hAnsi="Times New Roman" w:cs="Times New Roman"/>
                <w:bCs/>
                <w:color w:val="000000" w:themeColor="text1"/>
                <w:sz w:val="24"/>
              </w:rPr>
              <w:t>毫米）、花纹钢板（厚</w:t>
            </w:r>
            <w:r w:rsidR="00A40C93" w:rsidRPr="00BE6997">
              <w:rPr>
                <w:rFonts w:ascii="Times New Roman" w:eastAsia="宋体" w:hAnsi="Times New Roman" w:cs="Times New Roman"/>
                <w:bCs/>
                <w:color w:val="000000" w:themeColor="text1"/>
                <w:sz w:val="24"/>
              </w:rPr>
              <w:t>2.5~8</w:t>
            </w:r>
            <w:r w:rsidR="00A40C93" w:rsidRPr="00BE6997">
              <w:rPr>
                <w:rFonts w:ascii="Times New Roman" w:eastAsia="宋体" w:hAnsi="Times New Roman" w:cs="Times New Roman"/>
                <w:bCs/>
                <w:color w:val="000000" w:themeColor="text1"/>
                <w:sz w:val="24"/>
              </w:rPr>
              <w:t>毫米）、不锈钢板、耐热钢板等品种是同薄板交叉的。</w:t>
            </w:r>
          </w:p>
          <w:p w14:paraId="4E6DC5F1" w14:textId="7BEE69EA" w:rsidR="00475408" w:rsidRPr="00BE6997" w:rsidRDefault="00475408">
            <w:pPr>
              <w:spacing w:line="360" w:lineRule="auto"/>
              <w:ind w:firstLine="480"/>
              <w:rPr>
                <w:rFonts w:eastAsia="宋体" w:cs="宋体"/>
                <w:bCs/>
                <w:color w:val="000000" w:themeColor="text1"/>
                <w:sz w:val="24"/>
              </w:rPr>
            </w:pPr>
            <w:r w:rsidRPr="00BE6997">
              <w:rPr>
                <w:rFonts w:eastAsia="宋体" w:cs="宋体" w:hint="eastAsia"/>
                <w:bCs/>
                <w:color w:val="000000" w:themeColor="text1"/>
                <w:sz w:val="24"/>
              </w:rPr>
              <w:t>云母片：云母片由多硅白云母、石英、石榴石和金红石等组成；本项目云母片主要作用为绝缘。</w:t>
            </w:r>
          </w:p>
          <w:p w14:paraId="2906B222" w14:textId="77777777" w:rsidR="00A02590" w:rsidRPr="00BE6997" w:rsidRDefault="003A7144">
            <w:pPr>
              <w:spacing w:line="360" w:lineRule="auto"/>
              <w:ind w:firstLineChars="200" w:firstLine="482"/>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3</w:t>
            </w:r>
            <w:r w:rsidRPr="00BE6997">
              <w:rPr>
                <w:rFonts w:ascii="Times New Roman" w:hAnsi="Times New Roman" w:cs="Times New Roman"/>
                <w:b/>
                <w:color w:val="000000" w:themeColor="text1"/>
                <w:sz w:val="24"/>
                <w:szCs w:val="24"/>
              </w:rPr>
              <w:t>、</w:t>
            </w:r>
            <w:r w:rsidRPr="00BE6997">
              <w:rPr>
                <w:rFonts w:ascii="Times New Roman" w:hAnsi="Times New Roman" w:cs="Times New Roman"/>
                <w:b/>
                <w:color w:val="000000" w:themeColor="text1"/>
                <w:kern w:val="0"/>
                <w:sz w:val="24"/>
                <w:szCs w:val="24"/>
              </w:rPr>
              <w:t>项目平面布置</w:t>
            </w:r>
          </w:p>
          <w:p w14:paraId="00EC7FDF" w14:textId="77777777" w:rsidR="00A02590" w:rsidRPr="00BE6997" w:rsidRDefault="003A7144">
            <w:pPr>
              <w:spacing w:line="360" w:lineRule="auto"/>
              <w:ind w:firstLine="480"/>
              <w:rPr>
                <w:rFonts w:cs="宋体"/>
                <w:color w:val="000000" w:themeColor="text1"/>
                <w:sz w:val="24"/>
                <w:u w:val="single"/>
              </w:rPr>
            </w:pPr>
            <w:r w:rsidRPr="00BE6997">
              <w:rPr>
                <w:rFonts w:cs="宋体" w:hint="eastAsia"/>
                <w:color w:val="000000" w:themeColor="text1"/>
                <w:sz w:val="24"/>
                <w:szCs w:val="24"/>
              </w:rPr>
              <w:t>本项目租赁智能装备产业园标准化厂房及办公楼。办公楼、食堂均依托智能装备产业园。</w:t>
            </w:r>
          </w:p>
          <w:p w14:paraId="0BF2465C" w14:textId="54D9A28B" w:rsidR="00A02590" w:rsidRPr="00BE6997" w:rsidRDefault="003A7144">
            <w:pPr>
              <w:spacing w:line="360" w:lineRule="auto"/>
              <w:ind w:firstLineChars="200" w:firstLine="480"/>
              <w:rPr>
                <w:rFonts w:cs="宋体"/>
                <w:color w:val="000000" w:themeColor="text1"/>
                <w:sz w:val="24"/>
              </w:rPr>
            </w:pPr>
            <w:r w:rsidRPr="00BE6997">
              <w:rPr>
                <w:rFonts w:cs="宋体" w:hint="eastAsia"/>
                <w:color w:val="000000" w:themeColor="text1"/>
                <w:sz w:val="24"/>
              </w:rPr>
              <w:t>生产车间各功能分区布置，车间北面从西向南分别为绕圈区、成品区、原辅材料区；厂区南面从西向南分别为</w:t>
            </w:r>
            <w:proofErr w:type="gramStart"/>
            <w:r w:rsidRPr="00BE6997">
              <w:rPr>
                <w:rFonts w:cs="宋体" w:hint="eastAsia"/>
                <w:color w:val="000000" w:themeColor="text1"/>
                <w:sz w:val="24"/>
              </w:rPr>
              <w:t>焊接区</w:t>
            </w:r>
            <w:proofErr w:type="gramEnd"/>
            <w:r w:rsidRPr="00BE6997">
              <w:rPr>
                <w:rFonts w:cs="宋体" w:hint="eastAsia"/>
                <w:color w:val="000000" w:themeColor="text1"/>
                <w:sz w:val="24"/>
              </w:rPr>
              <w:t>和机械加工区。</w:t>
            </w:r>
          </w:p>
          <w:p w14:paraId="688201AD" w14:textId="77777777" w:rsidR="00A02590" w:rsidRPr="00BE6997" w:rsidRDefault="003A7144">
            <w:pPr>
              <w:spacing w:line="360" w:lineRule="auto"/>
              <w:ind w:firstLineChars="200" w:firstLine="480"/>
              <w:rPr>
                <w:rFonts w:cs="宋体"/>
                <w:color w:val="000000" w:themeColor="text1"/>
                <w:sz w:val="24"/>
                <w:szCs w:val="24"/>
              </w:rPr>
            </w:pPr>
            <w:r w:rsidRPr="00BE6997">
              <w:rPr>
                <w:rFonts w:cs="宋体" w:hint="eastAsia"/>
                <w:color w:val="000000" w:themeColor="text1"/>
                <w:sz w:val="24"/>
                <w:szCs w:val="24"/>
              </w:rPr>
              <w:t>综上分析，项目各功能分区明确、间距合理、工艺流程顺畅，在设备布局满足工艺流程要求同时，也满足功能分区要求及运输作业要求，因此，本项目平面布局基本合理。</w:t>
            </w:r>
          </w:p>
          <w:p w14:paraId="5E872F69" w14:textId="77777777" w:rsidR="00A02590" w:rsidRPr="00BE6997" w:rsidRDefault="003A7144">
            <w:pPr>
              <w:spacing w:line="360" w:lineRule="auto"/>
              <w:ind w:firstLineChars="200" w:firstLine="482"/>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4</w:t>
            </w:r>
            <w:r w:rsidRPr="00BE6997">
              <w:rPr>
                <w:rFonts w:ascii="Times New Roman" w:hAnsi="Times New Roman" w:cs="Times New Roman"/>
                <w:b/>
                <w:color w:val="000000" w:themeColor="text1"/>
                <w:sz w:val="24"/>
                <w:szCs w:val="24"/>
              </w:rPr>
              <w:t>、</w:t>
            </w:r>
            <w:r w:rsidRPr="00BE6997">
              <w:rPr>
                <w:rFonts w:ascii="Times New Roman" w:hAnsi="Times New Roman" w:cs="Times New Roman"/>
                <w:b/>
                <w:color w:val="000000" w:themeColor="text1"/>
                <w:kern w:val="0"/>
                <w:sz w:val="24"/>
                <w:szCs w:val="24"/>
              </w:rPr>
              <w:t>工作人员及工作制度</w:t>
            </w:r>
          </w:p>
          <w:p w14:paraId="0332C456" w14:textId="77777777" w:rsidR="00A02590" w:rsidRPr="00BE6997" w:rsidRDefault="003A7144">
            <w:pPr>
              <w:spacing w:line="360" w:lineRule="auto"/>
              <w:ind w:firstLine="480"/>
              <w:rPr>
                <w:rFonts w:ascii="Times New Roman" w:cs="Times New Roman"/>
                <w:color w:val="000000" w:themeColor="text1"/>
                <w:sz w:val="24"/>
                <w:szCs w:val="24"/>
              </w:rPr>
            </w:pPr>
            <w:r w:rsidRPr="00BE6997">
              <w:rPr>
                <w:rFonts w:ascii="Times New Roman" w:cs="Times New Roman"/>
                <w:color w:val="000000" w:themeColor="text1"/>
                <w:sz w:val="24"/>
                <w:szCs w:val="24"/>
              </w:rPr>
              <w:t>项目总体劳动定员</w:t>
            </w:r>
            <w:r w:rsidRPr="00BE6997">
              <w:rPr>
                <w:rFonts w:ascii="Times New Roman" w:hAnsi="Times New Roman" w:cs="Times New Roman"/>
                <w:color w:val="000000" w:themeColor="text1"/>
                <w:sz w:val="24"/>
                <w:szCs w:val="24"/>
              </w:rPr>
              <w:t>15</w:t>
            </w:r>
            <w:r w:rsidRPr="00BE6997">
              <w:rPr>
                <w:rFonts w:ascii="Times New Roman" w:cs="Times New Roman"/>
                <w:color w:val="000000" w:themeColor="text1"/>
                <w:sz w:val="24"/>
                <w:szCs w:val="24"/>
              </w:rPr>
              <w:t>人，其中生产人员</w:t>
            </w:r>
            <w:r w:rsidRPr="00BE6997">
              <w:rPr>
                <w:rFonts w:ascii="Times New Roman" w:hAnsi="Times New Roman" w:cs="Times New Roman"/>
                <w:color w:val="000000" w:themeColor="text1"/>
                <w:sz w:val="24"/>
                <w:szCs w:val="24"/>
              </w:rPr>
              <w:t>12</w:t>
            </w:r>
            <w:r w:rsidRPr="00BE6997">
              <w:rPr>
                <w:rFonts w:ascii="Times New Roman" w:cs="Times New Roman"/>
                <w:color w:val="000000" w:themeColor="text1"/>
                <w:sz w:val="24"/>
                <w:szCs w:val="24"/>
              </w:rPr>
              <w:t>人，管理人员</w:t>
            </w:r>
            <w:r w:rsidRPr="00BE6997">
              <w:rPr>
                <w:rFonts w:ascii="Times New Roman" w:hAnsi="Times New Roman" w:cs="Times New Roman"/>
                <w:color w:val="000000" w:themeColor="text1"/>
                <w:sz w:val="24"/>
                <w:szCs w:val="24"/>
              </w:rPr>
              <w:t>3</w:t>
            </w:r>
            <w:r w:rsidRPr="00BE6997">
              <w:rPr>
                <w:rFonts w:ascii="Times New Roman" w:cs="Times New Roman"/>
                <w:color w:val="000000" w:themeColor="text1"/>
                <w:sz w:val="24"/>
                <w:szCs w:val="24"/>
              </w:rPr>
              <w:t>人。生产管理为</w:t>
            </w:r>
            <w:r w:rsidRPr="00BE6997">
              <w:rPr>
                <w:rFonts w:ascii="Times New Roman" w:hAnsi="Times New Roman" w:cs="Times New Roman"/>
                <w:color w:val="000000" w:themeColor="text1"/>
                <w:sz w:val="24"/>
                <w:szCs w:val="24"/>
              </w:rPr>
              <w:t>8</w:t>
            </w:r>
            <w:r w:rsidRPr="00BE6997">
              <w:rPr>
                <w:rFonts w:ascii="Times New Roman" w:cs="Times New Roman"/>
                <w:color w:val="000000" w:themeColor="text1"/>
                <w:sz w:val="24"/>
                <w:szCs w:val="24"/>
              </w:rPr>
              <w:t>小时工作制，生产加工为一日</w:t>
            </w:r>
            <w:r w:rsidRPr="00BE6997">
              <w:rPr>
                <w:rFonts w:ascii="Times New Roman" w:cs="Times New Roman" w:hint="eastAsia"/>
                <w:color w:val="000000" w:themeColor="text1"/>
                <w:sz w:val="24"/>
                <w:szCs w:val="24"/>
              </w:rPr>
              <w:t>一</w:t>
            </w:r>
            <w:r w:rsidRPr="00BE6997">
              <w:rPr>
                <w:rFonts w:ascii="Times New Roman" w:cs="Times New Roman"/>
                <w:color w:val="000000" w:themeColor="text1"/>
                <w:sz w:val="24"/>
                <w:szCs w:val="24"/>
              </w:rPr>
              <w:t>班制，一班</w:t>
            </w:r>
            <w:r w:rsidRPr="00BE6997">
              <w:rPr>
                <w:rFonts w:ascii="Times New Roman" w:hAnsi="Times New Roman" w:cs="Times New Roman"/>
                <w:color w:val="000000" w:themeColor="text1"/>
                <w:sz w:val="24"/>
                <w:szCs w:val="24"/>
              </w:rPr>
              <w:t>8</w:t>
            </w:r>
            <w:r w:rsidRPr="00BE6997">
              <w:rPr>
                <w:rFonts w:ascii="Times New Roman" w:cs="Times New Roman"/>
                <w:color w:val="000000" w:themeColor="text1"/>
                <w:sz w:val="24"/>
                <w:szCs w:val="24"/>
              </w:rPr>
              <w:t>小时</w:t>
            </w:r>
            <w:r w:rsidRPr="00BE6997">
              <w:rPr>
                <w:rFonts w:ascii="Times New Roman" w:cs="Times New Roman" w:hint="eastAsia"/>
                <w:color w:val="000000" w:themeColor="text1"/>
                <w:sz w:val="24"/>
                <w:szCs w:val="24"/>
              </w:rPr>
              <w:t>，</w:t>
            </w:r>
            <w:r w:rsidRPr="00BE6997">
              <w:rPr>
                <w:rFonts w:ascii="Times New Roman" w:cs="Times New Roman"/>
                <w:color w:val="000000" w:themeColor="text1"/>
                <w:sz w:val="24"/>
                <w:szCs w:val="24"/>
              </w:rPr>
              <w:t>年工作日</w:t>
            </w:r>
            <w:r w:rsidRPr="00BE6997">
              <w:rPr>
                <w:rFonts w:ascii="Times New Roman" w:hAnsi="Times New Roman" w:cs="Times New Roman"/>
                <w:color w:val="000000" w:themeColor="text1"/>
                <w:sz w:val="24"/>
                <w:szCs w:val="24"/>
              </w:rPr>
              <w:t>300</w:t>
            </w:r>
            <w:r w:rsidRPr="00BE6997">
              <w:rPr>
                <w:rFonts w:ascii="Times New Roman" w:cs="Times New Roman"/>
                <w:color w:val="000000" w:themeColor="text1"/>
                <w:sz w:val="24"/>
                <w:szCs w:val="24"/>
              </w:rPr>
              <w:t>天。</w:t>
            </w:r>
          </w:p>
          <w:p w14:paraId="4DA2CE04" w14:textId="77777777" w:rsidR="00A02590" w:rsidRPr="00BE6997" w:rsidRDefault="003A7144">
            <w:pPr>
              <w:spacing w:line="360" w:lineRule="auto"/>
              <w:ind w:firstLineChars="200" w:firstLine="482"/>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5</w:t>
            </w:r>
            <w:r w:rsidRPr="00BE6997">
              <w:rPr>
                <w:rFonts w:ascii="Times New Roman" w:hAnsi="Times New Roman" w:cs="Times New Roman"/>
                <w:b/>
                <w:color w:val="000000" w:themeColor="text1"/>
                <w:sz w:val="24"/>
                <w:szCs w:val="24"/>
              </w:rPr>
              <w:t>、</w:t>
            </w:r>
            <w:r w:rsidRPr="00BE6997">
              <w:rPr>
                <w:rFonts w:ascii="Times New Roman" w:hAnsi="Times New Roman" w:cs="Times New Roman"/>
                <w:b/>
                <w:color w:val="000000" w:themeColor="text1"/>
                <w:kern w:val="0"/>
                <w:sz w:val="24"/>
                <w:szCs w:val="24"/>
              </w:rPr>
              <w:t>公用工程</w:t>
            </w:r>
          </w:p>
          <w:p w14:paraId="79C640D3" w14:textId="77777777" w:rsidR="00A02590" w:rsidRPr="00BE6997" w:rsidRDefault="003A7144">
            <w:pPr>
              <w:spacing w:line="360" w:lineRule="auto"/>
              <w:ind w:firstLine="480"/>
              <w:rPr>
                <w:rFonts w:cs="宋体"/>
                <w:color w:val="000000" w:themeColor="text1"/>
                <w:sz w:val="24"/>
              </w:rPr>
            </w:pPr>
            <w:r w:rsidRPr="00BE6997">
              <w:rPr>
                <w:rFonts w:cs="宋体" w:hint="eastAsia"/>
                <w:color w:val="000000" w:themeColor="text1"/>
                <w:sz w:val="24"/>
              </w:rPr>
              <w:t>（</w:t>
            </w:r>
            <w:r w:rsidRPr="00BE6997">
              <w:rPr>
                <w:rFonts w:cs="宋体" w:hint="eastAsia"/>
                <w:color w:val="000000" w:themeColor="text1"/>
                <w:sz w:val="24"/>
              </w:rPr>
              <w:t>1</w:t>
            </w:r>
            <w:r w:rsidRPr="00BE6997">
              <w:rPr>
                <w:rFonts w:cs="宋体" w:hint="eastAsia"/>
                <w:color w:val="000000" w:themeColor="text1"/>
                <w:sz w:val="24"/>
              </w:rPr>
              <w:t>）给水</w:t>
            </w:r>
          </w:p>
          <w:p w14:paraId="45B1D989" w14:textId="77777777" w:rsidR="00A02590" w:rsidRPr="00BE6997" w:rsidRDefault="003A7144">
            <w:pPr>
              <w:spacing w:line="360" w:lineRule="auto"/>
              <w:ind w:firstLine="480"/>
              <w:rPr>
                <w:rFonts w:cs="宋体"/>
                <w:color w:val="000000" w:themeColor="text1"/>
                <w:sz w:val="24"/>
              </w:rPr>
            </w:pPr>
            <w:r w:rsidRPr="00BE6997">
              <w:rPr>
                <w:rFonts w:ascii="Times New Roman" w:cs="Times New Roman"/>
                <w:color w:val="000000" w:themeColor="text1"/>
                <w:sz w:val="24"/>
                <w:szCs w:val="24"/>
              </w:rPr>
              <w:t>项目营运期用水环节主要为生活用水、车间内地面</w:t>
            </w:r>
            <w:proofErr w:type="gramStart"/>
            <w:r w:rsidRPr="00BE6997">
              <w:rPr>
                <w:rFonts w:ascii="Times New Roman" w:cs="Times New Roman"/>
                <w:color w:val="000000" w:themeColor="text1"/>
                <w:sz w:val="24"/>
                <w:szCs w:val="24"/>
              </w:rPr>
              <w:t>采用拖扫方式</w:t>
            </w:r>
            <w:proofErr w:type="gramEnd"/>
            <w:r w:rsidRPr="00BE6997">
              <w:rPr>
                <w:rFonts w:ascii="Times New Roman" w:cs="Times New Roman"/>
                <w:color w:val="000000" w:themeColor="text1"/>
                <w:sz w:val="24"/>
                <w:szCs w:val="24"/>
              </w:rPr>
              <w:t>，不进行地面清洗。水源来自城市自来水</w:t>
            </w:r>
            <w:r w:rsidRPr="00BE6997">
              <w:rPr>
                <w:rFonts w:ascii="Times New Roman" w:cs="Times New Roman"/>
                <w:snapToGrid w:val="0"/>
                <w:color w:val="000000" w:themeColor="text1"/>
                <w:kern w:val="0"/>
                <w:sz w:val="24"/>
                <w:szCs w:val="24"/>
              </w:rPr>
              <w:t>供水管网。</w:t>
            </w:r>
            <w:r w:rsidRPr="00BE6997">
              <w:rPr>
                <w:rFonts w:ascii="Times New Roman" w:cs="Times New Roman"/>
                <w:color w:val="000000" w:themeColor="text1"/>
                <w:sz w:val="24"/>
                <w:szCs w:val="24"/>
              </w:rPr>
              <w:t>项目计划劳动定员</w:t>
            </w:r>
            <w:r w:rsidRPr="00BE6997">
              <w:rPr>
                <w:rFonts w:ascii="Times New Roman" w:hAnsi="Times New Roman" w:cs="Times New Roman"/>
                <w:color w:val="000000" w:themeColor="text1"/>
                <w:sz w:val="24"/>
                <w:szCs w:val="24"/>
              </w:rPr>
              <w:t>15</w:t>
            </w:r>
            <w:r w:rsidRPr="00BE6997">
              <w:rPr>
                <w:rFonts w:ascii="Times New Roman" w:cs="Times New Roman"/>
                <w:color w:val="000000" w:themeColor="text1"/>
                <w:sz w:val="24"/>
                <w:szCs w:val="24"/>
              </w:rPr>
              <w:t>人，企业不提供食宿，生活用水定额按</w:t>
            </w:r>
            <w:r w:rsidRPr="00BE6997">
              <w:rPr>
                <w:rFonts w:ascii="Times New Roman" w:hAnsi="Times New Roman" w:cs="Times New Roman"/>
                <w:color w:val="000000" w:themeColor="text1"/>
                <w:sz w:val="24"/>
                <w:szCs w:val="24"/>
              </w:rPr>
              <w:t>45L/(</w:t>
            </w:r>
            <w:r w:rsidRPr="00BE6997">
              <w:rPr>
                <w:rFonts w:ascii="Times New Roman" w:cs="Times New Roman"/>
                <w:color w:val="000000" w:themeColor="text1"/>
                <w:sz w:val="24"/>
                <w:szCs w:val="24"/>
              </w:rPr>
              <w:t>人</w:t>
            </w:r>
            <w:r w:rsidRPr="00BE6997">
              <w:rPr>
                <w:rFonts w:ascii="Times New Roman" w:eastAsia="MS Mincho" w:hAnsi="Times New Roman" w:cs="Times New Roman"/>
                <w:color w:val="000000" w:themeColor="text1"/>
                <w:sz w:val="24"/>
                <w:szCs w:val="24"/>
              </w:rPr>
              <w:t>▪</w:t>
            </w:r>
            <w:r w:rsidRPr="00BE6997">
              <w:rPr>
                <w:rFonts w:ascii="Times New Roman" w:hAnsi="Times New Roman" w:cs="Times New Roman"/>
                <w:color w:val="000000" w:themeColor="text1"/>
                <w:sz w:val="24"/>
                <w:szCs w:val="24"/>
              </w:rPr>
              <w:t>d)</w:t>
            </w:r>
            <w:r w:rsidRPr="00BE6997">
              <w:rPr>
                <w:rFonts w:ascii="Times New Roman" w:cs="Times New Roman"/>
                <w:color w:val="000000" w:themeColor="text1"/>
                <w:sz w:val="24"/>
                <w:szCs w:val="24"/>
              </w:rPr>
              <w:t>计算，预计用水量为</w:t>
            </w:r>
            <w:r w:rsidRPr="00BE6997">
              <w:rPr>
                <w:rFonts w:ascii="Times New Roman" w:hAnsi="Times New Roman" w:cs="Times New Roman"/>
                <w:color w:val="000000" w:themeColor="text1"/>
                <w:sz w:val="24"/>
                <w:szCs w:val="24"/>
              </w:rPr>
              <w:t>202.5t/a</w:t>
            </w:r>
            <w:r w:rsidRPr="00BE6997">
              <w:rPr>
                <w:rFonts w:ascii="Times New Roman" w:cs="Times New Roman" w:hint="eastAsia"/>
                <w:color w:val="000000" w:themeColor="text1"/>
                <w:sz w:val="24"/>
                <w:szCs w:val="24"/>
              </w:rPr>
              <w:t>。</w:t>
            </w:r>
          </w:p>
          <w:p w14:paraId="52F33269" w14:textId="77777777" w:rsidR="00A02590" w:rsidRPr="00BE6997" w:rsidRDefault="003A7144">
            <w:pPr>
              <w:spacing w:line="360" w:lineRule="auto"/>
              <w:ind w:firstLine="480"/>
              <w:rPr>
                <w:rFonts w:cs="宋体"/>
                <w:color w:val="000000" w:themeColor="text1"/>
                <w:sz w:val="24"/>
              </w:rPr>
            </w:pPr>
            <w:r w:rsidRPr="00BE6997">
              <w:rPr>
                <w:rFonts w:cs="宋体" w:hint="eastAsia"/>
                <w:color w:val="000000" w:themeColor="text1"/>
                <w:sz w:val="24"/>
              </w:rPr>
              <w:t>（</w:t>
            </w:r>
            <w:r w:rsidRPr="00BE6997">
              <w:rPr>
                <w:rFonts w:cs="宋体" w:hint="eastAsia"/>
                <w:color w:val="000000" w:themeColor="text1"/>
                <w:sz w:val="24"/>
              </w:rPr>
              <w:t>2</w:t>
            </w:r>
            <w:r w:rsidRPr="00BE6997">
              <w:rPr>
                <w:rFonts w:cs="宋体" w:hint="eastAsia"/>
                <w:color w:val="000000" w:themeColor="text1"/>
                <w:sz w:val="24"/>
              </w:rPr>
              <w:t>）排水</w:t>
            </w:r>
          </w:p>
          <w:p w14:paraId="56E1D796" w14:textId="3312590D" w:rsidR="00A02590" w:rsidRPr="00BE6997" w:rsidRDefault="0008374C">
            <w:pPr>
              <w:spacing w:line="360" w:lineRule="auto"/>
              <w:ind w:firstLine="480"/>
              <w:rPr>
                <w:rStyle w:val="af7"/>
                <w:color w:val="000000" w:themeColor="text1"/>
                <w:sz w:val="24"/>
                <w:szCs w:val="24"/>
                <w:u w:val="single"/>
              </w:rPr>
            </w:pPr>
            <w:r w:rsidRPr="0008374C">
              <w:rPr>
                <w:rFonts w:ascii="Times New Roman" w:hAnsi="Times New Roman"/>
                <w:color w:val="000000"/>
                <w:sz w:val="24"/>
                <w:szCs w:val="24"/>
                <w:u w:val="single"/>
              </w:rPr>
              <w:t>本项目采取雨污分流制。</w:t>
            </w:r>
            <w:r w:rsidRPr="0008374C">
              <w:rPr>
                <w:rFonts w:ascii="宋体" w:hAnsi="宋体"/>
                <w:color w:val="000000"/>
                <w:sz w:val="24"/>
                <w:szCs w:val="24"/>
                <w:u w:val="single"/>
              </w:rPr>
              <w:t>雨水经收集后汇入雨水管网排入</w:t>
            </w:r>
            <w:r w:rsidRPr="0008374C">
              <w:rPr>
                <w:rFonts w:ascii="宋体" w:hAnsi="宋体" w:hint="eastAsia"/>
                <w:color w:val="000000"/>
                <w:sz w:val="24"/>
                <w:szCs w:val="24"/>
                <w:u w:val="single"/>
              </w:rPr>
              <w:t>市政管网</w:t>
            </w:r>
            <w:r w:rsidRPr="0008374C">
              <w:rPr>
                <w:rFonts w:ascii="宋体" w:hAnsi="宋体"/>
                <w:color w:val="000000"/>
                <w:sz w:val="24"/>
                <w:szCs w:val="24"/>
                <w:u w:val="single"/>
              </w:rPr>
              <w:t>；</w:t>
            </w:r>
            <w:r w:rsidR="003A7144" w:rsidRPr="00BE6997">
              <w:rPr>
                <w:rFonts w:cs="宋体" w:hint="eastAsia"/>
                <w:color w:val="000000" w:themeColor="text1"/>
                <w:sz w:val="24"/>
              </w:rPr>
              <w:t>项目</w:t>
            </w:r>
            <w:r w:rsidR="003A7144" w:rsidRPr="00BE6997">
              <w:rPr>
                <w:rFonts w:cs="宋体" w:hint="eastAsia"/>
                <w:color w:val="000000" w:themeColor="text1"/>
                <w:sz w:val="24"/>
                <w:szCs w:val="24"/>
              </w:rPr>
              <w:t>生活污水经化粪池预处理后排入市政污水管网，送</w:t>
            </w:r>
            <w:proofErr w:type="gramStart"/>
            <w:r w:rsidR="003A7144" w:rsidRPr="00BE6997">
              <w:rPr>
                <w:rFonts w:cs="宋体" w:hint="eastAsia"/>
                <w:color w:val="000000" w:themeColor="text1"/>
                <w:sz w:val="24"/>
                <w:szCs w:val="24"/>
              </w:rPr>
              <w:t>象骨港</w:t>
            </w:r>
            <w:proofErr w:type="gramEnd"/>
            <w:r w:rsidR="003A7144" w:rsidRPr="00BE6997">
              <w:rPr>
                <w:rFonts w:cs="宋体" w:hint="eastAsia"/>
                <w:color w:val="000000" w:themeColor="text1"/>
                <w:sz w:val="24"/>
                <w:szCs w:val="24"/>
              </w:rPr>
              <w:t>污水处理厂进一步处理。</w:t>
            </w:r>
          </w:p>
          <w:p w14:paraId="31186F7B" w14:textId="0340D528" w:rsidR="00A02590" w:rsidRPr="00BE6997" w:rsidRDefault="003A7144">
            <w:pPr>
              <w:spacing w:line="360" w:lineRule="auto"/>
              <w:ind w:firstLine="480"/>
              <w:rPr>
                <w:rFonts w:ascii="Times New Roman" w:hAnsi="Times New Roman" w:cs="Times New Roman"/>
                <w:color w:val="000000" w:themeColor="text1"/>
                <w:kern w:val="0"/>
                <w:sz w:val="24"/>
                <w:szCs w:val="24"/>
              </w:rPr>
            </w:pPr>
            <w:r w:rsidRPr="00BE6997">
              <w:rPr>
                <w:rFonts w:ascii="Times New Roman" w:hAnsi="Times New Roman" w:cs="Times New Roman"/>
                <w:color w:val="000000" w:themeColor="text1"/>
                <w:kern w:val="0"/>
                <w:sz w:val="24"/>
                <w:szCs w:val="24"/>
              </w:rPr>
              <w:t>项目水平衡图详见图</w:t>
            </w:r>
            <w:r w:rsidRPr="00BE6997">
              <w:rPr>
                <w:rFonts w:ascii="Times New Roman" w:hAnsi="Times New Roman" w:cs="Times New Roman"/>
                <w:color w:val="000000" w:themeColor="text1"/>
                <w:kern w:val="0"/>
                <w:sz w:val="24"/>
                <w:szCs w:val="24"/>
              </w:rPr>
              <w:t>1-1</w:t>
            </w:r>
            <w:r w:rsidRPr="00BE6997">
              <w:rPr>
                <w:rFonts w:ascii="Times New Roman" w:hAnsi="Times New Roman" w:cs="Times New Roman"/>
                <w:color w:val="000000" w:themeColor="text1"/>
                <w:kern w:val="0"/>
                <w:sz w:val="24"/>
                <w:szCs w:val="24"/>
              </w:rPr>
              <w:t>。</w:t>
            </w:r>
          </w:p>
          <w:p w14:paraId="693E18B3" w14:textId="2342E70C" w:rsidR="00D95452" w:rsidRPr="00BE6997" w:rsidRDefault="001C17C7">
            <w:pPr>
              <w:spacing w:line="360" w:lineRule="auto"/>
              <w:ind w:firstLine="480"/>
              <w:rPr>
                <w:rFonts w:ascii="Times New Roman" w:hAnsi="Times New Roman" w:cs="Times New Roman"/>
                <w:color w:val="000000" w:themeColor="text1"/>
                <w:kern w:val="0"/>
                <w:sz w:val="24"/>
                <w:szCs w:val="24"/>
              </w:rPr>
            </w:pPr>
            <w:r w:rsidRPr="00BE6997">
              <w:rPr>
                <w:noProof/>
                <w:color w:val="000000" w:themeColor="text1"/>
                <w:sz w:val="24"/>
              </w:rPr>
              <mc:AlternateContent>
                <mc:Choice Requires="wpc">
                  <w:drawing>
                    <wp:inline distT="0" distB="0" distL="0" distR="0" wp14:anchorId="3EB9109D" wp14:editId="694BFD57">
                      <wp:extent cx="4428490" cy="772160"/>
                      <wp:effectExtent l="0" t="0" r="635" b="0"/>
                      <wp:docPr id="19" name="画布 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784816" y="250119"/>
                                  <a:ext cx="482610" cy="19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15DE9" w14:textId="77777777" w:rsidR="009E04AB" w:rsidRDefault="009E04AB" w:rsidP="001C17C7">
                                    <w:pPr>
                                      <w:jc w:val="center"/>
                                      <w:rPr>
                                        <w:rFonts w:eastAsia="宋体"/>
                                        <w:szCs w:val="21"/>
                                      </w:rPr>
                                    </w:pPr>
                                    <w:r>
                                      <w:rPr>
                                        <w:rFonts w:hint="eastAsia"/>
                                        <w:szCs w:val="21"/>
                                      </w:rPr>
                                      <w:t>202.5</w:t>
                                    </w:r>
                                  </w:p>
                                </w:txbxContent>
                              </wps:txbx>
                              <wps:bodyPr rot="0" vert="horz" wrap="square" lIns="0" tIns="0" rIns="0" bIns="0" anchor="t" anchorCtr="0" upright="1">
                                <a:noAutofit/>
                              </wps:bodyPr>
                            </wps:wsp>
                            <wps:wsp>
                              <wps:cNvPr id="9" name="Line 5"/>
                              <wps:cNvCnPr>
                                <a:cxnSpLocks noChangeShapeType="1"/>
                              </wps:cNvCnPr>
                              <wps:spPr bwMode="auto">
                                <a:xfrm flipV="1">
                                  <a:off x="1605233" y="273621"/>
                                  <a:ext cx="157503" cy="127710"/>
                                </a:xfrm>
                                <a:prstGeom prst="line">
                                  <a:avLst/>
                                </a:prstGeom>
                                <a:noFill/>
                                <a:ln w="9525">
                                  <a:solidFill>
                                    <a:srgbClr val="000000"/>
                                  </a:solidFill>
                                  <a:prstDash val="dash"/>
                                  <a:round/>
                                  <a:headEnd/>
                                  <a:tailEnd type="arrow" w="med" len="me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1655434" y="38703"/>
                                  <a:ext cx="678814" cy="19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DDEF2" w14:textId="77777777" w:rsidR="009E04AB" w:rsidRDefault="009E04AB" w:rsidP="001C17C7">
                                    <w:pPr>
                                      <w:jc w:val="center"/>
                                      <w:rPr>
                                        <w:rFonts w:eastAsia="宋体"/>
                                        <w:szCs w:val="21"/>
                                      </w:rPr>
                                    </w:pPr>
                                    <w:r>
                                      <w:rPr>
                                        <w:rFonts w:hint="eastAsia"/>
                                        <w:szCs w:val="21"/>
                                      </w:rPr>
                                      <w:t>损耗</w:t>
                                    </w:r>
                                    <w:r>
                                      <w:rPr>
                                        <w:rFonts w:hint="eastAsia"/>
                                        <w:szCs w:val="21"/>
                                      </w:rPr>
                                      <w:t>40.5</w:t>
                                    </w:r>
                                  </w:p>
                                </w:txbxContent>
                              </wps:txbx>
                              <wps:bodyPr rot="0" vert="horz" wrap="square" lIns="0" tIns="0" rIns="0" bIns="0" anchor="t" anchorCtr="0" upright="1">
                                <a:noAutofit/>
                              </wps:bodyPr>
                            </wps:wsp>
                            <wps:wsp>
                              <wps:cNvPr id="11" name="Line 7"/>
                              <wps:cNvCnPr>
                                <a:cxnSpLocks noChangeShapeType="1"/>
                              </wps:cNvCnPr>
                              <wps:spPr bwMode="auto">
                                <a:xfrm>
                                  <a:off x="852817" y="499739"/>
                                  <a:ext cx="414608" cy="6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 name="Line 8"/>
                              <wps:cNvCnPr>
                                <a:cxnSpLocks noChangeShapeType="1"/>
                              </wps:cNvCnPr>
                              <wps:spPr bwMode="auto">
                                <a:xfrm>
                                  <a:off x="1917039" y="532141"/>
                                  <a:ext cx="435009" cy="6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Line 9"/>
                              <wps:cNvCnPr>
                                <a:cxnSpLocks noChangeShapeType="1"/>
                              </wps:cNvCnPr>
                              <wps:spPr bwMode="auto">
                                <a:xfrm>
                                  <a:off x="3030262" y="540342"/>
                                  <a:ext cx="394308" cy="7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4" name="Rectangle 10"/>
                              <wps:cNvSpPr>
                                <a:spLocks noChangeArrowheads="1"/>
                              </wps:cNvSpPr>
                              <wps:spPr bwMode="auto">
                                <a:xfrm>
                                  <a:off x="1266826" y="415932"/>
                                  <a:ext cx="635013" cy="190515"/>
                                </a:xfrm>
                                <a:prstGeom prst="rect">
                                  <a:avLst/>
                                </a:prstGeom>
                                <a:solidFill>
                                  <a:srgbClr val="FFFFFF"/>
                                </a:solidFill>
                                <a:ln w="9525">
                                  <a:solidFill>
                                    <a:srgbClr val="000000"/>
                                  </a:solidFill>
                                  <a:miter lim="800000"/>
                                  <a:headEnd/>
                                  <a:tailEnd/>
                                </a:ln>
                              </wps:spPr>
                              <wps:txbx>
                                <w:txbxContent>
                                  <w:p w14:paraId="78F2C03C" w14:textId="77777777" w:rsidR="009E04AB" w:rsidRDefault="009E04AB" w:rsidP="001C17C7">
                                    <w:pPr>
                                      <w:jc w:val="center"/>
                                      <w:rPr>
                                        <w:rFonts w:eastAsia="宋体"/>
                                        <w:szCs w:val="21"/>
                                      </w:rPr>
                                    </w:pPr>
                                    <w:r>
                                      <w:rPr>
                                        <w:rFonts w:hint="eastAsia"/>
                                        <w:szCs w:val="21"/>
                                      </w:rPr>
                                      <w:t>生活污水</w:t>
                                    </w:r>
                                  </w:p>
                                </w:txbxContent>
                              </wps:txbx>
                              <wps:bodyPr rot="0" vert="horz" wrap="square" lIns="0" tIns="0" rIns="0" bIns="0" anchor="t" anchorCtr="0" upright="1">
                                <a:noAutofit/>
                              </wps:bodyPr>
                            </wps:wsp>
                            <wps:wsp>
                              <wps:cNvPr id="15" name="Rectangle 11"/>
                              <wps:cNvSpPr>
                                <a:spLocks noChangeArrowheads="1"/>
                              </wps:cNvSpPr>
                              <wps:spPr bwMode="auto">
                                <a:xfrm>
                                  <a:off x="2371748" y="427333"/>
                                  <a:ext cx="635013" cy="190515"/>
                                </a:xfrm>
                                <a:prstGeom prst="rect">
                                  <a:avLst/>
                                </a:prstGeom>
                                <a:solidFill>
                                  <a:srgbClr val="FFFFFF"/>
                                </a:solidFill>
                                <a:ln w="9525">
                                  <a:solidFill>
                                    <a:srgbClr val="000000"/>
                                  </a:solidFill>
                                  <a:miter lim="800000"/>
                                  <a:headEnd/>
                                  <a:tailEnd/>
                                </a:ln>
                              </wps:spPr>
                              <wps:txbx>
                                <w:txbxContent>
                                  <w:p w14:paraId="248F9251" w14:textId="77777777" w:rsidR="009E04AB" w:rsidRDefault="009E04AB" w:rsidP="001C17C7">
                                    <w:pPr>
                                      <w:jc w:val="center"/>
                                      <w:rPr>
                                        <w:rFonts w:eastAsia="宋体"/>
                                        <w:szCs w:val="21"/>
                                      </w:rPr>
                                    </w:pPr>
                                    <w:r>
                                      <w:rPr>
                                        <w:rFonts w:hint="eastAsia"/>
                                        <w:szCs w:val="21"/>
                                      </w:rPr>
                                      <w:t>化粪池</w:t>
                                    </w:r>
                                  </w:p>
                                </w:txbxContent>
                              </wps:txbx>
                              <wps:bodyPr rot="0" vert="horz" wrap="square" lIns="0" tIns="0" rIns="0" bIns="0" anchor="t" anchorCtr="0" upright="1">
                                <a:noAutofit/>
                              </wps:bodyPr>
                            </wps:wsp>
                            <wps:wsp>
                              <wps:cNvPr id="16" name="Rectangle 12"/>
                              <wps:cNvSpPr>
                                <a:spLocks noChangeArrowheads="1"/>
                              </wps:cNvSpPr>
                              <wps:spPr bwMode="auto">
                                <a:xfrm>
                                  <a:off x="3428370" y="447635"/>
                                  <a:ext cx="887718" cy="19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58402" w14:textId="77777777" w:rsidR="009E04AB" w:rsidRDefault="009E04AB" w:rsidP="001C17C7">
                                    <w:pPr>
                                      <w:jc w:val="center"/>
                                      <w:rPr>
                                        <w:rFonts w:eastAsia="宋体"/>
                                        <w:szCs w:val="21"/>
                                      </w:rPr>
                                    </w:pPr>
                                    <w:r>
                                      <w:rPr>
                                        <w:rFonts w:hint="eastAsia"/>
                                        <w:szCs w:val="21"/>
                                      </w:rPr>
                                      <w:t>市政污水管网</w:t>
                                    </w:r>
                                  </w:p>
                                </w:txbxContent>
                              </wps:txbx>
                              <wps:bodyPr rot="0" vert="horz" wrap="square" lIns="0" tIns="0" rIns="0" bIns="0" anchor="t" anchorCtr="0" upright="1">
                                <a:noAutofit/>
                              </wps:bodyPr>
                            </wps:wsp>
                            <wps:wsp>
                              <wps:cNvPr id="17" name="Rectangle 13"/>
                              <wps:cNvSpPr>
                                <a:spLocks noChangeArrowheads="1"/>
                              </wps:cNvSpPr>
                              <wps:spPr bwMode="auto">
                                <a:xfrm>
                                  <a:off x="1951940" y="310524"/>
                                  <a:ext cx="254005" cy="19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CAC71" w14:textId="77777777" w:rsidR="009E04AB" w:rsidRDefault="009E04AB" w:rsidP="001C17C7">
                                    <w:pPr>
                                      <w:jc w:val="center"/>
                                      <w:rPr>
                                        <w:rFonts w:eastAsia="宋体"/>
                                        <w:szCs w:val="21"/>
                                      </w:rPr>
                                    </w:pPr>
                                    <w:r>
                                      <w:rPr>
                                        <w:rFonts w:hint="eastAsia"/>
                                        <w:szCs w:val="21"/>
                                      </w:rPr>
                                      <w:t>162</w:t>
                                    </w:r>
                                  </w:p>
                                </w:txbxContent>
                              </wps:txbx>
                              <wps:bodyPr rot="0" vert="horz" wrap="square" lIns="0" tIns="0" rIns="0" bIns="0" anchor="t" anchorCtr="0" upright="1">
                                <a:noAutofit/>
                              </wps:bodyPr>
                            </wps:wsp>
                            <wps:wsp>
                              <wps:cNvPr id="18" name="Rectangle 14"/>
                              <wps:cNvSpPr>
                                <a:spLocks noChangeArrowheads="1"/>
                              </wps:cNvSpPr>
                              <wps:spPr bwMode="auto">
                                <a:xfrm>
                                  <a:off x="3035962" y="340326"/>
                                  <a:ext cx="254005" cy="19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1E255" w14:textId="77777777" w:rsidR="009E04AB" w:rsidRDefault="009E04AB" w:rsidP="001C17C7">
                                    <w:pPr>
                                      <w:jc w:val="center"/>
                                      <w:rPr>
                                        <w:rFonts w:eastAsia="宋体"/>
                                        <w:szCs w:val="21"/>
                                      </w:rPr>
                                    </w:pPr>
                                    <w:r>
                                      <w:rPr>
                                        <w:rFonts w:hint="eastAsia"/>
                                        <w:szCs w:val="21"/>
                                      </w:rPr>
                                      <w:t>162</w:t>
                                    </w:r>
                                  </w:p>
                                </w:txbxContent>
                              </wps:txbx>
                              <wps:bodyPr rot="0" vert="horz" wrap="square" lIns="0" tIns="0" rIns="0" bIns="0" anchor="t" anchorCtr="0" upright="1">
                                <a:noAutofit/>
                              </wps:bodyPr>
                            </wps:wsp>
                          </wpc:wpc>
                        </a:graphicData>
                      </a:graphic>
                    </wp:inline>
                  </w:drawing>
                </mc:Choice>
                <mc:Fallback>
                  <w:pict>
                    <v:group w14:anchorId="3EB9109D" id="画布 19" o:spid="_x0000_s1026" editas="canvas" style="width:348.7pt;height:60.8pt;mso-position-horizontal-relative:char;mso-position-vertical-relative:line" coordsize="44284,7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284;height:7721;visibility:visible;mso-wrap-style:square">
                        <v:fill o:detectmouseclick="t"/>
                        <v:path o:connecttype="none"/>
                      </v:shape>
                      <v:rect id="Rectangle 4" o:spid="_x0000_s1028" style="position:absolute;left:7848;top:2501;width:482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" filled="f" stroked="f">
                        <v:textbox inset="0,0,0,0">
                          <w:txbxContent>
                            <w:p w14:paraId="2CD15DE9" w14:textId="77777777" w:rsidR="009E04AB" w:rsidRDefault="009E04AB" w:rsidP="001C17C7">
                              <w:pPr>
                                <w:jc w:val="center"/>
                                <w:rPr>
                                  <w:rFonts w:eastAsia="宋体"/>
                                  <w:szCs w:val="21"/>
                                </w:rPr>
                              </w:pPr>
                              <w:r>
                                <w:rPr>
                                  <w:rFonts w:hint="eastAsia"/>
                                  <w:szCs w:val="21"/>
                                </w:rPr>
                                <w:t>202.5</w:t>
                              </w:r>
                            </w:p>
                          </w:txbxContent>
                        </v:textbox>
                      </v:rect>
                      <v:line id="Line 5" o:spid="_x0000_s1029" style="position:absolute;flip:y;visibility:visible;mso-wrap-style:square" from="16052,2736" to="17627,4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">
                        <v:stroke dashstyle="dash" endarrow="open"/>
                      </v:line>
                      <v:rect id="Rectangle 6" o:spid="_x0000_s1030" style="position:absolute;left:16554;top:387;width:678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37ADDEF2" w14:textId="77777777" w:rsidR="009E04AB" w:rsidRDefault="009E04AB" w:rsidP="001C17C7">
                              <w:pPr>
                                <w:jc w:val="center"/>
                                <w:rPr>
                                  <w:rFonts w:eastAsia="宋体"/>
                                  <w:szCs w:val="21"/>
                                </w:rPr>
                              </w:pPr>
                              <w:r>
                                <w:rPr>
                                  <w:rFonts w:hint="eastAsia"/>
                                  <w:szCs w:val="21"/>
                                </w:rPr>
                                <w:t>损耗</w:t>
                              </w:r>
                              <w:r>
                                <w:rPr>
                                  <w:rFonts w:hint="eastAsia"/>
                                  <w:szCs w:val="21"/>
                                </w:rPr>
                                <w:t>40.5</w:t>
                              </w:r>
                            </w:p>
                          </w:txbxContent>
                        </v:textbox>
                      </v:rect>
                      <v:line id="Line 7" o:spid="_x0000_s1031" style="position:absolute;visibility:visible;mso-wrap-style:square" from="8528,4997" to="12674,5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">
                        <v:stroke endarrow="open"/>
                      </v:line>
                      <v:line id="Line 8" o:spid="_x0000_s1032" style="position:absolute;visibility:visible;mso-wrap-style:square" from="19170,5321" to="23520,5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">
                        <v:stroke endarrow="open"/>
                      </v:line>
                      <v:line id="Line 9" o:spid="_x0000_s1033" style="position:absolute;visibility:visible;mso-wrap-style:square" from="30302,5403" to="34245,5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">
                        <v:stroke endarrow="open"/>
                      </v:line>
                      <v:rect id="Rectangle 10" o:spid="_x0000_s1034" style="position:absolute;left:12668;top:4159;width:63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">
                        <v:textbox inset="0,0,0,0">
                          <w:txbxContent>
                            <w:p w14:paraId="78F2C03C" w14:textId="77777777" w:rsidR="009E04AB" w:rsidRDefault="009E04AB" w:rsidP="001C17C7">
                              <w:pPr>
                                <w:jc w:val="center"/>
                                <w:rPr>
                                  <w:rFonts w:eastAsia="宋体"/>
                                  <w:szCs w:val="21"/>
                                </w:rPr>
                              </w:pPr>
                              <w:r>
                                <w:rPr>
                                  <w:rFonts w:hint="eastAsia"/>
                                  <w:szCs w:val="21"/>
                                </w:rPr>
                                <w:t>生活污水</w:t>
                              </w:r>
                            </w:p>
                          </w:txbxContent>
                        </v:textbox>
                      </v:rect>
                      <v:rect id="Rectangle 11" o:spid="_x0000_s1035" style="position:absolute;left:23717;top:4273;width:63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">
                        <v:textbox inset="0,0,0,0">
                          <w:txbxContent>
                            <w:p w14:paraId="248F9251" w14:textId="77777777" w:rsidR="009E04AB" w:rsidRDefault="009E04AB" w:rsidP="001C17C7">
                              <w:pPr>
                                <w:jc w:val="center"/>
                                <w:rPr>
                                  <w:rFonts w:eastAsia="宋体"/>
                                  <w:szCs w:val="21"/>
                                </w:rPr>
                              </w:pPr>
                              <w:r>
                                <w:rPr>
                                  <w:rFonts w:hint="eastAsia"/>
                                  <w:szCs w:val="21"/>
                                </w:rPr>
                                <w:t>化粪池</w:t>
                              </w:r>
                            </w:p>
                          </w:txbxContent>
                        </v:textbox>
                      </v:rect>
                      <v:rect id="Rectangle 12" o:spid="_x0000_s1036" style="position:absolute;left:34283;top:4476;width:887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48458402" w14:textId="77777777" w:rsidR="009E04AB" w:rsidRDefault="009E04AB" w:rsidP="001C17C7">
                              <w:pPr>
                                <w:jc w:val="center"/>
                                <w:rPr>
                                  <w:rFonts w:eastAsia="宋体"/>
                                  <w:szCs w:val="21"/>
                                </w:rPr>
                              </w:pPr>
                              <w:r>
                                <w:rPr>
                                  <w:rFonts w:hint="eastAsia"/>
                                  <w:szCs w:val="21"/>
                                </w:rPr>
                                <w:t>市政污水管网</w:t>
                              </w:r>
                            </w:p>
                          </w:txbxContent>
                        </v:textbox>
                      </v:rect>
                      <v:rect id="Rectangle 13" o:spid="_x0000_s1037" style="position:absolute;left:19519;top:3105;width:254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6E5CAC71" w14:textId="77777777" w:rsidR="009E04AB" w:rsidRDefault="009E04AB" w:rsidP="001C17C7">
                              <w:pPr>
                                <w:jc w:val="center"/>
                                <w:rPr>
                                  <w:rFonts w:eastAsia="宋体"/>
                                  <w:szCs w:val="21"/>
                                </w:rPr>
                              </w:pPr>
                              <w:r>
                                <w:rPr>
                                  <w:rFonts w:hint="eastAsia"/>
                                  <w:szCs w:val="21"/>
                                </w:rPr>
                                <w:t>162</w:t>
                              </w:r>
                            </w:p>
                          </w:txbxContent>
                        </v:textbox>
                      </v:rect>
                      <v:rect id="Rectangle 14" o:spid="_x0000_s1038" style="position:absolute;left:30359;top:3403;width:254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4A71E255" w14:textId="77777777" w:rsidR="009E04AB" w:rsidRDefault="009E04AB" w:rsidP="001C17C7">
                              <w:pPr>
                                <w:jc w:val="center"/>
                                <w:rPr>
                                  <w:rFonts w:eastAsia="宋体"/>
                                  <w:szCs w:val="21"/>
                                </w:rPr>
                              </w:pPr>
                              <w:r>
                                <w:rPr>
                                  <w:rFonts w:hint="eastAsia"/>
                                  <w:szCs w:val="21"/>
                                </w:rPr>
                                <w:t>162</w:t>
                              </w:r>
                            </w:p>
                          </w:txbxContent>
                        </v:textbox>
                      </v:rect>
                      <w10:anchorlock/>
                    </v:group>
                  </w:pict>
                </mc:Fallback>
              </mc:AlternateContent>
            </w:r>
          </w:p>
          <w:p w14:paraId="17AC42D3" w14:textId="77777777" w:rsidR="00A02590" w:rsidRPr="00BE6997" w:rsidRDefault="003A7144">
            <w:pPr>
              <w:spacing w:line="360" w:lineRule="auto"/>
              <w:ind w:firstLineChars="200" w:firstLine="422"/>
              <w:jc w:val="center"/>
              <w:rPr>
                <w:rFonts w:ascii="Times New Roman" w:hAnsi="Times New Roman" w:cs="Times New Roman"/>
                <w:b/>
                <w:color w:val="000000" w:themeColor="text1"/>
                <w:szCs w:val="21"/>
              </w:rPr>
            </w:pPr>
            <w:r w:rsidRPr="00BE6997">
              <w:rPr>
                <w:rFonts w:ascii="Times New Roman" w:hAnsi="Times New Roman" w:cs="Times New Roman"/>
                <w:b/>
                <w:color w:val="000000" w:themeColor="text1"/>
                <w:szCs w:val="21"/>
              </w:rPr>
              <w:t>图</w:t>
            </w:r>
            <w:r w:rsidRPr="00BE6997">
              <w:rPr>
                <w:rFonts w:ascii="Times New Roman" w:hAnsi="Times New Roman" w:cs="Times New Roman"/>
                <w:b/>
                <w:color w:val="000000" w:themeColor="text1"/>
                <w:szCs w:val="21"/>
              </w:rPr>
              <w:t xml:space="preserve">1-1  </w:t>
            </w:r>
            <w:r w:rsidRPr="00BE6997">
              <w:rPr>
                <w:rFonts w:ascii="Times New Roman" w:hAnsi="Times New Roman" w:cs="Times New Roman"/>
                <w:b/>
                <w:color w:val="000000" w:themeColor="text1"/>
                <w:szCs w:val="21"/>
              </w:rPr>
              <w:t>项目水量平衡图</w:t>
            </w:r>
          </w:p>
          <w:p w14:paraId="468C4C5A" w14:textId="77777777" w:rsidR="00A02590" w:rsidRPr="00BE6997" w:rsidRDefault="003A7144">
            <w:pPr>
              <w:spacing w:line="360" w:lineRule="auto"/>
              <w:ind w:firstLineChars="200" w:firstLine="480"/>
              <w:rPr>
                <w:rFonts w:ascii="Times New Roman" w:hAnsi="Times New Roman" w:cs="Times New Roman"/>
                <w:color w:val="000000" w:themeColor="text1"/>
                <w:kern w:val="0"/>
                <w:sz w:val="24"/>
                <w:szCs w:val="24"/>
              </w:rPr>
            </w:pPr>
            <w:r w:rsidRPr="00BE6997">
              <w:rPr>
                <w:rFonts w:ascii="Times New Roman" w:hAnsi="Times New Roman" w:cs="Times New Roman"/>
                <w:color w:val="000000" w:themeColor="text1"/>
                <w:kern w:val="0"/>
                <w:sz w:val="24"/>
                <w:szCs w:val="24"/>
              </w:rPr>
              <w:t>（</w:t>
            </w:r>
            <w:r w:rsidRPr="00BE6997">
              <w:rPr>
                <w:rFonts w:ascii="Times New Roman" w:hAnsi="Times New Roman" w:cs="Times New Roman"/>
                <w:color w:val="000000" w:themeColor="text1"/>
                <w:kern w:val="0"/>
                <w:sz w:val="24"/>
                <w:szCs w:val="24"/>
              </w:rPr>
              <w:t>3</w:t>
            </w:r>
            <w:r w:rsidRPr="00BE6997">
              <w:rPr>
                <w:rFonts w:ascii="Times New Roman" w:hAnsi="Times New Roman" w:cs="Times New Roman"/>
                <w:color w:val="000000" w:themeColor="text1"/>
                <w:kern w:val="0"/>
                <w:sz w:val="24"/>
                <w:szCs w:val="24"/>
              </w:rPr>
              <w:t>）供电</w:t>
            </w:r>
          </w:p>
          <w:p w14:paraId="0F59FF47" w14:textId="77777777" w:rsidR="00A02590" w:rsidRPr="00BE6997" w:rsidRDefault="003A7144">
            <w:pPr>
              <w:spacing w:line="360" w:lineRule="auto"/>
              <w:ind w:firstLineChars="200" w:firstLine="480"/>
              <w:rPr>
                <w:rFonts w:ascii="Times New Roman" w:hAnsi="Times New Roman" w:cs="Times New Roman"/>
                <w:color w:val="000000" w:themeColor="text1"/>
                <w:kern w:val="0"/>
                <w:sz w:val="24"/>
                <w:szCs w:val="24"/>
              </w:rPr>
            </w:pPr>
            <w:r w:rsidRPr="00BE6997">
              <w:rPr>
                <w:rFonts w:ascii="Times New Roman" w:hAnsi="Times New Roman" w:cs="Times New Roman"/>
                <w:color w:val="000000" w:themeColor="text1"/>
                <w:kern w:val="0"/>
                <w:sz w:val="24"/>
                <w:szCs w:val="24"/>
              </w:rPr>
              <w:t>本项目依托已有市政电网，可以满足项目需求。</w:t>
            </w:r>
          </w:p>
          <w:p w14:paraId="0AA2ED76" w14:textId="77777777" w:rsidR="00A02590" w:rsidRPr="00BE6997" w:rsidRDefault="003A7144">
            <w:pPr>
              <w:spacing w:line="360" w:lineRule="auto"/>
              <w:ind w:firstLineChars="200" w:firstLine="482"/>
              <w:rPr>
                <w:rFonts w:ascii="Times New Roman" w:hAnsi="Times New Roman" w:cs="Times New Roman"/>
                <w:b/>
                <w:color w:val="000000" w:themeColor="text1"/>
                <w:kern w:val="0"/>
                <w:sz w:val="24"/>
                <w:szCs w:val="24"/>
              </w:rPr>
            </w:pPr>
            <w:r w:rsidRPr="00BE6997">
              <w:rPr>
                <w:rFonts w:ascii="Times New Roman" w:hAnsi="Times New Roman" w:cs="Times New Roman" w:hint="eastAsia"/>
                <w:b/>
                <w:color w:val="000000" w:themeColor="text1"/>
                <w:kern w:val="0"/>
                <w:sz w:val="24"/>
                <w:szCs w:val="24"/>
              </w:rPr>
              <w:lastRenderedPageBreak/>
              <w:t>6</w:t>
            </w:r>
            <w:r w:rsidRPr="00BE6997">
              <w:rPr>
                <w:rFonts w:ascii="Times New Roman" w:hAnsi="Times New Roman" w:cs="Times New Roman" w:hint="eastAsia"/>
                <w:b/>
                <w:color w:val="000000" w:themeColor="text1"/>
                <w:kern w:val="0"/>
                <w:sz w:val="24"/>
                <w:szCs w:val="24"/>
              </w:rPr>
              <w:t>、项目依托关系</w:t>
            </w:r>
          </w:p>
          <w:p w14:paraId="277C70DB" w14:textId="77777777" w:rsidR="00A02590" w:rsidRPr="00BE6997" w:rsidRDefault="003A7144">
            <w:pPr>
              <w:spacing w:line="360" w:lineRule="auto"/>
              <w:ind w:firstLine="480"/>
              <w:rPr>
                <w:rFonts w:cs="宋体"/>
                <w:color w:val="000000" w:themeColor="text1"/>
                <w:sz w:val="24"/>
                <w:u w:val="single"/>
              </w:rPr>
            </w:pPr>
            <w:r w:rsidRPr="00BE6997">
              <w:rPr>
                <w:rFonts w:cs="宋体" w:hint="eastAsia"/>
                <w:color w:val="000000" w:themeColor="text1"/>
                <w:sz w:val="24"/>
                <w:szCs w:val="24"/>
              </w:rPr>
              <w:t>本项目租赁智能装备产业园标准化厂房及办公楼。办公楼、食堂均依托智能装备产业园，位于产业园北侧。</w:t>
            </w:r>
          </w:p>
          <w:p w14:paraId="6C0242BE" w14:textId="77777777" w:rsidR="00A02590" w:rsidRPr="00BE6997" w:rsidRDefault="003A7144">
            <w:pPr>
              <w:spacing w:line="360" w:lineRule="auto"/>
              <w:ind w:firstLineChars="200" w:firstLine="480"/>
              <w:rPr>
                <w:rFonts w:ascii="Times New Roman" w:hAnsi="Times New Roman" w:cs="Times New Roman"/>
                <w:color w:val="000000" w:themeColor="text1"/>
                <w:kern w:val="0"/>
                <w:sz w:val="24"/>
                <w:szCs w:val="24"/>
              </w:rPr>
            </w:pPr>
            <w:r w:rsidRPr="00BE6997">
              <w:rPr>
                <w:rFonts w:ascii="Times New Roman" w:hAnsi="Times New Roman" w:cs="Times New Roman" w:hint="eastAsia"/>
                <w:color w:val="000000" w:themeColor="text1"/>
                <w:kern w:val="0"/>
                <w:sz w:val="24"/>
                <w:szCs w:val="24"/>
              </w:rPr>
              <w:t>项目租</w:t>
            </w:r>
            <w:r w:rsidRPr="00BE6997">
              <w:rPr>
                <w:rFonts w:ascii="Times New Roman" w:hAnsi="Times New Roman" w:cs="Times New Roman" w:hint="eastAsia"/>
                <w:color w:val="000000" w:themeColor="text1"/>
                <w:kern w:val="0"/>
                <w:sz w:val="24"/>
                <w:szCs w:val="24"/>
              </w:rPr>
              <w:t>2340</w:t>
            </w:r>
            <w:r w:rsidRPr="00BE6997">
              <w:rPr>
                <w:rFonts w:ascii="Times New Roman" w:hAnsi="Times New Roman" w:cs="Times New Roman"/>
                <w:color w:val="000000" w:themeColor="text1"/>
                <w:kern w:val="0"/>
                <w:sz w:val="24"/>
                <w:szCs w:val="24"/>
              </w:rPr>
              <w:t>m</w:t>
            </w:r>
            <w:r w:rsidRPr="00BE6997">
              <w:rPr>
                <w:rFonts w:ascii="Times New Roman" w:hAnsi="Times New Roman" w:cs="Times New Roman"/>
                <w:color w:val="000000" w:themeColor="text1"/>
                <w:kern w:val="0"/>
                <w:sz w:val="24"/>
                <w:szCs w:val="24"/>
                <w:vertAlign w:val="superscript"/>
              </w:rPr>
              <w:t>2</w:t>
            </w:r>
            <w:r w:rsidRPr="00BE6997">
              <w:rPr>
                <w:rFonts w:ascii="Times New Roman" w:hAnsi="Times New Roman" w:cs="Times New Roman" w:hint="eastAsia"/>
                <w:color w:val="000000" w:themeColor="text1"/>
                <w:kern w:val="0"/>
                <w:sz w:val="24"/>
                <w:szCs w:val="24"/>
              </w:rPr>
              <w:t>车间进行生产，厂区内给排水、供配电设置完善，根据实际情况，项目依托关系如下：</w:t>
            </w:r>
          </w:p>
          <w:p w14:paraId="2DC77447" w14:textId="77777777" w:rsidR="00A02590" w:rsidRPr="00BE6997" w:rsidRDefault="003A7144">
            <w:pPr>
              <w:spacing w:line="360" w:lineRule="auto"/>
              <w:ind w:firstLine="480"/>
              <w:rPr>
                <w:rStyle w:val="af7"/>
                <w:color w:val="000000" w:themeColor="text1"/>
                <w:sz w:val="24"/>
                <w:szCs w:val="24"/>
                <w:u w:val="single"/>
              </w:rPr>
            </w:pPr>
            <w:r w:rsidRPr="00BE6997">
              <w:rPr>
                <w:rFonts w:ascii="Times New Roman" w:hAnsi="Times New Roman" w:cs="Times New Roman" w:hint="eastAsia"/>
                <w:color w:val="000000" w:themeColor="text1"/>
                <w:kern w:val="0"/>
                <w:sz w:val="24"/>
                <w:szCs w:val="24"/>
              </w:rPr>
              <w:t>（</w:t>
            </w:r>
            <w:r w:rsidRPr="00BE6997">
              <w:rPr>
                <w:rFonts w:ascii="Times New Roman" w:hAnsi="Times New Roman" w:cs="Times New Roman" w:hint="eastAsia"/>
                <w:color w:val="000000" w:themeColor="text1"/>
                <w:kern w:val="0"/>
                <w:sz w:val="24"/>
                <w:szCs w:val="24"/>
              </w:rPr>
              <w:t>1</w:t>
            </w:r>
            <w:r w:rsidRPr="00BE6997">
              <w:rPr>
                <w:rFonts w:ascii="Times New Roman" w:hAnsi="Times New Roman" w:cs="Times New Roman" w:hint="eastAsia"/>
                <w:color w:val="000000" w:themeColor="text1"/>
                <w:kern w:val="0"/>
                <w:sz w:val="24"/>
                <w:szCs w:val="24"/>
              </w:rPr>
              <w:t>）废水排放：</w:t>
            </w:r>
            <w:r w:rsidRPr="00BE6997">
              <w:rPr>
                <w:rFonts w:cs="宋体" w:hint="eastAsia"/>
                <w:color w:val="000000" w:themeColor="text1"/>
                <w:sz w:val="24"/>
              </w:rPr>
              <w:t>项目</w:t>
            </w:r>
            <w:r w:rsidRPr="00BE6997">
              <w:rPr>
                <w:rFonts w:cs="宋体" w:hint="eastAsia"/>
                <w:color w:val="000000" w:themeColor="text1"/>
                <w:sz w:val="24"/>
                <w:szCs w:val="24"/>
              </w:rPr>
              <w:t>生活污水经化粪池预处理后排入市政污水管网，送</w:t>
            </w:r>
            <w:proofErr w:type="gramStart"/>
            <w:r w:rsidRPr="00BE6997">
              <w:rPr>
                <w:rFonts w:cs="宋体" w:hint="eastAsia"/>
                <w:color w:val="000000" w:themeColor="text1"/>
                <w:sz w:val="24"/>
                <w:szCs w:val="24"/>
              </w:rPr>
              <w:t>象骨港</w:t>
            </w:r>
            <w:proofErr w:type="gramEnd"/>
            <w:r w:rsidRPr="00BE6997">
              <w:rPr>
                <w:rFonts w:cs="宋体" w:hint="eastAsia"/>
                <w:color w:val="000000" w:themeColor="text1"/>
                <w:sz w:val="24"/>
                <w:szCs w:val="24"/>
              </w:rPr>
              <w:t>污水处理厂进一步处理。</w:t>
            </w:r>
          </w:p>
          <w:p w14:paraId="57C48801" w14:textId="77777777" w:rsidR="00A02590" w:rsidRPr="00BE6997" w:rsidRDefault="003A7144">
            <w:pPr>
              <w:spacing w:line="360" w:lineRule="auto"/>
              <w:ind w:firstLineChars="200" w:firstLine="480"/>
              <w:rPr>
                <w:rFonts w:ascii="Times New Roman" w:hAnsi="Times New Roman" w:cs="Times New Roman"/>
                <w:color w:val="000000" w:themeColor="text1"/>
                <w:kern w:val="0"/>
                <w:sz w:val="24"/>
                <w:szCs w:val="24"/>
              </w:rPr>
            </w:pPr>
            <w:r w:rsidRPr="00BE6997">
              <w:rPr>
                <w:rFonts w:ascii="Times New Roman" w:hAnsi="Times New Roman" w:cs="Times New Roman" w:hint="eastAsia"/>
                <w:color w:val="000000" w:themeColor="text1"/>
                <w:kern w:val="0"/>
                <w:sz w:val="24"/>
                <w:szCs w:val="24"/>
              </w:rPr>
              <w:t>（</w:t>
            </w:r>
            <w:r w:rsidRPr="00BE6997">
              <w:rPr>
                <w:rFonts w:ascii="Times New Roman" w:hAnsi="Times New Roman" w:cs="Times New Roman" w:hint="eastAsia"/>
                <w:color w:val="000000" w:themeColor="text1"/>
                <w:kern w:val="0"/>
                <w:sz w:val="24"/>
                <w:szCs w:val="24"/>
              </w:rPr>
              <w:t>2</w:t>
            </w:r>
            <w:r w:rsidRPr="00BE6997">
              <w:rPr>
                <w:rFonts w:ascii="Times New Roman" w:hAnsi="Times New Roman" w:cs="Times New Roman" w:hint="eastAsia"/>
                <w:color w:val="000000" w:themeColor="text1"/>
                <w:kern w:val="0"/>
                <w:sz w:val="24"/>
                <w:szCs w:val="24"/>
              </w:rPr>
              <w:t>）项目办公生活垃圾收集采用垃圾桶集中收集后由环卫工人定期清运，采用垃圾车清运至垃圾收集站处理。</w:t>
            </w:r>
          </w:p>
          <w:p w14:paraId="29A281C1" w14:textId="77777777" w:rsidR="00A02590" w:rsidRPr="00BE6997" w:rsidRDefault="003A7144">
            <w:pPr>
              <w:spacing w:line="360" w:lineRule="auto"/>
              <w:rPr>
                <w:rFonts w:ascii="Times New Roman" w:hAnsi="Times New Roman" w:cs="Times New Roman"/>
                <w:b/>
                <w:color w:val="000000" w:themeColor="text1"/>
                <w:kern w:val="0"/>
                <w:sz w:val="24"/>
                <w:szCs w:val="24"/>
              </w:rPr>
            </w:pPr>
            <w:bookmarkStart w:id="6" w:name="_Toc16267"/>
            <w:r w:rsidRPr="00BE6997">
              <w:rPr>
                <w:rFonts w:cs="宋体" w:hint="eastAsia"/>
                <w:b/>
                <w:color w:val="000000" w:themeColor="text1"/>
                <w:spacing w:val="8"/>
                <w:sz w:val="24"/>
                <w:szCs w:val="24"/>
              </w:rPr>
              <w:t>二、</w:t>
            </w:r>
            <w:r w:rsidRPr="00BE6997">
              <w:rPr>
                <w:rFonts w:ascii="Times New Roman" w:hAnsi="Times New Roman" w:cs="Times New Roman"/>
                <w:b/>
                <w:color w:val="000000" w:themeColor="text1"/>
                <w:kern w:val="0"/>
                <w:sz w:val="24"/>
                <w:szCs w:val="24"/>
              </w:rPr>
              <w:t>本项目有关原有污染情况及主要环境问题</w:t>
            </w:r>
            <w:bookmarkEnd w:id="6"/>
          </w:p>
          <w:p w14:paraId="5A589876" w14:textId="77777777" w:rsidR="00A02590" w:rsidRPr="00BE6997" w:rsidRDefault="003A7144">
            <w:pPr>
              <w:spacing w:line="360" w:lineRule="auto"/>
              <w:ind w:firstLineChars="200" w:firstLine="480"/>
              <w:rPr>
                <w:rFonts w:ascii="Times New Roman" w:hAnsi="Times New Roman" w:cs="Times New Roman"/>
                <w:color w:val="000000" w:themeColor="text1"/>
                <w:kern w:val="0"/>
                <w:sz w:val="24"/>
                <w:szCs w:val="24"/>
              </w:rPr>
            </w:pPr>
            <w:r w:rsidRPr="00BE6997">
              <w:rPr>
                <w:rFonts w:cs="宋体" w:hint="eastAsia"/>
                <w:color w:val="000000" w:themeColor="text1"/>
                <w:sz w:val="24"/>
                <w:szCs w:val="24"/>
              </w:rPr>
              <w:t>本项目租赁智能装备产业园标准化厂房及办公楼，</w:t>
            </w:r>
            <w:proofErr w:type="gramStart"/>
            <w:r w:rsidRPr="00BE6997">
              <w:rPr>
                <w:rFonts w:cs="宋体" w:hint="eastAsia"/>
                <w:color w:val="000000" w:themeColor="text1"/>
                <w:sz w:val="24"/>
                <w:szCs w:val="24"/>
              </w:rPr>
              <w:t>本建设</w:t>
            </w:r>
            <w:proofErr w:type="gramEnd"/>
            <w:r w:rsidRPr="00BE6997">
              <w:rPr>
                <w:rFonts w:cs="宋体" w:hint="eastAsia"/>
                <w:color w:val="000000" w:themeColor="text1"/>
                <w:sz w:val="24"/>
                <w:szCs w:val="24"/>
              </w:rPr>
              <w:t>前该厂房</w:t>
            </w:r>
            <w:r w:rsidRPr="00BE6997">
              <w:rPr>
                <w:rFonts w:ascii="Times New Roman" w:hAnsi="Times New Roman" w:cs="Times New Roman" w:hint="eastAsia"/>
                <w:color w:val="000000" w:themeColor="text1"/>
                <w:kern w:val="0"/>
                <w:sz w:val="24"/>
                <w:szCs w:val="24"/>
              </w:rPr>
              <w:t>未进行使用。故</w:t>
            </w:r>
            <w:r w:rsidRPr="00BE6997">
              <w:rPr>
                <w:rFonts w:ascii="Times New Roman" w:hAnsi="Times New Roman" w:cs="Times New Roman"/>
                <w:color w:val="000000" w:themeColor="text1"/>
                <w:kern w:val="0"/>
                <w:sz w:val="24"/>
                <w:szCs w:val="24"/>
              </w:rPr>
              <w:t>租用厂房不存在原有环境问题</w:t>
            </w:r>
            <w:r w:rsidRPr="00BE6997">
              <w:rPr>
                <w:rFonts w:ascii="Times New Roman" w:hAnsi="Times New Roman" w:cs="Times New Roman" w:hint="eastAsia"/>
                <w:color w:val="000000" w:themeColor="text1"/>
                <w:kern w:val="0"/>
                <w:sz w:val="24"/>
                <w:szCs w:val="24"/>
              </w:rPr>
              <w:t>。</w:t>
            </w:r>
          </w:p>
          <w:p w14:paraId="49AD041F" w14:textId="77777777" w:rsidR="00A02590" w:rsidRPr="00BE6997" w:rsidRDefault="00A02590" w:rsidP="007260F6">
            <w:pPr>
              <w:spacing w:line="360" w:lineRule="auto"/>
              <w:rPr>
                <w:rFonts w:ascii="Times New Roman" w:hAnsi="Times New Roman" w:cs="Times New Roman"/>
                <w:color w:val="000000" w:themeColor="text1"/>
                <w:kern w:val="0"/>
                <w:sz w:val="24"/>
                <w:szCs w:val="24"/>
              </w:rPr>
            </w:pPr>
          </w:p>
          <w:p w14:paraId="1B5C8F3F"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4163526D"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22A72A51"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1CD2D2B3"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4B3E6A0C"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59738807"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7F4A0D2F"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387FC368"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573D4A53"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28FC60D1"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28EFD7C4"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5A4559EE"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2A30285F"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7973AF14" w14:textId="77777777" w:rsidR="00451662" w:rsidRPr="00BE6997" w:rsidRDefault="00451662" w:rsidP="007260F6">
            <w:pPr>
              <w:spacing w:line="360" w:lineRule="auto"/>
              <w:rPr>
                <w:rFonts w:ascii="Times New Roman" w:hAnsi="Times New Roman" w:cs="Times New Roman"/>
                <w:color w:val="000000" w:themeColor="text1"/>
                <w:kern w:val="0"/>
                <w:sz w:val="24"/>
                <w:szCs w:val="24"/>
              </w:rPr>
            </w:pPr>
          </w:p>
          <w:p w14:paraId="24CBBC3E" w14:textId="6610892D" w:rsidR="00451662" w:rsidRPr="00BE6997" w:rsidRDefault="00451662" w:rsidP="007260F6">
            <w:pPr>
              <w:spacing w:line="360" w:lineRule="auto"/>
              <w:rPr>
                <w:rFonts w:ascii="Times New Roman" w:hAnsi="Times New Roman" w:cs="Times New Roman"/>
                <w:color w:val="000000" w:themeColor="text1"/>
                <w:kern w:val="0"/>
                <w:sz w:val="24"/>
                <w:szCs w:val="24"/>
              </w:rPr>
            </w:pPr>
          </w:p>
        </w:tc>
      </w:tr>
    </w:tbl>
    <w:p w14:paraId="5B6EF342" w14:textId="77777777" w:rsidR="00A02590" w:rsidRPr="00BE6997" w:rsidRDefault="00A02590">
      <w:pPr>
        <w:rPr>
          <w:color w:val="000000" w:themeColor="text1"/>
        </w:rPr>
        <w:sectPr w:rsidR="00A02590" w:rsidRPr="00BE6997">
          <w:footerReference w:type="default" r:id="rId11"/>
          <w:pgSz w:w="11906" w:h="16838"/>
          <w:pgMar w:top="1440" w:right="1800" w:bottom="1440" w:left="1800" w:header="851" w:footer="992" w:gutter="0"/>
          <w:pgNumType w:start="1"/>
          <w:cols w:space="425"/>
          <w:docGrid w:type="lines" w:linePitch="312"/>
        </w:sectPr>
      </w:pPr>
    </w:p>
    <w:p w14:paraId="4A77100E" w14:textId="77777777" w:rsidR="00A02590" w:rsidRPr="00BE6997" w:rsidRDefault="003A7144">
      <w:pPr>
        <w:outlineLvl w:val="0"/>
        <w:rPr>
          <w:rFonts w:ascii="Times New Roman" w:hAnsi="Times New Roman" w:cs="Times New Roman"/>
          <w:color w:val="000000" w:themeColor="text1"/>
        </w:rPr>
      </w:pPr>
      <w:bookmarkStart w:id="7" w:name="_Toc12288475"/>
      <w:bookmarkStart w:id="8" w:name="_Toc509233923"/>
      <w:bookmarkStart w:id="9" w:name="_Toc495929594"/>
      <w:bookmarkStart w:id="10" w:name="_Toc516039654"/>
      <w:bookmarkStart w:id="11" w:name="_Toc507760417"/>
      <w:bookmarkStart w:id="12" w:name="_Toc495929834"/>
      <w:bookmarkStart w:id="13" w:name="_Toc528680167"/>
      <w:r w:rsidRPr="00BE6997">
        <w:rPr>
          <w:rFonts w:ascii="Times New Roman" w:hAnsi="Times New Roman" w:cs="Times New Roman"/>
          <w:b/>
          <w:color w:val="000000" w:themeColor="text1"/>
          <w:sz w:val="28"/>
          <w:szCs w:val="28"/>
        </w:rPr>
        <w:lastRenderedPageBreak/>
        <w:t>建设项目所在地自然环境简况</w:t>
      </w:r>
      <w:bookmarkEnd w:id="7"/>
      <w:bookmarkEnd w:id="8"/>
      <w:bookmarkEnd w:id="9"/>
      <w:bookmarkEnd w:id="10"/>
      <w:bookmarkEnd w:id="11"/>
      <w:bookmarkEnd w:id="12"/>
      <w:bookmarkEnd w:id="13"/>
    </w:p>
    <w:tbl>
      <w:tblPr>
        <w:tblW w:w="85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BE6997" w:rsidRPr="00BE6997" w14:paraId="0D99071C" w14:textId="77777777">
        <w:trPr>
          <w:jc w:val="center"/>
        </w:trPr>
        <w:tc>
          <w:tcPr>
            <w:tcW w:w="8522" w:type="dxa"/>
          </w:tcPr>
          <w:p w14:paraId="54AFC433" w14:textId="77777777" w:rsidR="00A02590" w:rsidRPr="00BE6997" w:rsidRDefault="003A7144">
            <w:pPr>
              <w:jc w:val="left"/>
              <w:textAlignment w:val="baseline"/>
              <w:rPr>
                <w:rFonts w:cs="宋体"/>
                <w:b/>
                <w:color w:val="000000" w:themeColor="text1"/>
                <w:spacing w:val="8"/>
                <w:sz w:val="28"/>
                <w:szCs w:val="28"/>
              </w:rPr>
            </w:pPr>
            <w:bookmarkStart w:id="14" w:name="_Toc490504874"/>
            <w:bookmarkStart w:id="15" w:name="_Toc16297"/>
            <w:r w:rsidRPr="00BE6997">
              <w:rPr>
                <w:rFonts w:cs="宋体" w:hint="eastAsia"/>
                <w:b/>
                <w:color w:val="000000" w:themeColor="text1"/>
                <w:spacing w:val="8"/>
                <w:sz w:val="28"/>
                <w:szCs w:val="28"/>
              </w:rPr>
              <w:t>一、</w:t>
            </w:r>
            <w:r w:rsidRPr="00BE6997">
              <w:rPr>
                <w:rFonts w:ascii="Times New Roman" w:hAnsi="Times New Roman" w:cs="Times New Roman"/>
                <w:b/>
                <w:color w:val="000000" w:themeColor="text1"/>
                <w:kern w:val="0"/>
                <w:sz w:val="24"/>
                <w:szCs w:val="24"/>
              </w:rPr>
              <w:t>自然环境简况（地形、地貌、地质、气候、气象、水文、植被等）</w:t>
            </w:r>
            <w:bookmarkEnd w:id="14"/>
            <w:bookmarkEnd w:id="15"/>
          </w:p>
          <w:p w14:paraId="7606AD91" w14:textId="77777777" w:rsidR="00A02590" w:rsidRPr="00BE6997" w:rsidRDefault="003A7144">
            <w:pPr>
              <w:spacing w:line="360" w:lineRule="auto"/>
              <w:ind w:firstLine="482"/>
              <w:textAlignment w:val="baseline"/>
              <w:rPr>
                <w:rFonts w:cs="宋体"/>
                <w:b/>
                <w:bCs/>
                <w:color w:val="000000" w:themeColor="text1"/>
                <w:sz w:val="24"/>
              </w:rPr>
            </w:pPr>
            <w:r w:rsidRPr="00BE6997">
              <w:rPr>
                <w:rFonts w:cs="宋体" w:hint="eastAsia"/>
                <w:b/>
                <w:bCs/>
                <w:color w:val="000000" w:themeColor="text1"/>
                <w:sz w:val="24"/>
                <w:szCs w:val="24"/>
              </w:rPr>
              <w:t>1</w:t>
            </w:r>
            <w:r w:rsidRPr="00BE6997">
              <w:rPr>
                <w:rFonts w:cs="宋体" w:hint="eastAsia"/>
                <w:b/>
                <w:bCs/>
                <w:color w:val="000000" w:themeColor="text1"/>
                <w:sz w:val="24"/>
                <w:szCs w:val="24"/>
              </w:rPr>
              <w:t>、地理位置</w:t>
            </w:r>
          </w:p>
          <w:p w14:paraId="793D9A18" w14:textId="77777777" w:rsidR="00A02590" w:rsidRPr="00BE6997" w:rsidRDefault="003A7144">
            <w:pPr>
              <w:pStyle w:val="afa"/>
              <w:ind w:firstLine="480"/>
              <w:rPr>
                <w:rFonts w:ascii="Times New Roman" w:hAnsi="Times New Roman" w:cs="Times New Roman"/>
                <w:color w:val="000000" w:themeColor="text1"/>
                <w:sz w:val="24"/>
                <w:szCs w:val="24"/>
              </w:rPr>
            </w:pPr>
            <w:r w:rsidRPr="00BE6997">
              <w:rPr>
                <w:rFonts w:ascii="Times New Roman" w:cs="Times New Roman"/>
                <w:color w:val="000000" w:themeColor="text1"/>
                <w:sz w:val="24"/>
                <w:szCs w:val="24"/>
              </w:rPr>
              <w:t>岳阳市位于湖南省的东北部，素称</w:t>
            </w:r>
            <w:r w:rsidRPr="00BE6997">
              <w:rPr>
                <w:rFonts w:ascii="Times New Roman" w:hAnsi="Times New Roman" w:cs="Times New Roman"/>
                <w:color w:val="000000" w:themeColor="text1"/>
                <w:sz w:val="24"/>
                <w:szCs w:val="24"/>
              </w:rPr>
              <w:t>“</w:t>
            </w:r>
            <w:r w:rsidRPr="00BE6997">
              <w:rPr>
                <w:rFonts w:ascii="Times New Roman" w:cs="Times New Roman"/>
                <w:color w:val="000000" w:themeColor="text1"/>
                <w:sz w:val="24"/>
                <w:szCs w:val="24"/>
              </w:rPr>
              <w:t>湘北门户</w:t>
            </w:r>
            <w:r w:rsidRPr="00BE6997">
              <w:rPr>
                <w:rFonts w:ascii="Times New Roman" w:hAnsi="Times New Roman" w:cs="Times New Roman"/>
                <w:color w:val="000000" w:themeColor="text1"/>
                <w:sz w:val="24"/>
                <w:szCs w:val="24"/>
              </w:rPr>
              <w:t>”</w:t>
            </w:r>
            <w:r w:rsidRPr="00BE6997">
              <w:rPr>
                <w:rFonts w:ascii="Times New Roman" w:cs="Times New Roman"/>
                <w:color w:val="000000" w:themeColor="text1"/>
                <w:sz w:val="24"/>
                <w:szCs w:val="24"/>
              </w:rPr>
              <w:t>。地处东经</w:t>
            </w:r>
            <w:r w:rsidRPr="00BE6997">
              <w:rPr>
                <w:rFonts w:ascii="Times New Roman" w:hAnsi="Times New Roman" w:cs="Times New Roman"/>
                <w:color w:val="000000" w:themeColor="text1"/>
                <w:sz w:val="24"/>
                <w:szCs w:val="24"/>
              </w:rPr>
              <w:t>112°18′31″</w:t>
            </w: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114°9′6″</w:t>
            </w:r>
            <w:r w:rsidRPr="00BE6997">
              <w:rPr>
                <w:rFonts w:ascii="Times New Roman" w:cs="Times New Roman"/>
                <w:color w:val="000000" w:themeColor="text1"/>
                <w:sz w:val="24"/>
                <w:szCs w:val="24"/>
              </w:rPr>
              <w:t>，北纬</w:t>
            </w:r>
            <w:r w:rsidRPr="00BE6997">
              <w:rPr>
                <w:rFonts w:ascii="Times New Roman" w:hAnsi="Times New Roman" w:cs="Times New Roman"/>
                <w:color w:val="000000" w:themeColor="text1"/>
                <w:sz w:val="24"/>
                <w:szCs w:val="24"/>
              </w:rPr>
              <w:t>28°25′33″</w:t>
            </w: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29°51′00″</w:t>
            </w:r>
            <w:r w:rsidRPr="00BE6997">
              <w:rPr>
                <w:rFonts w:ascii="Times New Roman" w:cs="Times New Roman"/>
                <w:color w:val="000000" w:themeColor="text1"/>
                <w:sz w:val="24"/>
                <w:szCs w:val="24"/>
              </w:rPr>
              <w:t>之间。东邻江西省铜鼓、修水县和湖北省通城县；南抵湖南省浏阳市、长沙县、望城县；西接湖南省南县、安乡县、沅江市；北界湖北省赤壁、洪湖、监利、石首县（市）。全市东西横跨</w:t>
            </w:r>
            <w:r w:rsidRPr="00BE6997">
              <w:rPr>
                <w:rFonts w:ascii="Times New Roman" w:hAnsi="Times New Roman" w:cs="Times New Roman"/>
                <w:color w:val="000000" w:themeColor="text1"/>
                <w:sz w:val="24"/>
                <w:szCs w:val="24"/>
              </w:rPr>
              <w:t>177.84km</w:t>
            </w:r>
            <w:r w:rsidRPr="00BE6997">
              <w:rPr>
                <w:rFonts w:ascii="Times New Roman" w:cs="Times New Roman"/>
                <w:color w:val="000000" w:themeColor="text1"/>
                <w:sz w:val="24"/>
                <w:szCs w:val="24"/>
              </w:rPr>
              <w:t>，南北纵长</w:t>
            </w:r>
            <w:r w:rsidRPr="00BE6997">
              <w:rPr>
                <w:rFonts w:ascii="Times New Roman" w:hAnsi="Times New Roman" w:cs="Times New Roman"/>
                <w:color w:val="000000" w:themeColor="text1"/>
                <w:sz w:val="24"/>
                <w:szCs w:val="24"/>
              </w:rPr>
              <w:t>157.87km</w:t>
            </w:r>
            <w:r w:rsidRPr="00BE6997">
              <w:rPr>
                <w:rFonts w:ascii="Times New Roman" w:cs="Times New Roman"/>
                <w:color w:val="000000" w:themeColor="text1"/>
                <w:sz w:val="24"/>
                <w:szCs w:val="24"/>
              </w:rPr>
              <w:t>。土地总面积</w:t>
            </w:r>
            <w:r w:rsidRPr="00BE6997">
              <w:rPr>
                <w:rFonts w:ascii="Times New Roman" w:hAnsi="Times New Roman" w:cs="Times New Roman"/>
                <w:color w:val="000000" w:themeColor="text1"/>
                <w:sz w:val="24"/>
                <w:szCs w:val="24"/>
              </w:rPr>
              <w:t>14898km</w:t>
            </w:r>
            <w:r w:rsidRPr="00BE6997">
              <w:rPr>
                <w:rFonts w:ascii="Times New Roman" w:hAnsi="Times New Roman" w:cs="Times New Roman"/>
                <w:color w:val="000000" w:themeColor="text1"/>
                <w:sz w:val="24"/>
                <w:szCs w:val="24"/>
                <w:vertAlign w:val="superscript"/>
              </w:rPr>
              <w:t>2</w:t>
            </w:r>
            <w:r w:rsidRPr="00BE6997">
              <w:rPr>
                <w:rFonts w:ascii="Times New Roman" w:cs="Times New Roman"/>
                <w:color w:val="000000" w:themeColor="text1"/>
                <w:sz w:val="24"/>
                <w:szCs w:val="24"/>
              </w:rPr>
              <w:t>，占全省总面积的</w:t>
            </w:r>
            <w:r w:rsidRPr="00BE6997">
              <w:rPr>
                <w:rFonts w:ascii="Times New Roman" w:hAnsi="Times New Roman" w:cs="Times New Roman"/>
                <w:color w:val="000000" w:themeColor="text1"/>
                <w:sz w:val="24"/>
                <w:szCs w:val="24"/>
              </w:rPr>
              <w:t>7.05%</w:t>
            </w:r>
            <w:r w:rsidRPr="00BE6997">
              <w:rPr>
                <w:rFonts w:ascii="Times New Roman" w:cs="Times New Roman"/>
                <w:color w:val="000000" w:themeColor="text1"/>
                <w:sz w:val="24"/>
                <w:szCs w:val="24"/>
              </w:rPr>
              <w:t>。城市规划区面积</w:t>
            </w:r>
            <w:r w:rsidRPr="00BE6997">
              <w:rPr>
                <w:rFonts w:ascii="Times New Roman" w:hAnsi="Times New Roman" w:cs="Times New Roman"/>
                <w:color w:val="000000" w:themeColor="text1"/>
                <w:sz w:val="24"/>
                <w:szCs w:val="24"/>
              </w:rPr>
              <w:t>845km</w:t>
            </w:r>
            <w:r w:rsidRPr="00BE6997">
              <w:rPr>
                <w:rFonts w:ascii="Times New Roman" w:hAnsi="Times New Roman" w:cs="Times New Roman"/>
                <w:color w:val="000000" w:themeColor="text1"/>
                <w:sz w:val="24"/>
                <w:szCs w:val="24"/>
                <w:vertAlign w:val="superscript"/>
              </w:rPr>
              <w:t>2</w:t>
            </w:r>
            <w:r w:rsidRPr="00BE6997">
              <w:rPr>
                <w:rFonts w:ascii="Times New Roman" w:cs="Times New Roman"/>
                <w:color w:val="000000" w:themeColor="text1"/>
                <w:sz w:val="24"/>
                <w:szCs w:val="24"/>
              </w:rPr>
              <w:t>，其中市区建成区面积</w:t>
            </w:r>
            <w:r w:rsidRPr="00BE6997">
              <w:rPr>
                <w:rFonts w:ascii="Times New Roman" w:hAnsi="Times New Roman" w:cs="Times New Roman"/>
                <w:color w:val="000000" w:themeColor="text1"/>
                <w:sz w:val="24"/>
                <w:szCs w:val="24"/>
              </w:rPr>
              <w:t>83.73 km</w:t>
            </w:r>
            <w:r w:rsidRPr="00BE6997">
              <w:rPr>
                <w:rFonts w:ascii="Times New Roman" w:hAnsi="Times New Roman" w:cs="Times New Roman"/>
                <w:color w:val="000000" w:themeColor="text1"/>
                <w:sz w:val="24"/>
                <w:szCs w:val="24"/>
                <w:vertAlign w:val="superscript"/>
              </w:rPr>
              <w:t>2</w:t>
            </w:r>
            <w:r w:rsidRPr="00BE6997">
              <w:rPr>
                <w:rFonts w:ascii="Times New Roman" w:cs="Times New Roman"/>
                <w:color w:val="000000" w:themeColor="text1"/>
                <w:sz w:val="24"/>
                <w:szCs w:val="24"/>
              </w:rPr>
              <w:t>。</w:t>
            </w:r>
          </w:p>
          <w:p w14:paraId="4B4D85D3" w14:textId="77777777" w:rsidR="00A02590" w:rsidRPr="00BE6997" w:rsidRDefault="003A7144">
            <w:pPr>
              <w:pStyle w:val="afa"/>
              <w:ind w:firstLine="480"/>
              <w:rPr>
                <w:rFonts w:ascii="Times New Roman" w:hAnsi="Times New Roman" w:cs="Times New Roman"/>
                <w:color w:val="000000" w:themeColor="text1"/>
                <w:sz w:val="24"/>
                <w:szCs w:val="24"/>
              </w:rPr>
            </w:pPr>
            <w:r w:rsidRPr="00BE6997">
              <w:rPr>
                <w:rFonts w:ascii="Times New Roman" w:cs="Times New Roman"/>
                <w:color w:val="000000" w:themeColor="text1"/>
                <w:sz w:val="24"/>
                <w:szCs w:val="24"/>
              </w:rPr>
              <w:t>城陵矶新港区位于岳阳市中心城区北部，东接云溪区云溪镇，南连市中心城区城陵矶片区和芭蕉湖北岸，西起长江东岸线，规划控制范围为</w:t>
            </w:r>
            <w:r w:rsidRPr="00BE6997">
              <w:rPr>
                <w:rFonts w:ascii="Times New Roman" w:hAnsi="Times New Roman" w:cs="Times New Roman"/>
                <w:color w:val="000000" w:themeColor="text1"/>
                <w:sz w:val="24"/>
                <w:szCs w:val="24"/>
              </w:rPr>
              <w:t>100km</w:t>
            </w:r>
            <w:r w:rsidRPr="00BE6997">
              <w:rPr>
                <w:rFonts w:ascii="Times New Roman" w:hAnsi="Times New Roman" w:cs="Times New Roman"/>
                <w:color w:val="000000" w:themeColor="text1"/>
                <w:sz w:val="24"/>
                <w:szCs w:val="24"/>
                <w:vertAlign w:val="superscript"/>
              </w:rPr>
              <w:t>2</w:t>
            </w:r>
            <w:r w:rsidRPr="00BE6997">
              <w:rPr>
                <w:rFonts w:ascii="Times New Roman" w:cs="Times New Roman"/>
                <w:color w:val="000000" w:themeColor="text1"/>
                <w:sz w:val="24"/>
                <w:szCs w:val="24"/>
              </w:rPr>
              <w:t>，规划建设用地范围为</w:t>
            </w:r>
            <w:r w:rsidRPr="00BE6997">
              <w:rPr>
                <w:rFonts w:ascii="Times New Roman" w:hAnsi="Times New Roman" w:cs="Times New Roman"/>
                <w:color w:val="000000" w:themeColor="text1"/>
                <w:sz w:val="24"/>
                <w:szCs w:val="24"/>
              </w:rPr>
              <w:t>69km</w:t>
            </w:r>
            <w:r w:rsidRPr="00BE6997">
              <w:rPr>
                <w:rFonts w:ascii="Times New Roman" w:hAnsi="Times New Roman" w:cs="Times New Roman"/>
                <w:color w:val="000000" w:themeColor="text1"/>
                <w:sz w:val="24"/>
                <w:szCs w:val="24"/>
                <w:vertAlign w:val="superscript"/>
              </w:rPr>
              <w:t>2</w:t>
            </w:r>
            <w:r w:rsidRPr="00BE6997">
              <w:rPr>
                <w:rFonts w:ascii="Times New Roman" w:cs="Times New Roman"/>
                <w:color w:val="000000" w:themeColor="text1"/>
                <w:sz w:val="24"/>
                <w:szCs w:val="24"/>
              </w:rPr>
              <w:t>。</w:t>
            </w:r>
          </w:p>
          <w:p w14:paraId="7813DA46" w14:textId="77777777" w:rsidR="00A02590" w:rsidRPr="00BE6997" w:rsidRDefault="003A7144">
            <w:pPr>
              <w:pStyle w:val="afa"/>
              <w:ind w:firstLine="480"/>
              <w:rPr>
                <w:rFonts w:ascii="Times New Roman" w:hAnsi="Times New Roman" w:cs="Times New Roman"/>
                <w:color w:val="000000" w:themeColor="text1"/>
                <w:sz w:val="24"/>
                <w:szCs w:val="24"/>
              </w:rPr>
            </w:pPr>
            <w:r w:rsidRPr="00BE6997">
              <w:rPr>
                <w:rFonts w:ascii="Times New Roman" w:cs="Times New Roman"/>
                <w:color w:val="000000" w:themeColor="text1"/>
                <w:sz w:val="24"/>
                <w:szCs w:val="24"/>
              </w:rPr>
              <w:t>本项目选址于岳阳城陵矶新港区智能装备产业园标准化厂房内，具体位置见附图</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w:t>
            </w:r>
          </w:p>
          <w:p w14:paraId="2CA99B7A" w14:textId="77777777" w:rsidR="00A02590" w:rsidRPr="00BE6997" w:rsidRDefault="003A7144">
            <w:pPr>
              <w:spacing w:line="360" w:lineRule="auto"/>
              <w:ind w:firstLine="482"/>
              <w:textAlignment w:val="baseline"/>
              <w:rPr>
                <w:rFonts w:cs="宋体"/>
                <w:b/>
                <w:bCs/>
                <w:color w:val="000000" w:themeColor="text1"/>
                <w:sz w:val="24"/>
              </w:rPr>
            </w:pPr>
            <w:r w:rsidRPr="00BE6997">
              <w:rPr>
                <w:rFonts w:cs="宋体" w:hint="eastAsia"/>
                <w:b/>
                <w:bCs/>
                <w:color w:val="000000" w:themeColor="text1"/>
                <w:sz w:val="24"/>
                <w:szCs w:val="24"/>
              </w:rPr>
              <w:t>2</w:t>
            </w:r>
            <w:r w:rsidRPr="00BE6997">
              <w:rPr>
                <w:rFonts w:cs="宋体" w:hint="eastAsia"/>
                <w:b/>
                <w:bCs/>
                <w:color w:val="000000" w:themeColor="text1"/>
                <w:sz w:val="24"/>
                <w:szCs w:val="24"/>
              </w:rPr>
              <w:t>、地质地貌</w:t>
            </w:r>
          </w:p>
          <w:p w14:paraId="01BE6E77" w14:textId="77777777" w:rsidR="00A02590" w:rsidRPr="00BE6997" w:rsidRDefault="003A7144">
            <w:pPr>
              <w:spacing w:line="360" w:lineRule="auto"/>
              <w:ind w:firstLine="480"/>
              <w:rPr>
                <w:rFonts w:cs="宋体"/>
                <w:color w:val="000000" w:themeColor="text1"/>
                <w:sz w:val="24"/>
              </w:rPr>
            </w:pPr>
            <w:r w:rsidRPr="00BE6997">
              <w:rPr>
                <w:rFonts w:cs="宋体" w:hint="eastAsia"/>
                <w:color w:val="000000" w:themeColor="text1"/>
                <w:sz w:val="24"/>
                <w:szCs w:val="24"/>
              </w:rPr>
              <w:t>岳阳城陵矶新港区所在地属河流和湖泊冲击平原，地势平坦，土层深厚，土质肥沃。地面标高平均为黄海高程</w:t>
            </w:r>
            <w:r w:rsidRPr="00BE6997">
              <w:rPr>
                <w:rFonts w:cs="宋体" w:hint="eastAsia"/>
                <w:color w:val="000000" w:themeColor="text1"/>
                <w:sz w:val="24"/>
                <w:szCs w:val="24"/>
              </w:rPr>
              <w:t>27~29m</w:t>
            </w:r>
            <w:r w:rsidRPr="00BE6997">
              <w:rPr>
                <w:rFonts w:cs="宋体" w:hint="eastAsia"/>
                <w:color w:val="000000" w:themeColor="text1"/>
                <w:sz w:val="24"/>
                <w:szCs w:val="24"/>
              </w:rPr>
              <w:t>。地层为第四系冲积沉积层，下为前震系构成，下</w:t>
            </w:r>
            <w:proofErr w:type="gramStart"/>
            <w:r w:rsidRPr="00BE6997">
              <w:rPr>
                <w:rFonts w:cs="宋体" w:hint="eastAsia"/>
                <w:color w:val="000000" w:themeColor="text1"/>
                <w:sz w:val="24"/>
                <w:szCs w:val="24"/>
              </w:rPr>
              <w:t>伏基层</w:t>
            </w:r>
            <w:proofErr w:type="gramEnd"/>
            <w:r w:rsidRPr="00BE6997">
              <w:rPr>
                <w:rFonts w:cs="宋体" w:hint="eastAsia"/>
                <w:color w:val="000000" w:themeColor="text1"/>
                <w:sz w:val="24"/>
                <w:szCs w:val="24"/>
              </w:rPr>
              <w:t>为板岩和千枚岩，有较强风化，地基承载力一般为</w:t>
            </w:r>
            <w:r w:rsidRPr="00BE6997">
              <w:rPr>
                <w:rFonts w:cs="宋体" w:hint="eastAsia"/>
                <w:color w:val="000000" w:themeColor="text1"/>
                <w:sz w:val="24"/>
                <w:szCs w:val="24"/>
              </w:rPr>
              <w:t>120~220KPa</w:t>
            </w:r>
            <w:r w:rsidRPr="00BE6997">
              <w:rPr>
                <w:rFonts w:cs="宋体" w:hint="eastAsia"/>
                <w:color w:val="000000" w:themeColor="text1"/>
                <w:sz w:val="24"/>
                <w:szCs w:val="24"/>
              </w:rPr>
              <w:t>。根据《中国地震动参数区划图（</w:t>
            </w:r>
            <w:r w:rsidRPr="00BE6997">
              <w:rPr>
                <w:rFonts w:cs="宋体" w:hint="eastAsia"/>
                <w:color w:val="000000" w:themeColor="text1"/>
                <w:sz w:val="24"/>
                <w:szCs w:val="24"/>
              </w:rPr>
              <w:t>GB18306-2001</w:t>
            </w:r>
            <w:r w:rsidRPr="00BE6997">
              <w:rPr>
                <w:rFonts w:cs="宋体" w:hint="eastAsia"/>
                <w:color w:val="000000" w:themeColor="text1"/>
                <w:sz w:val="24"/>
                <w:szCs w:val="24"/>
              </w:rPr>
              <w:t>）》，查得项目区域地震动峰值加速度为</w:t>
            </w:r>
            <w:r w:rsidRPr="00BE6997">
              <w:rPr>
                <w:rFonts w:cs="宋体" w:hint="eastAsia"/>
                <w:color w:val="000000" w:themeColor="text1"/>
                <w:sz w:val="24"/>
                <w:szCs w:val="24"/>
              </w:rPr>
              <w:t>0.18</w:t>
            </w:r>
            <w:r w:rsidRPr="00BE6997">
              <w:rPr>
                <w:rFonts w:cs="宋体" w:hint="eastAsia"/>
                <w:color w:val="000000" w:themeColor="text1"/>
                <w:sz w:val="24"/>
                <w:szCs w:val="24"/>
              </w:rPr>
              <w:t>，项目区地震动反应</w:t>
            </w:r>
            <w:proofErr w:type="gramStart"/>
            <w:r w:rsidRPr="00BE6997">
              <w:rPr>
                <w:rFonts w:cs="宋体" w:hint="eastAsia"/>
                <w:color w:val="000000" w:themeColor="text1"/>
                <w:sz w:val="24"/>
                <w:szCs w:val="24"/>
              </w:rPr>
              <w:t>谱特征</w:t>
            </w:r>
            <w:proofErr w:type="gramEnd"/>
            <w:r w:rsidRPr="00BE6997">
              <w:rPr>
                <w:rFonts w:cs="宋体" w:hint="eastAsia"/>
                <w:color w:val="000000" w:themeColor="text1"/>
                <w:sz w:val="24"/>
                <w:szCs w:val="24"/>
              </w:rPr>
              <w:t>周期为</w:t>
            </w:r>
            <w:r w:rsidRPr="00BE6997">
              <w:rPr>
                <w:rFonts w:cs="宋体" w:hint="eastAsia"/>
                <w:color w:val="000000" w:themeColor="text1"/>
                <w:sz w:val="24"/>
                <w:szCs w:val="24"/>
              </w:rPr>
              <w:t>0.35s</w:t>
            </w:r>
            <w:r w:rsidRPr="00BE6997">
              <w:rPr>
                <w:rFonts w:cs="宋体" w:hint="eastAsia"/>
                <w:color w:val="000000" w:themeColor="text1"/>
                <w:sz w:val="24"/>
                <w:szCs w:val="24"/>
              </w:rPr>
              <w:t>，抗震设防烈度为</w:t>
            </w:r>
            <w:r w:rsidRPr="00BE6997">
              <w:rPr>
                <w:rFonts w:cs="宋体" w:hint="eastAsia"/>
                <w:color w:val="000000" w:themeColor="text1"/>
                <w:sz w:val="24"/>
                <w:szCs w:val="24"/>
              </w:rPr>
              <w:t>7</w:t>
            </w:r>
            <w:r w:rsidRPr="00BE6997">
              <w:rPr>
                <w:rFonts w:cs="宋体" w:hint="eastAsia"/>
                <w:color w:val="000000" w:themeColor="text1"/>
                <w:sz w:val="24"/>
                <w:szCs w:val="24"/>
              </w:rPr>
              <w:t>度。建筑物按</w:t>
            </w:r>
            <w:r w:rsidRPr="00BE6997">
              <w:rPr>
                <w:rFonts w:cs="宋体" w:hint="eastAsia"/>
                <w:color w:val="000000" w:themeColor="text1"/>
                <w:sz w:val="24"/>
                <w:szCs w:val="24"/>
              </w:rPr>
              <w:t>7</w:t>
            </w:r>
            <w:r w:rsidRPr="00BE6997">
              <w:rPr>
                <w:rFonts w:cs="宋体" w:hint="eastAsia"/>
                <w:color w:val="000000" w:themeColor="text1"/>
                <w:sz w:val="24"/>
                <w:szCs w:val="24"/>
              </w:rPr>
              <w:t>度设防。</w:t>
            </w:r>
          </w:p>
          <w:p w14:paraId="01A0883A" w14:textId="77777777" w:rsidR="00A02590" w:rsidRPr="00BE6997" w:rsidRDefault="003A7144">
            <w:pPr>
              <w:spacing w:line="360" w:lineRule="auto"/>
              <w:ind w:firstLine="482"/>
              <w:textAlignment w:val="baseline"/>
              <w:rPr>
                <w:rFonts w:cs="宋体"/>
                <w:b/>
                <w:bCs/>
                <w:color w:val="000000" w:themeColor="text1"/>
                <w:sz w:val="24"/>
              </w:rPr>
            </w:pPr>
            <w:r w:rsidRPr="00BE6997">
              <w:rPr>
                <w:rFonts w:cs="宋体" w:hint="eastAsia"/>
                <w:b/>
                <w:bCs/>
                <w:color w:val="000000" w:themeColor="text1"/>
                <w:sz w:val="24"/>
                <w:szCs w:val="24"/>
              </w:rPr>
              <w:t>3</w:t>
            </w:r>
            <w:r w:rsidRPr="00BE6997">
              <w:rPr>
                <w:rFonts w:cs="宋体" w:hint="eastAsia"/>
                <w:b/>
                <w:bCs/>
                <w:color w:val="000000" w:themeColor="text1"/>
                <w:sz w:val="24"/>
                <w:szCs w:val="24"/>
              </w:rPr>
              <w:t>、气象气候</w:t>
            </w:r>
          </w:p>
          <w:p w14:paraId="0696C702" w14:textId="77777777" w:rsidR="00A02590" w:rsidRPr="00BE6997" w:rsidRDefault="003A7144">
            <w:pPr>
              <w:spacing w:line="360" w:lineRule="auto"/>
              <w:ind w:firstLine="480"/>
              <w:rPr>
                <w:rFonts w:cs="宋体"/>
                <w:color w:val="000000" w:themeColor="text1"/>
                <w:sz w:val="24"/>
              </w:rPr>
            </w:pPr>
            <w:r w:rsidRPr="00BE6997">
              <w:rPr>
                <w:rFonts w:cs="宋体" w:hint="eastAsia"/>
                <w:color w:val="000000" w:themeColor="text1"/>
                <w:sz w:val="24"/>
                <w:szCs w:val="24"/>
              </w:rPr>
              <w:t>岳阳城</w:t>
            </w:r>
            <w:proofErr w:type="gramStart"/>
            <w:r w:rsidRPr="00BE6997">
              <w:rPr>
                <w:rFonts w:cs="宋体" w:hint="eastAsia"/>
                <w:color w:val="000000" w:themeColor="text1"/>
                <w:sz w:val="24"/>
                <w:szCs w:val="24"/>
              </w:rPr>
              <w:t>陵矶新港区</w:t>
            </w:r>
            <w:proofErr w:type="gramEnd"/>
            <w:r w:rsidRPr="00BE6997">
              <w:rPr>
                <w:rFonts w:cs="宋体" w:hint="eastAsia"/>
                <w:color w:val="000000" w:themeColor="text1"/>
                <w:sz w:val="24"/>
                <w:szCs w:val="24"/>
              </w:rPr>
              <w:t>处于洞庭湖平原，属亚热带季风湿润气候区，气候湿润，温</w:t>
            </w:r>
            <w:proofErr w:type="gramStart"/>
            <w:r w:rsidRPr="00BE6997">
              <w:rPr>
                <w:rFonts w:cs="宋体" w:hint="eastAsia"/>
                <w:color w:val="000000" w:themeColor="text1"/>
                <w:sz w:val="24"/>
                <w:szCs w:val="24"/>
              </w:rPr>
              <w:t>暧</w:t>
            </w:r>
            <w:proofErr w:type="gramEnd"/>
            <w:r w:rsidRPr="00BE6997">
              <w:rPr>
                <w:rFonts w:cs="宋体" w:hint="eastAsia"/>
                <w:color w:val="000000" w:themeColor="text1"/>
                <w:sz w:val="24"/>
                <w:szCs w:val="24"/>
              </w:rPr>
              <w:t>期长，严寒期短，四季分明，雨量充沛。由于受洞庭湖直接影响，市区最高气温比相邻县市低，最低气温比相邻县市高，年平均气温为</w:t>
            </w:r>
            <w:r w:rsidRPr="00BE6997">
              <w:rPr>
                <w:rFonts w:cs="宋体" w:hint="eastAsia"/>
                <w:color w:val="000000" w:themeColor="text1"/>
                <w:sz w:val="24"/>
                <w:szCs w:val="24"/>
              </w:rPr>
              <w:t>16.9</w:t>
            </w:r>
            <w:r w:rsidRPr="00BE6997">
              <w:rPr>
                <w:rFonts w:cs="宋体" w:hint="eastAsia"/>
                <w:color w:val="000000" w:themeColor="text1"/>
                <w:sz w:val="24"/>
                <w:szCs w:val="24"/>
              </w:rPr>
              <w:t>℃，以七月最热，平均气温在</w:t>
            </w:r>
            <w:r w:rsidRPr="00BE6997">
              <w:rPr>
                <w:rFonts w:cs="宋体" w:hint="eastAsia"/>
                <w:color w:val="000000" w:themeColor="text1"/>
                <w:sz w:val="24"/>
                <w:szCs w:val="24"/>
              </w:rPr>
              <w:t>28</w:t>
            </w:r>
            <w:r w:rsidRPr="00BE6997">
              <w:rPr>
                <w:rFonts w:cs="宋体" w:hint="eastAsia"/>
                <w:color w:val="000000" w:themeColor="text1"/>
                <w:sz w:val="24"/>
                <w:szCs w:val="24"/>
              </w:rPr>
              <w:t>℃；</w:t>
            </w:r>
            <w:r w:rsidRPr="00BE6997">
              <w:rPr>
                <w:rFonts w:cs="宋体" w:hint="eastAsia"/>
                <w:color w:val="000000" w:themeColor="text1"/>
                <w:sz w:val="24"/>
                <w:szCs w:val="24"/>
              </w:rPr>
              <w:t>1</w:t>
            </w:r>
            <w:r w:rsidRPr="00BE6997">
              <w:rPr>
                <w:rFonts w:cs="宋体" w:hint="eastAsia"/>
                <w:color w:val="000000" w:themeColor="text1"/>
                <w:sz w:val="24"/>
                <w:szCs w:val="24"/>
              </w:rPr>
              <w:t>月最冷，平均气温为</w:t>
            </w:r>
            <w:r w:rsidRPr="00BE6997">
              <w:rPr>
                <w:rFonts w:cs="宋体" w:hint="eastAsia"/>
                <w:color w:val="000000" w:themeColor="text1"/>
                <w:sz w:val="24"/>
                <w:szCs w:val="24"/>
              </w:rPr>
              <w:t>4.2</w:t>
            </w:r>
            <w:r w:rsidRPr="00BE6997">
              <w:rPr>
                <w:rFonts w:cs="宋体" w:hint="eastAsia"/>
                <w:color w:val="000000" w:themeColor="text1"/>
                <w:sz w:val="24"/>
                <w:szCs w:val="24"/>
              </w:rPr>
              <w:t>℃，年平均降雨量</w:t>
            </w:r>
            <w:r w:rsidRPr="00BE6997">
              <w:rPr>
                <w:rFonts w:cs="宋体" w:hint="eastAsia"/>
                <w:color w:val="000000" w:themeColor="text1"/>
                <w:sz w:val="24"/>
                <w:szCs w:val="24"/>
              </w:rPr>
              <w:t>1302mm</w:t>
            </w:r>
            <w:r w:rsidRPr="00BE6997">
              <w:rPr>
                <w:rFonts w:cs="宋体" w:hint="eastAsia"/>
                <w:color w:val="000000" w:themeColor="text1"/>
                <w:sz w:val="24"/>
                <w:szCs w:val="24"/>
              </w:rPr>
              <w:t>，年平均相对湿度为</w:t>
            </w:r>
            <w:r w:rsidRPr="00BE6997">
              <w:rPr>
                <w:rFonts w:cs="宋体" w:hint="eastAsia"/>
                <w:color w:val="000000" w:themeColor="text1"/>
                <w:sz w:val="24"/>
                <w:szCs w:val="24"/>
              </w:rPr>
              <w:t>79%</w:t>
            </w:r>
            <w:r w:rsidRPr="00BE6997">
              <w:rPr>
                <w:rFonts w:cs="宋体" w:hint="eastAsia"/>
                <w:color w:val="000000" w:themeColor="text1"/>
                <w:sz w:val="24"/>
                <w:szCs w:val="24"/>
              </w:rPr>
              <w:t>，全年无霜期</w:t>
            </w:r>
            <w:r w:rsidRPr="00BE6997">
              <w:rPr>
                <w:rFonts w:cs="宋体" w:hint="eastAsia"/>
                <w:color w:val="000000" w:themeColor="text1"/>
                <w:sz w:val="24"/>
                <w:szCs w:val="24"/>
              </w:rPr>
              <w:t>277</w:t>
            </w:r>
            <w:r w:rsidRPr="00BE6997">
              <w:rPr>
                <w:rFonts w:cs="宋体" w:hint="eastAsia"/>
                <w:color w:val="000000" w:themeColor="text1"/>
                <w:sz w:val="24"/>
                <w:szCs w:val="24"/>
              </w:rPr>
              <w:t>天。位于港区中内的</w:t>
            </w:r>
            <w:proofErr w:type="gramStart"/>
            <w:r w:rsidRPr="00BE6997">
              <w:rPr>
                <w:rFonts w:cs="宋体" w:hint="eastAsia"/>
                <w:color w:val="000000" w:themeColor="text1"/>
                <w:sz w:val="24"/>
                <w:szCs w:val="24"/>
              </w:rPr>
              <w:t>芭蕉湖常规</w:t>
            </w:r>
            <w:proofErr w:type="gramEnd"/>
            <w:r w:rsidRPr="00BE6997">
              <w:rPr>
                <w:rFonts w:cs="宋体" w:hint="eastAsia"/>
                <w:color w:val="000000" w:themeColor="text1"/>
                <w:sz w:val="24"/>
                <w:szCs w:val="24"/>
              </w:rPr>
              <w:t>水面面积达</w:t>
            </w:r>
            <w:r w:rsidRPr="00BE6997">
              <w:rPr>
                <w:rFonts w:cs="宋体" w:hint="eastAsia"/>
                <w:color w:val="000000" w:themeColor="text1"/>
                <w:sz w:val="24"/>
                <w:szCs w:val="24"/>
              </w:rPr>
              <w:t>11km</w:t>
            </w:r>
            <w:r w:rsidRPr="00BE6997">
              <w:rPr>
                <w:rFonts w:cs="宋体" w:hint="eastAsia"/>
                <w:color w:val="000000" w:themeColor="text1"/>
                <w:sz w:val="24"/>
                <w:szCs w:val="24"/>
                <w:vertAlign w:val="superscript"/>
              </w:rPr>
              <w:t>2</w:t>
            </w:r>
            <w:r w:rsidRPr="00BE6997">
              <w:rPr>
                <w:rFonts w:cs="宋体" w:hint="eastAsia"/>
                <w:color w:val="000000" w:themeColor="text1"/>
                <w:sz w:val="24"/>
                <w:szCs w:val="24"/>
              </w:rPr>
              <w:t>，与周边区域共</w:t>
            </w:r>
            <w:r w:rsidRPr="00BE6997">
              <w:rPr>
                <w:rFonts w:cs="宋体" w:hint="eastAsia"/>
                <w:color w:val="000000" w:themeColor="text1"/>
                <w:sz w:val="24"/>
                <w:szCs w:val="24"/>
              </w:rPr>
              <w:t>28.81km</w:t>
            </w:r>
            <w:r w:rsidRPr="00BE6997">
              <w:rPr>
                <w:rFonts w:cs="宋体" w:hint="eastAsia"/>
                <w:color w:val="000000" w:themeColor="text1"/>
                <w:sz w:val="24"/>
                <w:szCs w:val="24"/>
                <w:vertAlign w:val="superscript"/>
              </w:rPr>
              <w:t>2</w:t>
            </w:r>
            <w:r w:rsidRPr="00BE6997">
              <w:rPr>
                <w:rFonts w:cs="宋体" w:hint="eastAsia"/>
                <w:color w:val="000000" w:themeColor="text1"/>
                <w:sz w:val="24"/>
                <w:szCs w:val="24"/>
              </w:rPr>
              <w:t>，是规划中的城市绿地，境内山水环绕，环境优</w:t>
            </w:r>
            <w:r w:rsidRPr="00BE6997">
              <w:rPr>
                <w:rFonts w:cs="宋体" w:hint="eastAsia"/>
                <w:color w:val="000000" w:themeColor="text1"/>
                <w:sz w:val="24"/>
                <w:szCs w:val="24"/>
              </w:rPr>
              <w:lastRenderedPageBreak/>
              <w:t>美，置身如此，不仅可以感受她的勃勃生机，而且可以领略到这块土地的美丽、神奇与无究魅力。日照率</w:t>
            </w:r>
            <w:r w:rsidRPr="00BE6997">
              <w:rPr>
                <w:rFonts w:cs="宋体" w:hint="eastAsia"/>
                <w:color w:val="000000" w:themeColor="text1"/>
                <w:sz w:val="24"/>
                <w:szCs w:val="24"/>
              </w:rPr>
              <w:t>40%</w:t>
            </w:r>
            <w:r w:rsidRPr="00BE6997">
              <w:rPr>
                <w:rFonts w:cs="宋体" w:hint="eastAsia"/>
                <w:color w:val="000000" w:themeColor="text1"/>
                <w:sz w:val="24"/>
                <w:szCs w:val="24"/>
              </w:rPr>
              <w:t>。常年主导风向为西北风，夏季主要风向为南风。区域外水域面积大，空气湿润，年平均相对湿度</w:t>
            </w:r>
            <w:r w:rsidRPr="00BE6997">
              <w:rPr>
                <w:rFonts w:cs="宋体" w:hint="eastAsia"/>
                <w:color w:val="000000" w:themeColor="text1"/>
                <w:sz w:val="24"/>
                <w:szCs w:val="24"/>
              </w:rPr>
              <w:t>78%</w:t>
            </w:r>
            <w:r w:rsidRPr="00BE6997">
              <w:rPr>
                <w:rFonts w:cs="宋体" w:hint="eastAsia"/>
                <w:color w:val="000000" w:themeColor="text1"/>
                <w:sz w:val="24"/>
                <w:szCs w:val="24"/>
              </w:rPr>
              <w:t>。</w:t>
            </w:r>
          </w:p>
          <w:p w14:paraId="615D4919"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常年主导风向：</w:t>
            </w:r>
            <w:r w:rsidRPr="00D83264">
              <w:rPr>
                <w:rFonts w:ascii="Times New Roman" w:hAnsi="Times New Roman" w:cs="Times New Roman"/>
                <w:color w:val="000000" w:themeColor="text1"/>
                <w:sz w:val="24"/>
                <w:szCs w:val="24"/>
              </w:rPr>
              <w:t xml:space="preserve">       </w:t>
            </w:r>
            <w:r w:rsidRPr="00D83264">
              <w:rPr>
                <w:rFonts w:ascii="Times New Roman" w:hAnsi="Times New Roman" w:cs="Times New Roman"/>
                <w:color w:val="000000" w:themeColor="text1"/>
                <w:sz w:val="24"/>
                <w:szCs w:val="24"/>
              </w:rPr>
              <w:t>北、北东</w:t>
            </w:r>
          </w:p>
          <w:p w14:paraId="52CA25B2"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历年平均风速：</w:t>
            </w:r>
            <w:r w:rsidRPr="00D83264">
              <w:rPr>
                <w:rFonts w:ascii="Times New Roman" w:hAnsi="Times New Roman" w:cs="Times New Roman"/>
                <w:color w:val="000000" w:themeColor="text1"/>
                <w:sz w:val="24"/>
                <w:szCs w:val="24"/>
              </w:rPr>
              <w:t xml:space="preserve">       3.1m/s</w:t>
            </w:r>
          </w:p>
          <w:p w14:paraId="3014F302"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瞬时最高风速：</w:t>
            </w:r>
            <w:r w:rsidRPr="00D83264">
              <w:rPr>
                <w:rFonts w:ascii="Times New Roman" w:hAnsi="Times New Roman" w:cs="Times New Roman"/>
                <w:color w:val="000000" w:themeColor="text1"/>
                <w:sz w:val="24"/>
                <w:szCs w:val="24"/>
              </w:rPr>
              <w:t xml:space="preserve">       40m/s</w:t>
            </w:r>
          </w:p>
          <w:p w14:paraId="2EBB694C"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极端最高气温：</w:t>
            </w:r>
            <w:r w:rsidRPr="00D83264">
              <w:rPr>
                <w:rFonts w:ascii="Times New Roman" w:hAnsi="Times New Roman" w:cs="Times New Roman"/>
                <w:color w:val="000000" w:themeColor="text1"/>
                <w:sz w:val="24"/>
                <w:szCs w:val="24"/>
              </w:rPr>
              <w:t xml:space="preserve">       39.3</w:t>
            </w:r>
            <w:r w:rsidRPr="00D83264">
              <w:rPr>
                <w:rFonts w:ascii="宋体" w:eastAsia="宋体" w:hAnsi="宋体" w:cs="宋体" w:hint="eastAsia"/>
                <w:color w:val="000000" w:themeColor="text1"/>
                <w:sz w:val="24"/>
                <w:szCs w:val="24"/>
              </w:rPr>
              <w:t>℃</w:t>
            </w:r>
          </w:p>
          <w:p w14:paraId="66C34CB8"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极端最低气温：</w:t>
            </w:r>
            <w:r w:rsidRPr="00D83264">
              <w:rPr>
                <w:rFonts w:ascii="Times New Roman" w:hAnsi="Times New Roman" w:cs="Times New Roman"/>
                <w:color w:val="000000" w:themeColor="text1"/>
                <w:sz w:val="24"/>
                <w:szCs w:val="24"/>
              </w:rPr>
              <w:t xml:space="preserve">       -11.8</w:t>
            </w:r>
            <w:r w:rsidRPr="00D83264">
              <w:rPr>
                <w:rFonts w:ascii="宋体" w:eastAsia="宋体" w:hAnsi="宋体" w:cs="宋体" w:hint="eastAsia"/>
                <w:color w:val="000000" w:themeColor="text1"/>
                <w:sz w:val="24"/>
                <w:szCs w:val="24"/>
              </w:rPr>
              <w:t>℃</w:t>
            </w:r>
          </w:p>
          <w:p w14:paraId="6D630CF4"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历年平均气温：</w:t>
            </w:r>
            <w:r w:rsidRPr="00D83264">
              <w:rPr>
                <w:rFonts w:ascii="Times New Roman" w:hAnsi="Times New Roman" w:cs="Times New Roman"/>
                <w:color w:val="000000" w:themeColor="text1"/>
                <w:sz w:val="24"/>
                <w:szCs w:val="24"/>
              </w:rPr>
              <w:t xml:space="preserve">       17</w:t>
            </w:r>
            <w:r w:rsidRPr="00D83264">
              <w:rPr>
                <w:rFonts w:ascii="宋体" w:eastAsia="宋体" w:hAnsi="宋体" w:cs="宋体" w:hint="eastAsia"/>
                <w:color w:val="000000" w:themeColor="text1"/>
                <w:sz w:val="24"/>
                <w:szCs w:val="24"/>
              </w:rPr>
              <w:t>℃</w:t>
            </w:r>
          </w:p>
          <w:p w14:paraId="0BF4CBE1"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历年平均相对湿度：</w:t>
            </w:r>
            <w:r w:rsidRPr="00D83264">
              <w:rPr>
                <w:rFonts w:ascii="Times New Roman" w:hAnsi="Times New Roman" w:cs="Times New Roman"/>
                <w:color w:val="000000" w:themeColor="text1"/>
                <w:sz w:val="24"/>
                <w:szCs w:val="24"/>
              </w:rPr>
              <w:t xml:space="preserve">   79</w:t>
            </w:r>
            <w:r w:rsidRPr="00D83264">
              <w:rPr>
                <w:rFonts w:ascii="Times New Roman" w:hAnsi="Times New Roman" w:cs="Times New Roman"/>
                <w:color w:val="000000" w:themeColor="text1"/>
                <w:sz w:val="24"/>
                <w:szCs w:val="24"/>
              </w:rPr>
              <w:t>％</w:t>
            </w:r>
          </w:p>
          <w:p w14:paraId="493E251E"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历年最大相对湿度：</w:t>
            </w:r>
            <w:r w:rsidRPr="00D83264">
              <w:rPr>
                <w:rFonts w:ascii="Times New Roman" w:hAnsi="Times New Roman" w:cs="Times New Roman"/>
                <w:color w:val="000000" w:themeColor="text1"/>
                <w:sz w:val="24"/>
                <w:szCs w:val="24"/>
              </w:rPr>
              <w:t xml:space="preserve">   100</w:t>
            </w:r>
            <w:r w:rsidRPr="00D83264">
              <w:rPr>
                <w:rFonts w:ascii="Times New Roman" w:hAnsi="Times New Roman" w:cs="Times New Roman"/>
                <w:color w:val="000000" w:themeColor="text1"/>
                <w:sz w:val="24"/>
                <w:szCs w:val="24"/>
              </w:rPr>
              <w:t>％</w:t>
            </w:r>
          </w:p>
          <w:p w14:paraId="7022DA72"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历年最小相对湿度：</w:t>
            </w:r>
            <w:r w:rsidRPr="00D83264">
              <w:rPr>
                <w:rFonts w:ascii="Times New Roman" w:hAnsi="Times New Roman" w:cs="Times New Roman"/>
                <w:color w:val="000000" w:themeColor="text1"/>
                <w:sz w:val="24"/>
                <w:szCs w:val="24"/>
              </w:rPr>
              <w:t xml:space="preserve">   12</w:t>
            </w:r>
            <w:r w:rsidRPr="00D83264">
              <w:rPr>
                <w:rFonts w:ascii="Times New Roman" w:hAnsi="Times New Roman" w:cs="Times New Roman"/>
                <w:color w:val="000000" w:themeColor="text1"/>
                <w:sz w:val="24"/>
                <w:szCs w:val="24"/>
              </w:rPr>
              <w:t>％</w:t>
            </w:r>
          </w:p>
          <w:p w14:paraId="04232C7F"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历年平均气温压：</w:t>
            </w:r>
            <w:r w:rsidRPr="00D83264">
              <w:rPr>
                <w:rFonts w:ascii="Times New Roman" w:hAnsi="Times New Roman" w:cs="Times New Roman"/>
                <w:color w:val="000000" w:themeColor="text1"/>
                <w:sz w:val="24"/>
                <w:szCs w:val="24"/>
              </w:rPr>
              <w:t xml:space="preserve">     100.7KPa</w:t>
            </w:r>
          </w:p>
          <w:p w14:paraId="546EB8F6"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年平均降雨量：</w:t>
            </w:r>
            <w:r w:rsidRPr="00D83264">
              <w:rPr>
                <w:rFonts w:ascii="Times New Roman" w:hAnsi="Times New Roman" w:cs="Times New Roman"/>
                <w:color w:val="000000" w:themeColor="text1"/>
                <w:sz w:val="24"/>
                <w:szCs w:val="24"/>
              </w:rPr>
              <w:t xml:space="preserve">       1302.4mm</w:t>
            </w:r>
          </w:p>
          <w:p w14:paraId="36BA9161"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年最大降雨量：</w:t>
            </w:r>
            <w:r w:rsidRPr="00D83264">
              <w:rPr>
                <w:rFonts w:ascii="Times New Roman" w:hAnsi="Times New Roman" w:cs="Times New Roman"/>
                <w:color w:val="000000" w:themeColor="text1"/>
                <w:sz w:val="24"/>
                <w:szCs w:val="24"/>
              </w:rPr>
              <w:t xml:space="preserve">       2336.5mm</w:t>
            </w:r>
          </w:p>
          <w:p w14:paraId="2E68122D"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年最小降雨量：</w:t>
            </w:r>
            <w:r w:rsidRPr="00D83264">
              <w:rPr>
                <w:rFonts w:ascii="Times New Roman" w:hAnsi="Times New Roman" w:cs="Times New Roman"/>
                <w:color w:val="000000" w:themeColor="text1"/>
                <w:sz w:val="24"/>
                <w:szCs w:val="24"/>
              </w:rPr>
              <w:t xml:space="preserve">       787.4mm</w:t>
            </w:r>
          </w:p>
          <w:p w14:paraId="698E1D50"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最大积雪深度：</w:t>
            </w:r>
            <w:r w:rsidRPr="00D83264">
              <w:rPr>
                <w:rFonts w:ascii="Times New Roman" w:hAnsi="Times New Roman" w:cs="Times New Roman"/>
                <w:color w:val="000000" w:themeColor="text1"/>
                <w:sz w:val="24"/>
                <w:szCs w:val="24"/>
              </w:rPr>
              <w:t xml:space="preserve">       230mm</w:t>
            </w:r>
          </w:p>
          <w:p w14:paraId="0C078585" w14:textId="77777777" w:rsidR="00A02590" w:rsidRPr="00D83264" w:rsidRDefault="003A7144">
            <w:pPr>
              <w:spacing w:line="360" w:lineRule="auto"/>
              <w:ind w:firstLine="480"/>
              <w:rPr>
                <w:rFonts w:ascii="Times New Roman" w:hAnsi="Times New Roman" w:cs="Times New Roman"/>
                <w:color w:val="000000" w:themeColor="text1"/>
                <w:sz w:val="24"/>
              </w:rPr>
            </w:pPr>
            <w:r w:rsidRPr="00D83264">
              <w:rPr>
                <w:rFonts w:ascii="Times New Roman" w:hAnsi="Times New Roman" w:cs="Times New Roman"/>
                <w:color w:val="000000" w:themeColor="text1"/>
                <w:sz w:val="24"/>
                <w:szCs w:val="24"/>
              </w:rPr>
              <w:t>年平均蒸发量：</w:t>
            </w:r>
            <w:r w:rsidRPr="00D83264">
              <w:rPr>
                <w:rFonts w:ascii="Times New Roman" w:hAnsi="Times New Roman" w:cs="Times New Roman"/>
                <w:color w:val="000000" w:themeColor="text1"/>
                <w:sz w:val="24"/>
                <w:szCs w:val="24"/>
              </w:rPr>
              <w:t xml:space="preserve">       142.2mm</w:t>
            </w:r>
          </w:p>
          <w:p w14:paraId="1799F1AC" w14:textId="77777777" w:rsidR="00A02590" w:rsidRPr="00BE6997" w:rsidRDefault="003A7144">
            <w:pPr>
              <w:spacing w:line="360" w:lineRule="auto"/>
              <w:ind w:firstLine="482"/>
              <w:textAlignment w:val="baseline"/>
              <w:rPr>
                <w:rFonts w:cs="宋体"/>
                <w:b/>
                <w:bCs/>
                <w:color w:val="000000" w:themeColor="text1"/>
                <w:sz w:val="24"/>
              </w:rPr>
            </w:pPr>
            <w:r w:rsidRPr="00BE6997">
              <w:rPr>
                <w:rFonts w:cs="宋体" w:hint="eastAsia"/>
                <w:b/>
                <w:bCs/>
                <w:color w:val="000000" w:themeColor="text1"/>
                <w:sz w:val="24"/>
                <w:szCs w:val="24"/>
              </w:rPr>
              <w:t>4</w:t>
            </w:r>
            <w:r w:rsidRPr="00BE6997">
              <w:rPr>
                <w:rFonts w:cs="宋体" w:hint="eastAsia"/>
                <w:b/>
                <w:bCs/>
                <w:color w:val="000000" w:themeColor="text1"/>
                <w:sz w:val="24"/>
                <w:szCs w:val="24"/>
              </w:rPr>
              <w:t>、水文特征</w:t>
            </w:r>
          </w:p>
          <w:p w14:paraId="07D9095D"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区内地下水类型可分为基岩裂隙水和第四系松散地层孔隙水。前者水量贫乏，后者可分为孔隙潜水和孔隙承压水两类，孔隙潜水分布较广，主要富集于第四系松散层中，与地表水呈季节性互补关系，受江湖水位影响，动态变化大，水位一般</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5m</w:t>
            </w:r>
            <w:r w:rsidRPr="00BE6997">
              <w:rPr>
                <w:rFonts w:ascii="Times New Roman" w:cs="Times New Roman"/>
                <w:color w:val="000000" w:themeColor="text1"/>
                <w:sz w:val="24"/>
                <w:szCs w:val="24"/>
              </w:rPr>
              <w:t>，水量不丰富。孔隙承压水主要分布在中更新统</w:t>
            </w:r>
            <w:r w:rsidRPr="00BE6997">
              <w:rPr>
                <w:rFonts w:ascii="Times New Roman" w:hAnsi="Times New Roman" w:cs="Times New Roman"/>
                <w:color w:val="000000" w:themeColor="text1"/>
                <w:sz w:val="24"/>
                <w:szCs w:val="24"/>
              </w:rPr>
              <w:t>Q2al</w:t>
            </w:r>
            <w:r w:rsidRPr="00BE6997">
              <w:rPr>
                <w:rFonts w:ascii="Times New Roman" w:cs="Times New Roman"/>
                <w:color w:val="000000" w:themeColor="text1"/>
                <w:sz w:val="24"/>
                <w:szCs w:val="24"/>
              </w:rPr>
              <w:t>下部透水性较强的含</w:t>
            </w:r>
            <w:proofErr w:type="gramStart"/>
            <w:r w:rsidRPr="00BE6997">
              <w:rPr>
                <w:rFonts w:ascii="Times New Roman" w:cs="Times New Roman"/>
                <w:color w:val="000000" w:themeColor="text1"/>
                <w:sz w:val="24"/>
                <w:szCs w:val="24"/>
              </w:rPr>
              <w:t>砾</w:t>
            </w:r>
            <w:proofErr w:type="gramEnd"/>
            <w:r w:rsidRPr="00BE6997">
              <w:rPr>
                <w:rFonts w:ascii="Times New Roman" w:cs="Times New Roman"/>
                <w:color w:val="000000" w:themeColor="text1"/>
                <w:sz w:val="24"/>
                <w:szCs w:val="24"/>
              </w:rPr>
              <w:t>粘土及沙砾石层中，含水层厚</w:t>
            </w:r>
            <w:r w:rsidRPr="00BE6997">
              <w:rPr>
                <w:rFonts w:ascii="Times New Roman" w:hAnsi="Times New Roman" w:cs="Times New Roman"/>
                <w:color w:val="000000" w:themeColor="text1"/>
                <w:sz w:val="24"/>
                <w:szCs w:val="24"/>
              </w:rPr>
              <w:t>3</w:t>
            </w: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8m</w:t>
            </w:r>
            <w:r w:rsidRPr="00BE6997">
              <w:rPr>
                <w:rFonts w:ascii="Times New Roman" w:cs="Times New Roman"/>
                <w:color w:val="000000" w:themeColor="text1"/>
                <w:sz w:val="24"/>
                <w:szCs w:val="24"/>
              </w:rPr>
              <w:t>，顶板高程一般</w:t>
            </w:r>
            <w:r w:rsidRPr="00BE6997">
              <w:rPr>
                <w:rFonts w:ascii="Times New Roman" w:hAnsi="Times New Roman" w:cs="Times New Roman"/>
                <w:color w:val="000000" w:themeColor="text1"/>
                <w:sz w:val="24"/>
                <w:szCs w:val="24"/>
              </w:rPr>
              <w:t>16</w:t>
            </w: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19m</w:t>
            </w:r>
            <w:r w:rsidRPr="00BE6997">
              <w:rPr>
                <w:rFonts w:ascii="Times New Roman" w:cs="Times New Roman"/>
                <w:color w:val="000000" w:themeColor="text1"/>
                <w:sz w:val="24"/>
                <w:szCs w:val="24"/>
              </w:rPr>
              <w:t>，低于湖水位</w:t>
            </w:r>
            <w:r w:rsidRPr="00BE6997">
              <w:rPr>
                <w:rFonts w:ascii="Times New Roman" w:hAnsi="Times New Roman" w:cs="Times New Roman"/>
                <w:color w:val="000000" w:themeColor="text1"/>
                <w:sz w:val="24"/>
                <w:szCs w:val="24"/>
              </w:rPr>
              <w:t>2</w:t>
            </w: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6m</w:t>
            </w:r>
            <w:r w:rsidRPr="00BE6997">
              <w:rPr>
                <w:rFonts w:ascii="Times New Roman" w:cs="Times New Roman"/>
                <w:color w:val="000000" w:themeColor="text1"/>
                <w:sz w:val="24"/>
                <w:szCs w:val="24"/>
              </w:rPr>
              <w:t>，略具承压性。根据对两组水的抽样分析，地下水位重碳酸、硫酸钾钠钙型低矿化度软水和重</w:t>
            </w:r>
            <w:proofErr w:type="gramStart"/>
            <w:r w:rsidRPr="00BE6997">
              <w:rPr>
                <w:rFonts w:ascii="Times New Roman" w:cs="Times New Roman"/>
                <w:color w:val="000000" w:themeColor="text1"/>
                <w:sz w:val="24"/>
                <w:szCs w:val="24"/>
              </w:rPr>
              <w:t>碳酸钾钙型低</w:t>
            </w:r>
            <w:proofErr w:type="gramEnd"/>
            <w:r w:rsidRPr="00BE6997">
              <w:rPr>
                <w:rFonts w:ascii="Times New Roman" w:cs="Times New Roman"/>
                <w:color w:val="000000" w:themeColor="text1"/>
                <w:sz w:val="24"/>
                <w:szCs w:val="24"/>
              </w:rPr>
              <w:t>矿化度软水，对</w:t>
            </w:r>
            <w:proofErr w:type="gramStart"/>
            <w:r w:rsidRPr="00BE6997">
              <w:rPr>
                <w:rFonts w:ascii="Times New Roman" w:cs="Times New Roman"/>
                <w:color w:val="000000" w:themeColor="text1"/>
                <w:sz w:val="24"/>
                <w:szCs w:val="24"/>
              </w:rPr>
              <w:t>砼</w:t>
            </w:r>
            <w:proofErr w:type="gramEnd"/>
            <w:r w:rsidRPr="00BE6997">
              <w:rPr>
                <w:rFonts w:ascii="Times New Roman" w:cs="Times New Roman"/>
                <w:color w:val="000000" w:themeColor="text1"/>
                <w:sz w:val="24"/>
                <w:szCs w:val="24"/>
              </w:rPr>
              <w:t>无侵蚀性。</w:t>
            </w:r>
          </w:p>
          <w:p w14:paraId="2C48D8E7"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岳阳城陵矶新港区的城陵矶是长江中游第一矶，属</w:t>
            </w:r>
            <w:r w:rsidRPr="00BE6997">
              <w:rPr>
                <w:rFonts w:ascii="Times New Roman" w:hAnsi="Times New Roman" w:cs="Times New Roman"/>
                <w:color w:val="000000" w:themeColor="text1"/>
                <w:sz w:val="24"/>
                <w:szCs w:val="24"/>
              </w:rPr>
              <w:t>“</w:t>
            </w:r>
            <w:r w:rsidRPr="00BE6997">
              <w:rPr>
                <w:rFonts w:ascii="Times New Roman" w:cs="Times New Roman"/>
                <w:color w:val="000000" w:themeColor="text1"/>
                <w:sz w:val="24"/>
                <w:szCs w:val="24"/>
              </w:rPr>
              <w:t>长江八大良港</w:t>
            </w:r>
            <w:r w:rsidRPr="00BE6997">
              <w:rPr>
                <w:rFonts w:ascii="Times New Roman" w:hAnsi="Times New Roman" w:cs="Times New Roman"/>
                <w:color w:val="000000" w:themeColor="text1"/>
                <w:sz w:val="24"/>
                <w:szCs w:val="24"/>
              </w:rPr>
              <w:t>”</w:t>
            </w:r>
            <w:r w:rsidRPr="00BE6997">
              <w:rPr>
                <w:rFonts w:ascii="Times New Roman" w:cs="Times New Roman"/>
                <w:color w:val="000000" w:themeColor="text1"/>
                <w:sz w:val="24"/>
                <w:szCs w:val="24"/>
              </w:rPr>
              <w:t>之一，是长江中游水陆联运、干支联系的综合枢纽港口；湖南省水路第一门户，是湖南惟一的国家一类口岸。其地表水体发育，池塘星罗棋布，较大的地表水为长江、东</w:t>
            </w:r>
            <w:r w:rsidRPr="00BE6997">
              <w:rPr>
                <w:rFonts w:ascii="Times New Roman" w:cs="Times New Roman"/>
                <w:color w:val="000000" w:themeColor="text1"/>
                <w:sz w:val="24"/>
                <w:szCs w:val="24"/>
              </w:rPr>
              <w:lastRenderedPageBreak/>
              <w:t>洞庭湖等。由于</w:t>
            </w:r>
            <w:proofErr w:type="gramStart"/>
            <w:r w:rsidRPr="00BE6997">
              <w:rPr>
                <w:rFonts w:ascii="Times New Roman" w:cs="Times New Roman"/>
                <w:color w:val="000000" w:themeColor="text1"/>
                <w:sz w:val="24"/>
                <w:szCs w:val="24"/>
              </w:rPr>
              <w:t>矶头滨临</w:t>
            </w:r>
            <w:proofErr w:type="gramEnd"/>
            <w:r w:rsidRPr="00BE6997">
              <w:rPr>
                <w:rFonts w:ascii="Times New Roman" w:cs="Times New Roman"/>
                <w:color w:val="000000" w:themeColor="text1"/>
                <w:sz w:val="24"/>
                <w:szCs w:val="24"/>
              </w:rPr>
              <w:t>江岸，南北介于东风、芭蕉两湖之间，面朝荆江，成为</w:t>
            </w:r>
            <w:proofErr w:type="gramStart"/>
            <w:r w:rsidRPr="00BE6997">
              <w:rPr>
                <w:rFonts w:ascii="Times New Roman" w:cs="Times New Roman"/>
                <w:color w:val="000000" w:themeColor="text1"/>
                <w:sz w:val="24"/>
                <w:szCs w:val="24"/>
              </w:rPr>
              <w:t>二面临</w:t>
            </w:r>
            <w:proofErr w:type="gramEnd"/>
            <w:r w:rsidRPr="00BE6997">
              <w:rPr>
                <w:rFonts w:ascii="Times New Roman" w:cs="Times New Roman"/>
                <w:color w:val="000000" w:themeColor="text1"/>
                <w:sz w:val="24"/>
                <w:szCs w:val="24"/>
              </w:rPr>
              <w:t>水的岛矶。城陵</w:t>
            </w:r>
            <w:proofErr w:type="gramStart"/>
            <w:r w:rsidRPr="00BE6997">
              <w:rPr>
                <w:rFonts w:ascii="Times New Roman" w:cs="Times New Roman"/>
                <w:color w:val="000000" w:themeColor="text1"/>
                <w:sz w:val="24"/>
                <w:szCs w:val="24"/>
              </w:rPr>
              <w:t>矶突出</w:t>
            </w:r>
            <w:proofErr w:type="gramEnd"/>
            <w:r w:rsidRPr="00BE6997">
              <w:rPr>
                <w:rFonts w:ascii="Times New Roman" w:cs="Times New Roman"/>
                <w:color w:val="000000" w:themeColor="text1"/>
                <w:sz w:val="24"/>
                <w:szCs w:val="24"/>
              </w:rPr>
              <w:t>江湖汇口，具有抗冲</w:t>
            </w:r>
            <w:proofErr w:type="gramStart"/>
            <w:r w:rsidRPr="00BE6997">
              <w:rPr>
                <w:rFonts w:ascii="Times New Roman" w:cs="Times New Roman"/>
                <w:color w:val="000000" w:themeColor="text1"/>
                <w:sz w:val="24"/>
                <w:szCs w:val="24"/>
              </w:rPr>
              <w:t>和挑流作用</w:t>
            </w:r>
            <w:proofErr w:type="gramEnd"/>
            <w:r w:rsidRPr="00BE6997">
              <w:rPr>
                <w:rFonts w:ascii="Times New Roman" w:cs="Times New Roman"/>
                <w:color w:val="000000" w:themeColor="text1"/>
                <w:sz w:val="24"/>
                <w:szCs w:val="24"/>
              </w:rPr>
              <w:t>，是地处</w:t>
            </w:r>
            <w:r w:rsidRPr="00BE6997">
              <w:rPr>
                <w:rFonts w:ascii="Times New Roman" w:hAnsi="Times New Roman" w:cs="Times New Roman"/>
                <w:color w:val="000000" w:themeColor="text1"/>
                <w:sz w:val="24"/>
                <w:szCs w:val="24"/>
              </w:rPr>
              <w:t>Y</w:t>
            </w:r>
            <w:r w:rsidRPr="00BE6997">
              <w:rPr>
                <w:rFonts w:ascii="Times New Roman" w:cs="Times New Roman"/>
                <w:color w:val="000000" w:themeColor="text1"/>
                <w:sz w:val="24"/>
                <w:szCs w:val="24"/>
              </w:rPr>
              <w:t>字形水道南侧的洞庭湖口节点。附近七里山，过水断面</w:t>
            </w:r>
            <w:r w:rsidRPr="00BE6997">
              <w:rPr>
                <w:rFonts w:ascii="Times New Roman" w:hAnsi="Times New Roman" w:cs="Times New Roman"/>
                <w:color w:val="000000" w:themeColor="text1"/>
                <w:sz w:val="24"/>
                <w:szCs w:val="24"/>
              </w:rPr>
              <w:t>1000m</w:t>
            </w:r>
            <w:r w:rsidRPr="00BE6997">
              <w:rPr>
                <w:rFonts w:ascii="Times New Roman" w:cs="Times New Roman"/>
                <w:color w:val="000000" w:themeColor="text1"/>
                <w:sz w:val="24"/>
                <w:szCs w:val="24"/>
              </w:rPr>
              <w:t>，历年最高水位</w:t>
            </w:r>
            <w:r w:rsidRPr="00BE6997">
              <w:rPr>
                <w:rFonts w:ascii="Times New Roman" w:hAnsi="Times New Roman" w:cs="Times New Roman"/>
                <w:color w:val="000000" w:themeColor="text1"/>
                <w:sz w:val="24"/>
                <w:szCs w:val="24"/>
              </w:rPr>
              <w:t>32.75m</w:t>
            </w:r>
            <w:r w:rsidRPr="00BE6997">
              <w:rPr>
                <w:rFonts w:ascii="Times New Roman" w:cs="Times New Roman"/>
                <w:color w:val="000000" w:themeColor="text1"/>
                <w:sz w:val="24"/>
                <w:szCs w:val="24"/>
              </w:rPr>
              <w:t>，是四水、四口入湖水经调蓄再度入江的唯一出口。又为江湖之间洄游性和半洄游性经济鱼类来往的通道。城陵矶是湘北内联四水、外通江海的第一港。洞庭湖四水常年有</w:t>
            </w:r>
            <w:r w:rsidRPr="00BE6997">
              <w:rPr>
                <w:rFonts w:ascii="Times New Roman" w:hAnsi="Times New Roman" w:cs="Times New Roman"/>
                <w:color w:val="000000" w:themeColor="text1"/>
                <w:sz w:val="24"/>
                <w:szCs w:val="24"/>
              </w:rPr>
              <w:t>300</w:t>
            </w: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500</w:t>
            </w:r>
            <w:r w:rsidRPr="00BE6997">
              <w:rPr>
                <w:rFonts w:ascii="Times New Roman" w:cs="Times New Roman"/>
                <w:color w:val="000000" w:themeColor="text1"/>
                <w:sz w:val="24"/>
                <w:szCs w:val="24"/>
              </w:rPr>
              <w:t>吨级船队及千吨级顶推船队经此出入长江，长江干流船舶亦可于此停靠，年吞吐量约</w:t>
            </w:r>
            <w:r w:rsidRPr="00BE6997">
              <w:rPr>
                <w:rFonts w:ascii="Times New Roman" w:hAnsi="Times New Roman" w:cs="Times New Roman"/>
                <w:color w:val="000000" w:themeColor="text1"/>
                <w:sz w:val="24"/>
                <w:szCs w:val="24"/>
              </w:rPr>
              <w:t>430</w:t>
            </w:r>
            <w:r w:rsidRPr="00BE6997">
              <w:rPr>
                <w:rFonts w:ascii="Times New Roman" w:cs="Times New Roman"/>
                <w:color w:val="000000" w:themeColor="text1"/>
                <w:sz w:val="24"/>
                <w:szCs w:val="24"/>
              </w:rPr>
              <w:t>万吨。港口有专线通京广铁路，便于水陆联运。</w:t>
            </w:r>
          </w:p>
          <w:p w14:paraId="01B5DE87"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）芭蕉湖</w:t>
            </w:r>
          </w:p>
          <w:p w14:paraId="392694E5" w14:textId="77777777" w:rsidR="00A02590" w:rsidRPr="00BE6997" w:rsidRDefault="003A7144">
            <w:pPr>
              <w:spacing w:line="360" w:lineRule="auto"/>
              <w:ind w:firstLine="480"/>
              <w:rPr>
                <w:rFonts w:ascii="Times New Roman" w:hAnsi="Times New Roman" w:cs="Times New Roman"/>
                <w:color w:val="000000" w:themeColor="text1"/>
                <w:sz w:val="24"/>
              </w:rPr>
            </w:pPr>
            <w:proofErr w:type="gramStart"/>
            <w:r w:rsidRPr="00BE6997">
              <w:rPr>
                <w:rFonts w:ascii="Times New Roman" w:cs="Times New Roman"/>
                <w:color w:val="000000" w:themeColor="text1"/>
                <w:sz w:val="24"/>
                <w:szCs w:val="24"/>
              </w:rPr>
              <w:t>芭蕉湖</w:t>
            </w:r>
            <w:proofErr w:type="gramEnd"/>
            <w:r w:rsidRPr="00BE6997">
              <w:rPr>
                <w:rFonts w:ascii="Times New Roman" w:cs="Times New Roman"/>
                <w:color w:val="000000" w:themeColor="text1"/>
                <w:sz w:val="24"/>
                <w:szCs w:val="24"/>
              </w:rPr>
              <w:t>位于岳阳市城陵矶东侧，是永济</w:t>
            </w:r>
            <w:proofErr w:type="gramStart"/>
            <w:r w:rsidRPr="00BE6997">
              <w:rPr>
                <w:rFonts w:ascii="Times New Roman" w:cs="Times New Roman"/>
                <w:color w:val="000000" w:themeColor="text1"/>
                <w:sz w:val="24"/>
                <w:szCs w:val="24"/>
              </w:rPr>
              <w:t>垸</w:t>
            </w:r>
            <w:proofErr w:type="gramEnd"/>
            <w:r w:rsidRPr="00BE6997">
              <w:rPr>
                <w:rFonts w:ascii="Times New Roman" w:cs="Times New Roman"/>
                <w:color w:val="000000" w:themeColor="text1"/>
                <w:sz w:val="24"/>
                <w:szCs w:val="24"/>
              </w:rPr>
              <w:t>内湖，为长江直入水系，集雨面积</w:t>
            </w:r>
            <w:r w:rsidRPr="00BE6997">
              <w:rPr>
                <w:rFonts w:ascii="Times New Roman" w:hAnsi="Times New Roman" w:cs="Times New Roman"/>
                <w:color w:val="000000" w:themeColor="text1"/>
                <w:sz w:val="24"/>
                <w:szCs w:val="24"/>
              </w:rPr>
              <w:t>131km</w:t>
            </w:r>
            <w:r w:rsidRPr="00BE6997">
              <w:rPr>
                <w:rFonts w:ascii="Times New Roman" w:hAnsi="Times New Roman" w:cs="Times New Roman"/>
                <w:color w:val="000000" w:themeColor="text1"/>
                <w:sz w:val="24"/>
                <w:szCs w:val="24"/>
                <w:vertAlign w:val="superscript"/>
              </w:rPr>
              <w:t>2</w:t>
            </w:r>
            <w:r w:rsidRPr="00BE6997">
              <w:rPr>
                <w:rFonts w:ascii="Times New Roman" w:cs="Times New Roman"/>
                <w:color w:val="000000" w:themeColor="text1"/>
                <w:sz w:val="24"/>
                <w:szCs w:val="24"/>
              </w:rPr>
              <w:t>，水面面积</w:t>
            </w:r>
            <w:r w:rsidRPr="00BE6997">
              <w:rPr>
                <w:rFonts w:ascii="Times New Roman" w:hAnsi="Times New Roman" w:cs="Times New Roman"/>
                <w:color w:val="000000" w:themeColor="text1"/>
                <w:sz w:val="24"/>
                <w:szCs w:val="24"/>
              </w:rPr>
              <w:t>11.2km</w:t>
            </w:r>
            <w:r w:rsidRPr="00BE6997">
              <w:rPr>
                <w:rFonts w:ascii="Times New Roman" w:hAnsi="Times New Roman" w:cs="Times New Roman"/>
                <w:color w:val="000000" w:themeColor="text1"/>
                <w:sz w:val="24"/>
                <w:szCs w:val="24"/>
                <w:vertAlign w:val="superscript"/>
              </w:rPr>
              <w:t>2</w:t>
            </w:r>
            <w:r w:rsidRPr="00BE6997">
              <w:rPr>
                <w:rFonts w:ascii="Times New Roman" w:cs="Times New Roman"/>
                <w:color w:val="000000" w:themeColor="text1"/>
                <w:sz w:val="24"/>
                <w:szCs w:val="24"/>
              </w:rPr>
              <w:t>，为华能岳阳电厂取水、排水循环调储湖泊，水位由华能电厂取水、排水体系控制，最低控制水位</w:t>
            </w:r>
            <w:r w:rsidRPr="00BE6997">
              <w:rPr>
                <w:rFonts w:ascii="Times New Roman" w:hAnsi="Times New Roman" w:cs="Times New Roman"/>
                <w:color w:val="000000" w:themeColor="text1"/>
                <w:sz w:val="24"/>
                <w:szCs w:val="24"/>
              </w:rPr>
              <w:t>24m</w:t>
            </w:r>
            <w:r w:rsidRPr="00BE6997">
              <w:rPr>
                <w:rFonts w:ascii="Times New Roman" w:cs="Times New Roman"/>
                <w:color w:val="000000" w:themeColor="text1"/>
                <w:sz w:val="24"/>
                <w:szCs w:val="24"/>
              </w:rPr>
              <w:t>，设计水位</w:t>
            </w:r>
            <w:r w:rsidRPr="00BE6997">
              <w:rPr>
                <w:rFonts w:ascii="Times New Roman" w:hAnsi="Times New Roman" w:cs="Times New Roman"/>
                <w:color w:val="000000" w:themeColor="text1"/>
                <w:sz w:val="24"/>
                <w:szCs w:val="24"/>
              </w:rPr>
              <w:t>25m</w:t>
            </w:r>
            <w:r w:rsidRPr="00BE6997">
              <w:rPr>
                <w:rFonts w:ascii="Times New Roman" w:cs="Times New Roman"/>
                <w:color w:val="000000" w:themeColor="text1"/>
                <w:sz w:val="24"/>
                <w:szCs w:val="24"/>
              </w:rPr>
              <w:t>，最高控制水位</w:t>
            </w:r>
            <w:r w:rsidRPr="00BE6997">
              <w:rPr>
                <w:rFonts w:ascii="Times New Roman" w:hAnsi="Times New Roman" w:cs="Times New Roman"/>
                <w:color w:val="000000" w:themeColor="text1"/>
                <w:sz w:val="24"/>
                <w:szCs w:val="24"/>
              </w:rPr>
              <w:t>26m</w:t>
            </w:r>
            <w:r w:rsidRPr="00BE6997">
              <w:rPr>
                <w:rFonts w:ascii="Times New Roman" w:cs="Times New Roman"/>
                <w:color w:val="000000" w:themeColor="text1"/>
                <w:sz w:val="24"/>
                <w:szCs w:val="24"/>
              </w:rPr>
              <w:t>，水源主要来源于</w:t>
            </w:r>
            <w:proofErr w:type="gramStart"/>
            <w:r w:rsidRPr="00BE6997">
              <w:rPr>
                <w:rFonts w:ascii="Times New Roman" w:cs="Times New Roman"/>
                <w:color w:val="000000" w:themeColor="text1"/>
                <w:sz w:val="24"/>
                <w:szCs w:val="24"/>
              </w:rPr>
              <w:t>清溪港径流</w:t>
            </w:r>
            <w:proofErr w:type="gramEnd"/>
            <w:r w:rsidRPr="00BE6997">
              <w:rPr>
                <w:rFonts w:ascii="Times New Roman" w:cs="Times New Roman"/>
                <w:color w:val="000000" w:themeColor="text1"/>
                <w:sz w:val="24"/>
                <w:szCs w:val="24"/>
              </w:rPr>
              <w:t>。</w:t>
            </w:r>
          </w:p>
          <w:p w14:paraId="182AE359"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2</w:t>
            </w:r>
            <w:r w:rsidRPr="00BE6997">
              <w:rPr>
                <w:rFonts w:ascii="Times New Roman" w:cs="Times New Roman"/>
                <w:color w:val="000000" w:themeColor="text1"/>
                <w:sz w:val="24"/>
                <w:szCs w:val="24"/>
              </w:rPr>
              <w:t>）长江</w:t>
            </w:r>
          </w:p>
          <w:p w14:paraId="406082C2"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根据长江螺山水文站水文数据，长江在该段主要水文参数如下：</w:t>
            </w:r>
          </w:p>
          <w:p w14:paraId="51851382"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流量：</w:t>
            </w:r>
            <w:r w:rsidRPr="00BE6997">
              <w:rPr>
                <w:rFonts w:ascii="Times New Roman" w:hAnsi="Times New Roman" w:cs="Times New Roman"/>
                <w:color w:val="000000" w:themeColor="text1"/>
                <w:sz w:val="24"/>
                <w:szCs w:val="24"/>
              </w:rPr>
              <w:t xml:space="preserve">  </w:t>
            </w:r>
            <w:r w:rsidRPr="00BE6997">
              <w:rPr>
                <w:rFonts w:ascii="Times New Roman" w:cs="Times New Roman"/>
                <w:color w:val="000000" w:themeColor="text1"/>
                <w:sz w:val="24"/>
                <w:szCs w:val="24"/>
              </w:rPr>
              <w:t>多年平均流量</w:t>
            </w:r>
            <w:r w:rsidRPr="00BE6997">
              <w:rPr>
                <w:rFonts w:ascii="Times New Roman" w:hAnsi="Times New Roman" w:cs="Times New Roman"/>
                <w:color w:val="000000" w:themeColor="text1"/>
                <w:sz w:val="24"/>
                <w:szCs w:val="24"/>
              </w:rPr>
              <w:t>20300m</w:t>
            </w:r>
            <w:r w:rsidRPr="00BE6997">
              <w:rPr>
                <w:rFonts w:ascii="Times New Roman" w:hAnsi="Times New Roman" w:cs="Times New Roman"/>
                <w:color w:val="000000" w:themeColor="text1"/>
                <w:sz w:val="24"/>
                <w:szCs w:val="24"/>
                <w:vertAlign w:val="superscript"/>
              </w:rPr>
              <w:t>3</w:t>
            </w:r>
            <w:r w:rsidRPr="00BE6997">
              <w:rPr>
                <w:rFonts w:ascii="Times New Roman" w:hAnsi="Times New Roman" w:cs="Times New Roman"/>
                <w:color w:val="000000" w:themeColor="text1"/>
                <w:sz w:val="24"/>
                <w:szCs w:val="24"/>
              </w:rPr>
              <w:t>/s</w:t>
            </w:r>
            <w:r w:rsidRPr="00BE6997">
              <w:rPr>
                <w:rFonts w:ascii="Times New Roman" w:cs="Times New Roman"/>
                <w:color w:val="000000" w:themeColor="text1"/>
                <w:sz w:val="24"/>
                <w:szCs w:val="24"/>
              </w:rPr>
              <w:t>；</w:t>
            </w:r>
          </w:p>
          <w:p w14:paraId="794A438E"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历年最大流量</w:t>
            </w:r>
            <w:r w:rsidRPr="00BE6997">
              <w:rPr>
                <w:rFonts w:ascii="Times New Roman" w:hAnsi="Times New Roman" w:cs="Times New Roman"/>
                <w:color w:val="000000" w:themeColor="text1"/>
                <w:sz w:val="24"/>
                <w:szCs w:val="24"/>
              </w:rPr>
              <w:t>61200m</w:t>
            </w:r>
            <w:r w:rsidRPr="00BE6997">
              <w:rPr>
                <w:rFonts w:ascii="Times New Roman" w:hAnsi="Times New Roman" w:cs="Times New Roman"/>
                <w:color w:val="000000" w:themeColor="text1"/>
                <w:sz w:val="24"/>
                <w:szCs w:val="24"/>
                <w:vertAlign w:val="superscript"/>
              </w:rPr>
              <w:t>3</w:t>
            </w:r>
            <w:r w:rsidRPr="00BE6997">
              <w:rPr>
                <w:rFonts w:ascii="Times New Roman" w:hAnsi="Times New Roman" w:cs="Times New Roman"/>
                <w:color w:val="000000" w:themeColor="text1"/>
                <w:sz w:val="24"/>
                <w:szCs w:val="24"/>
              </w:rPr>
              <w:t>/s</w:t>
            </w:r>
            <w:r w:rsidRPr="00BE6997">
              <w:rPr>
                <w:rFonts w:ascii="Times New Roman" w:cs="Times New Roman"/>
                <w:color w:val="000000" w:themeColor="text1"/>
                <w:sz w:val="24"/>
                <w:szCs w:val="24"/>
              </w:rPr>
              <w:t>；</w:t>
            </w:r>
          </w:p>
          <w:p w14:paraId="310E9CEB"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历年最小流量</w:t>
            </w:r>
            <w:r w:rsidRPr="00BE6997">
              <w:rPr>
                <w:rFonts w:ascii="Times New Roman" w:hAnsi="Times New Roman" w:cs="Times New Roman"/>
                <w:color w:val="000000" w:themeColor="text1"/>
                <w:sz w:val="24"/>
                <w:szCs w:val="24"/>
              </w:rPr>
              <w:t>4190m</w:t>
            </w:r>
            <w:r w:rsidRPr="00BE6997">
              <w:rPr>
                <w:rFonts w:ascii="Times New Roman" w:hAnsi="Times New Roman" w:cs="Times New Roman"/>
                <w:color w:val="000000" w:themeColor="text1"/>
                <w:sz w:val="24"/>
                <w:szCs w:val="24"/>
                <w:vertAlign w:val="superscript"/>
              </w:rPr>
              <w:t>3</w:t>
            </w:r>
            <w:r w:rsidRPr="00BE6997">
              <w:rPr>
                <w:rFonts w:ascii="Times New Roman" w:hAnsi="Times New Roman" w:cs="Times New Roman"/>
                <w:color w:val="000000" w:themeColor="text1"/>
                <w:sz w:val="24"/>
                <w:szCs w:val="24"/>
              </w:rPr>
              <w:t>/s</w:t>
            </w:r>
            <w:r w:rsidRPr="00BE6997">
              <w:rPr>
                <w:rFonts w:ascii="Times New Roman" w:cs="Times New Roman"/>
                <w:color w:val="000000" w:themeColor="text1"/>
                <w:sz w:val="24"/>
                <w:szCs w:val="24"/>
              </w:rPr>
              <w:t>；</w:t>
            </w:r>
          </w:p>
          <w:p w14:paraId="18A6A071"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流</w:t>
            </w:r>
            <w:r w:rsidRPr="00BE6997">
              <w:rPr>
                <w:rFonts w:ascii="Times New Roman" w:hAnsi="Times New Roman" w:cs="Times New Roman"/>
                <w:color w:val="000000" w:themeColor="text1"/>
                <w:sz w:val="24"/>
                <w:szCs w:val="24"/>
              </w:rPr>
              <w:t xml:space="preserve">  </w:t>
            </w:r>
            <w:r w:rsidRPr="00BE6997">
              <w:rPr>
                <w:rFonts w:ascii="Times New Roman" w:cs="Times New Roman"/>
                <w:color w:val="000000" w:themeColor="text1"/>
                <w:sz w:val="24"/>
                <w:szCs w:val="24"/>
              </w:rPr>
              <w:t>速：多年平均流速</w:t>
            </w:r>
            <w:r w:rsidRPr="00BE6997">
              <w:rPr>
                <w:rFonts w:ascii="Times New Roman" w:hAnsi="Times New Roman" w:cs="Times New Roman"/>
                <w:color w:val="000000" w:themeColor="text1"/>
                <w:sz w:val="24"/>
                <w:szCs w:val="24"/>
              </w:rPr>
              <w:t>1.45m/s</w:t>
            </w:r>
            <w:r w:rsidRPr="00BE6997">
              <w:rPr>
                <w:rFonts w:ascii="Times New Roman" w:cs="Times New Roman"/>
                <w:color w:val="000000" w:themeColor="text1"/>
                <w:sz w:val="24"/>
                <w:szCs w:val="24"/>
              </w:rPr>
              <w:t>；</w:t>
            </w:r>
          </w:p>
          <w:p w14:paraId="4B65C3F3"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含砂量：多年平均值</w:t>
            </w:r>
            <w:r w:rsidRPr="00BE6997">
              <w:rPr>
                <w:rFonts w:ascii="Times New Roman" w:hAnsi="Times New Roman" w:cs="Times New Roman"/>
                <w:color w:val="000000" w:themeColor="text1"/>
                <w:sz w:val="24"/>
                <w:szCs w:val="24"/>
              </w:rPr>
              <w:t>0.683kg/m</w:t>
            </w:r>
            <w:r w:rsidRPr="00BE6997">
              <w:rPr>
                <w:rFonts w:ascii="Times New Roman" w:hAnsi="Times New Roman" w:cs="Times New Roman"/>
                <w:color w:val="000000" w:themeColor="text1"/>
                <w:sz w:val="24"/>
                <w:szCs w:val="24"/>
                <w:vertAlign w:val="superscript"/>
              </w:rPr>
              <w:t>3</w:t>
            </w:r>
            <w:r w:rsidRPr="00BE6997">
              <w:rPr>
                <w:rFonts w:ascii="Times New Roman" w:cs="Times New Roman"/>
                <w:color w:val="000000" w:themeColor="text1"/>
                <w:sz w:val="24"/>
                <w:szCs w:val="24"/>
              </w:rPr>
              <w:t>；</w:t>
            </w:r>
          </w:p>
          <w:p w14:paraId="1A1B2443"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输砂量：多年平均输砂量</w:t>
            </w:r>
            <w:r w:rsidRPr="00BE6997">
              <w:rPr>
                <w:rFonts w:ascii="Times New Roman" w:hAnsi="Times New Roman" w:cs="Times New Roman"/>
                <w:color w:val="000000" w:themeColor="text1"/>
                <w:sz w:val="24"/>
                <w:szCs w:val="24"/>
              </w:rPr>
              <w:t>13.7t/s</w:t>
            </w:r>
            <w:r w:rsidRPr="00BE6997">
              <w:rPr>
                <w:rFonts w:ascii="Times New Roman" w:cs="Times New Roman"/>
                <w:color w:val="000000" w:themeColor="text1"/>
                <w:sz w:val="24"/>
                <w:szCs w:val="24"/>
              </w:rPr>
              <w:t>；</w:t>
            </w:r>
          </w:p>
          <w:p w14:paraId="1E4ACFCB"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历年最大输砂量</w:t>
            </w:r>
            <w:r w:rsidRPr="00BE6997">
              <w:rPr>
                <w:rFonts w:ascii="Times New Roman" w:hAnsi="Times New Roman" w:cs="Times New Roman"/>
                <w:color w:val="000000" w:themeColor="text1"/>
                <w:sz w:val="24"/>
                <w:szCs w:val="24"/>
              </w:rPr>
              <w:t>177t/s</w:t>
            </w:r>
            <w:r w:rsidRPr="00BE6997">
              <w:rPr>
                <w:rFonts w:ascii="Times New Roman" w:cs="Times New Roman"/>
                <w:color w:val="000000" w:themeColor="text1"/>
                <w:sz w:val="24"/>
                <w:szCs w:val="24"/>
              </w:rPr>
              <w:t>；</w:t>
            </w:r>
          </w:p>
          <w:p w14:paraId="37127417"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历年最小输砂量</w:t>
            </w:r>
            <w:r w:rsidRPr="00BE6997">
              <w:rPr>
                <w:rFonts w:ascii="Times New Roman" w:hAnsi="Times New Roman" w:cs="Times New Roman"/>
                <w:color w:val="000000" w:themeColor="text1"/>
                <w:sz w:val="24"/>
                <w:szCs w:val="24"/>
              </w:rPr>
              <w:t>0.59t/s</w:t>
            </w:r>
            <w:r w:rsidRPr="00BE6997">
              <w:rPr>
                <w:rFonts w:ascii="Times New Roman" w:cs="Times New Roman"/>
                <w:color w:val="000000" w:themeColor="text1"/>
                <w:sz w:val="24"/>
                <w:szCs w:val="24"/>
              </w:rPr>
              <w:t>；</w:t>
            </w:r>
          </w:p>
          <w:p w14:paraId="59FC6BEC"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水</w:t>
            </w:r>
            <w:r w:rsidRPr="00BE6997">
              <w:rPr>
                <w:rFonts w:ascii="Times New Roman" w:hAnsi="Times New Roman" w:cs="Times New Roman"/>
                <w:color w:val="000000" w:themeColor="text1"/>
                <w:sz w:val="24"/>
                <w:szCs w:val="24"/>
              </w:rPr>
              <w:t xml:space="preserve">  </w:t>
            </w:r>
            <w:r w:rsidRPr="00BE6997">
              <w:rPr>
                <w:rFonts w:ascii="Times New Roman" w:cs="Times New Roman"/>
                <w:color w:val="000000" w:themeColor="text1"/>
                <w:sz w:val="24"/>
                <w:szCs w:val="24"/>
              </w:rPr>
              <w:t>位：多年平均水位</w:t>
            </w:r>
            <w:r w:rsidRPr="00BE6997">
              <w:rPr>
                <w:rFonts w:ascii="Times New Roman" w:hAnsi="Times New Roman" w:cs="Times New Roman"/>
                <w:color w:val="000000" w:themeColor="text1"/>
                <w:sz w:val="24"/>
                <w:szCs w:val="24"/>
              </w:rPr>
              <w:t>23.19m(</w:t>
            </w:r>
            <w:r w:rsidRPr="00BE6997">
              <w:rPr>
                <w:rFonts w:ascii="Times New Roman" w:cs="Times New Roman"/>
                <w:color w:val="000000" w:themeColor="text1"/>
                <w:sz w:val="24"/>
                <w:szCs w:val="24"/>
              </w:rPr>
              <w:t>吴淞高程</w:t>
            </w:r>
            <w:r w:rsidRPr="00BE6997">
              <w:rPr>
                <w:rFonts w:ascii="Times New Roman" w:hAnsi="Times New Roman" w:cs="Times New Roman"/>
                <w:color w:val="000000" w:themeColor="text1"/>
                <w:sz w:val="24"/>
                <w:szCs w:val="24"/>
              </w:rPr>
              <w:t>)</w:t>
            </w:r>
            <w:r w:rsidRPr="00BE6997">
              <w:rPr>
                <w:rFonts w:ascii="Times New Roman" w:cs="Times New Roman"/>
                <w:color w:val="000000" w:themeColor="text1"/>
                <w:sz w:val="24"/>
                <w:szCs w:val="24"/>
              </w:rPr>
              <w:t>；</w:t>
            </w:r>
          </w:p>
          <w:p w14:paraId="43C52735"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历年最高水位</w:t>
            </w:r>
            <w:r w:rsidRPr="00BE6997">
              <w:rPr>
                <w:rFonts w:ascii="Times New Roman" w:hAnsi="Times New Roman" w:cs="Times New Roman"/>
                <w:color w:val="000000" w:themeColor="text1"/>
                <w:sz w:val="24"/>
                <w:szCs w:val="24"/>
              </w:rPr>
              <w:t>33.14m</w:t>
            </w:r>
            <w:r w:rsidRPr="00BE6997">
              <w:rPr>
                <w:rFonts w:ascii="Times New Roman" w:cs="Times New Roman"/>
                <w:color w:val="000000" w:themeColor="text1"/>
                <w:sz w:val="24"/>
                <w:szCs w:val="24"/>
              </w:rPr>
              <w:t>；</w:t>
            </w:r>
          </w:p>
          <w:p w14:paraId="7D7DFA5C"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历年最低水位</w:t>
            </w:r>
            <w:r w:rsidRPr="00BE6997">
              <w:rPr>
                <w:rFonts w:ascii="Times New Roman" w:hAnsi="Times New Roman" w:cs="Times New Roman"/>
                <w:color w:val="000000" w:themeColor="text1"/>
                <w:sz w:val="24"/>
                <w:szCs w:val="24"/>
              </w:rPr>
              <w:t>15.99m</w:t>
            </w:r>
            <w:r w:rsidRPr="00BE6997">
              <w:rPr>
                <w:rFonts w:ascii="Times New Roman" w:cs="Times New Roman"/>
                <w:color w:val="000000" w:themeColor="text1"/>
                <w:sz w:val="24"/>
                <w:szCs w:val="24"/>
              </w:rPr>
              <w:t>；</w:t>
            </w:r>
          </w:p>
          <w:p w14:paraId="64FAA104" w14:textId="77777777" w:rsidR="00A02590" w:rsidRPr="00BE6997" w:rsidRDefault="003A7144">
            <w:pPr>
              <w:jc w:val="left"/>
              <w:textAlignment w:val="baseline"/>
              <w:rPr>
                <w:rFonts w:cs="宋体"/>
                <w:b/>
                <w:color w:val="000000" w:themeColor="text1"/>
                <w:spacing w:val="8"/>
                <w:sz w:val="28"/>
                <w:szCs w:val="28"/>
              </w:rPr>
            </w:pPr>
            <w:bookmarkStart w:id="16" w:name="_Toc359484846"/>
            <w:bookmarkStart w:id="17" w:name="_Toc20835"/>
            <w:r w:rsidRPr="00BE6997">
              <w:rPr>
                <w:rFonts w:cs="宋体" w:hint="eastAsia"/>
                <w:b/>
                <w:color w:val="000000" w:themeColor="text1"/>
                <w:spacing w:val="8"/>
                <w:sz w:val="28"/>
                <w:szCs w:val="28"/>
              </w:rPr>
              <w:t>二、城陵矶临港产业新区</w:t>
            </w:r>
            <w:bookmarkEnd w:id="16"/>
            <w:r w:rsidRPr="00BE6997">
              <w:rPr>
                <w:rFonts w:cs="宋体" w:hint="eastAsia"/>
                <w:b/>
                <w:color w:val="000000" w:themeColor="text1"/>
                <w:spacing w:val="8"/>
                <w:sz w:val="28"/>
                <w:szCs w:val="28"/>
              </w:rPr>
              <w:t>概况</w:t>
            </w:r>
            <w:bookmarkEnd w:id="17"/>
          </w:p>
          <w:p w14:paraId="7E00118F" w14:textId="77777777" w:rsidR="00A02590" w:rsidRPr="00BE6997" w:rsidRDefault="003A7144">
            <w:pPr>
              <w:adjustRightInd w:val="0"/>
              <w:snapToGrid w:val="0"/>
              <w:spacing w:line="360" w:lineRule="auto"/>
              <w:ind w:firstLine="480"/>
              <w:rPr>
                <w:rFonts w:cs="宋体"/>
                <w:color w:val="000000" w:themeColor="text1"/>
                <w:sz w:val="24"/>
              </w:rPr>
            </w:pPr>
            <w:r w:rsidRPr="00BE6997">
              <w:rPr>
                <w:rFonts w:cs="宋体" w:hint="eastAsia"/>
                <w:color w:val="000000" w:themeColor="text1"/>
                <w:sz w:val="24"/>
                <w:szCs w:val="24"/>
              </w:rPr>
              <w:t>湖南城陵矶临港产业新区于湖南省岳阳市云溪区西部，总规划用地面积</w:t>
            </w:r>
            <w:r w:rsidRPr="00BE6997">
              <w:rPr>
                <w:rFonts w:cs="宋体" w:hint="eastAsia"/>
                <w:color w:val="000000" w:themeColor="text1"/>
                <w:sz w:val="24"/>
                <w:szCs w:val="24"/>
              </w:rPr>
              <w:t>23.6km</w:t>
            </w:r>
            <w:r w:rsidRPr="00BE6997">
              <w:rPr>
                <w:rFonts w:cs="宋体" w:hint="eastAsia"/>
                <w:color w:val="000000" w:themeColor="text1"/>
                <w:sz w:val="24"/>
                <w:szCs w:val="24"/>
                <w:vertAlign w:val="superscript"/>
              </w:rPr>
              <w:t>2</w:t>
            </w:r>
            <w:r w:rsidRPr="00BE6997">
              <w:rPr>
                <w:rFonts w:cs="宋体" w:hint="eastAsia"/>
                <w:color w:val="000000" w:themeColor="text1"/>
                <w:sz w:val="24"/>
                <w:szCs w:val="24"/>
              </w:rPr>
              <w:t>，是一个以港口（城陵矶港）为依托，以物流仓储、加工贸易、现代装备制造、新型建材及精细化工等为主导产业的港口经济带。</w:t>
            </w:r>
          </w:p>
          <w:p w14:paraId="63AE857F" w14:textId="77777777" w:rsidR="00A02590" w:rsidRPr="00BE6997" w:rsidRDefault="003A7144">
            <w:pPr>
              <w:adjustRightInd w:val="0"/>
              <w:snapToGrid w:val="0"/>
              <w:spacing w:line="360" w:lineRule="auto"/>
              <w:ind w:firstLine="480"/>
              <w:rPr>
                <w:rFonts w:cs="宋体"/>
                <w:color w:val="000000" w:themeColor="text1"/>
                <w:sz w:val="24"/>
              </w:rPr>
            </w:pPr>
            <w:r w:rsidRPr="00BE6997">
              <w:rPr>
                <w:rFonts w:cs="宋体" w:hint="eastAsia"/>
                <w:color w:val="000000" w:themeColor="text1"/>
                <w:sz w:val="24"/>
                <w:szCs w:val="24"/>
              </w:rPr>
              <w:lastRenderedPageBreak/>
              <w:t>临港新区区位、交通优势明显，地处湘、鄂、赣三省中心交汇点，依长江、衔洞庭、带四水，是长江流域经济带和京广铁路经济带的投资宝地，是长三角经济带和</w:t>
            </w:r>
            <w:proofErr w:type="gramStart"/>
            <w:r w:rsidRPr="00BE6997">
              <w:rPr>
                <w:rFonts w:cs="宋体" w:hint="eastAsia"/>
                <w:color w:val="000000" w:themeColor="text1"/>
                <w:sz w:val="24"/>
                <w:szCs w:val="24"/>
              </w:rPr>
              <w:t>珠三角</w:t>
            </w:r>
            <w:proofErr w:type="gramEnd"/>
            <w:r w:rsidRPr="00BE6997">
              <w:rPr>
                <w:rFonts w:cs="宋体" w:hint="eastAsia"/>
                <w:color w:val="000000" w:themeColor="text1"/>
                <w:sz w:val="24"/>
                <w:szCs w:val="24"/>
              </w:rPr>
              <w:t>经济带西进北上的战略要地，也是</w:t>
            </w:r>
            <w:proofErr w:type="gramStart"/>
            <w:r w:rsidRPr="00BE6997">
              <w:rPr>
                <w:rFonts w:cs="宋体" w:hint="eastAsia"/>
                <w:color w:val="000000" w:themeColor="text1"/>
                <w:sz w:val="24"/>
                <w:szCs w:val="24"/>
              </w:rPr>
              <w:t>长株潭城市</w:t>
            </w:r>
            <w:proofErr w:type="gramEnd"/>
            <w:r w:rsidRPr="00BE6997">
              <w:rPr>
                <w:rFonts w:cs="宋体" w:hint="eastAsia"/>
                <w:color w:val="000000" w:themeColor="text1"/>
                <w:sz w:val="24"/>
                <w:szCs w:val="24"/>
              </w:rPr>
              <w:t>圈和武汉城市圈的中心腹地，区</w:t>
            </w:r>
            <w:proofErr w:type="gramStart"/>
            <w:r w:rsidRPr="00BE6997">
              <w:rPr>
                <w:rFonts w:cs="宋体" w:hint="eastAsia"/>
                <w:color w:val="000000" w:themeColor="text1"/>
                <w:sz w:val="24"/>
                <w:szCs w:val="24"/>
              </w:rPr>
              <w:t>内城陵</w:t>
            </w:r>
            <w:proofErr w:type="gramEnd"/>
            <w:r w:rsidRPr="00BE6997">
              <w:rPr>
                <w:rFonts w:cs="宋体" w:hint="eastAsia"/>
                <w:color w:val="000000" w:themeColor="text1"/>
                <w:sz w:val="24"/>
                <w:szCs w:val="24"/>
              </w:rPr>
              <w:t>矶新港是全国</w:t>
            </w:r>
            <w:r w:rsidRPr="00BE6997">
              <w:rPr>
                <w:rFonts w:cs="宋体" w:hint="eastAsia"/>
                <w:color w:val="000000" w:themeColor="text1"/>
                <w:sz w:val="24"/>
                <w:szCs w:val="24"/>
              </w:rPr>
              <w:t>28</w:t>
            </w:r>
            <w:r w:rsidRPr="00BE6997">
              <w:rPr>
                <w:rFonts w:cs="宋体" w:hint="eastAsia"/>
                <w:color w:val="000000" w:themeColor="text1"/>
                <w:sz w:val="24"/>
                <w:szCs w:val="24"/>
              </w:rPr>
              <w:t>个内河主枢纽港之一，国家对外贸易一类开放港口，湖南省长江干线上唯一口岸，长江航运和湘江航运重要的中转站，枯水期</w:t>
            </w:r>
            <w:r w:rsidRPr="00BE6997">
              <w:rPr>
                <w:rFonts w:cs="宋体" w:hint="eastAsia"/>
                <w:color w:val="000000" w:themeColor="text1"/>
                <w:sz w:val="24"/>
                <w:szCs w:val="24"/>
              </w:rPr>
              <w:t>5000</w:t>
            </w:r>
            <w:r w:rsidRPr="00BE6997">
              <w:rPr>
                <w:rFonts w:cs="宋体" w:hint="eastAsia"/>
                <w:color w:val="000000" w:themeColor="text1"/>
                <w:sz w:val="24"/>
                <w:szCs w:val="24"/>
              </w:rPr>
              <w:t>吨级船舶可进港作业。</w:t>
            </w:r>
            <w:proofErr w:type="gramStart"/>
            <w:r w:rsidRPr="00BE6997">
              <w:rPr>
                <w:rFonts w:cs="宋体" w:hint="eastAsia"/>
                <w:color w:val="000000" w:themeColor="text1"/>
                <w:sz w:val="24"/>
                <w:szCs w:val="24"/>
              </w:rPr>
              <w:t>随岳高速</w:t>
            </w:r>
            <w:proofErr w:type="gramEnd"/>
            <w:r w:rsidRPr="00BE6997">
              <w:rPr>
                <w:rFonts w:cs="宋体" w:hint="eastAsia"/>
                <w:color w:val="000000" w:themeColor="text1"/>
                <w:sz w:val="24"/>
                <w:szCs w:val="24"/>
              </w:rPr>
              <w:t>、京珠高速、</w:t>
            </w:r>
            <w:r w:rsidRPr="00BE6997">
              <w:rPr>
                <w:rFonts w:cs="宋体" w:hint="eastAsia"/>
                <w:color w:val="000000" w:themeColor="text1"/>
                <w:sz w:val="24"/>
                <w:szCs w:val="24"/>
              </w:rPr>
              <w:t>107</w:t>
            </w:r>
            <w:r w:rsidRPr="00BE6997">
              <w:rPr>
                <w:rFonts w:cs="宋体" w:hint="eastAsia"/>
                <w:color w:val="000000" w:themeColor="text1"/>
                <w:sz w:val="24"/>
                <w:szCs w:val="24"/>
              </w:rPr>
              <w:t>国道、</w:t>
            </w:r>
            <w:r w:rsidRPr="00BE6997">
              <w:rPr>
                <w:rFonts w:cs="宋体" w:hint="eastAsia"/>
                <w:color w:val="000000" w:themeColor="text1"/>
                <w:sz w:val="24"/>
                <w:szCs w:val="24"/>
              </w:rPr>
              <w:t>S201</w:t>
            </w:r>
            <w:r w:rsidRPr="00BE6997">
              <w:rPr>
                <w:rFonts w:cs="宋体" w:hint="eastAsia"/>
                <w:color w:val="000000" w:themeColor="text1"/>
                <w:sz w:val="24"/>
                <w:szCs w:val="24"/>
              </w:rPr>
              <w:t>、</w:t>
            </w:r>
            <w:r w:rsidRPr="00BE6997">
              <w:rPr>
                <w:rFonts w:cs="宋体" w:hint="eastAsia"/>
                <w:color w:val="000000" w:themeColor="text1"/>
                <w:sz w:val="24"/>
                <w:szCs w:val="24"/>
              </w:rPr>
              <w:t>S301</w:t>
            </w:r>
            <w:r w:rsidRPr="00BE6997">
              <w:rPr>
                <w:rFonts w:cs="宋体" w:hint="eastAsia"/>
                <w:color w:val="000000" w:themeColor="text1"/>
                <w:sz w:val="24"/>
                <w:szCs w:val="24"/>
              </w:rPr>
              <w:t>等公路，以及京广铁路、岳沙铁路、武广</w:t>
            </w:r>
            <w:proofErr w:type="gramStart"/>
            <w:r w:rsidRPr="00BE6997">
              <w:rPr>
                <w:rFonts w:cs="宋体" w:hint="eastAsia"/>
                <w:color w:val="000000" w:themeColor="text1"/>
                <w:sz w:val="24"/>
                <w:szCs w:val="24"/>
              </w:rPr>
              <w:t>高速伴区或</w:t>
            </w:r>
            <w:proofErr w:type="gramEnd"/>
            <w:r w:rsidRPr="00BE6997">
              <w:rPr>
                <w:rFonts w:cs="宋体" w:hint="eastAsia"/>
                <w:color w:val="000000" w:themeColor="text1"/>
                <w:sz w:val="24"/>
                <w:szCs w:val="24"/>
              </w:rPr>
              <w:t>穿境而过。区内有进港路、通港路、支线铁路与上述公路、铁路连通，构成纵横交错的交通网络。</w:t>
            </w:r>
          </w:p>
          <w:p w14:paraId="39443E5E" w14:textId="77777777" w:rsidR="00A02590" w:rsidRPr="00BE6997" w:rsidRDefault="003A7144">
            <w:pPr>
              <w:adjustRightInd w:val="0"/>
              <w:snapToGrid w:val="0"/>
              <w:spacing w:line="360" w:lineRule="auto"/>
              <w:ind w:firstLine="480"/>
              <w:rPr>
                <w:rFonts w:cs="宋体"/>
                <w:color w:val="000000" w:themeColor="text1"/>
                <w:sz w:val="24"/>
              </w:rPr>
            </w:pPr>
            <w:r w:rsidRPr="00BE6997">
              <w:rPr>
                <w:rFonts w:cs="宋体" w:hint="eastAsia"/>
                <w:color w:val="000000" w:themeColor="text1"/>
                <w:sz w:val="24"/>
                <w:szCs w:val="24"/>
              </w:rPr>
              <w:t>2009</w:t>
            </w:r>
            <w:r w:rsidRPr="00BE6997">
              <w:rPr>
                <w:rFonts w:cs="宋体" w:hint="eastAsia"/>
                <w:color w:val="000000" w:themeColor="text1"/>
                <w:sz w:val="24"/>
                <w:szCs w:val="24"/>
              </w:rPr>
              <w:t>年</w:t>
            </w:r>
            <w:r w:rsidRPr="00BE6997">
              <w:rPr>
                <w:rFonts w:cs="宋体" w:hint="eastAsia"/>
                <w:color w:val="000000" w:themeColor="text1"/>
                <w:sz w:val="24"/>
                <w:szCs w:val="24"/>
              </w:rPr>
              <w:t>2</w:t>
            </w:r>
            <w:r w:rsidRPr="00BE6997">
              <w:rPr>
                <w:rFonts w:cs="宋体" w:hint="eastAsia"/>
                <w:color w:val="000000" w:themeColor="text1"/>
                <w:sz w:val="24"/>
                <w:szCs w:val="24"/>
              </w:rPr>
              <w:t>月，城陵矶临港产业新区被成功</w:t>
            </w:r>
            <w:proofErr w:type="gramStart"/>
            <w:r w:rsidRPr="00BE6997">
              <w:rPr>
                <w:rFonts w:cs="宋体" w:hint="eastAsia"/>
                <w:color w:val="000000" w:themeColor="text1"/>
                <w:sz w:val="24"/>
                <w:szCs w:val="24"/>
              </w:rPr>
              <w:t>纳入长株潭</w:t>
            </w:r>
            <w:proofErr w:type="gramEnd"/>
            <w:r w:rsidRPr="00BE6997">
              <w:rPr>
                <w:rFonts w:cs="宋体" w:hint="eastAsia"/>
                <w:color w:val="000000" w:themeColor="text1"/>
                <w:sz w:val="24"/>
                <w:szCs w:val="24"/>
              </w:rPr>
              <w:t>城市群“两型社会”建设滨湖示范区。总体规划结构为“五区”，即公共配套服务区、港口航运物流区、港口配套加工区、建材化工产业区、精细化工产业区。是发展港口航运、综合物流仓储等港口物流产业，以加工贸易、高科技产品生产、先进机械制造、大宗农产品深加工等港口配套产业，和新型建材、热电、造纸、精细化工等传统优势产业的理想之地。公共配套服务区作为新区的行政办公、生活配套综合服务的中心，规划居住人口</w:t>
            </w:r>
            <w:r w:rsidRPr="00BE6997">
              <w:rPr>
                <w:rFonts w:cs="宋体" w:hint="eastAsia"/>
                <w:color w:val="000000" w:themeColor="text1"/>
                <w:sz w:val="24"/>
                <w:szCs w:val="24"/>
              </w:rPr>
              <w:t>10</w:t>
            </w:r>
            <w:r w:rsidRPr="00BE6997">
              <w:rPr>
                <w:rFonts w:cs="宋体" w:hint="eastAsia"/>
                <w:color w:val="000000" w:themeColor="text1"/>
                <w:sz w:val="24"/>
                <w:szCs w:val="24"/>
              </w:rPr>
              <w:t>万人，是金融、商贸、房地产、餐饮、娱乐、物业管理等港口派生产业聚集地。临港新区基础设施逐渐配套，综合功能日趋完善。规划内土地已严格控制，大规模拆迁安置工作全面启动，供排水、供电、道路、电视电讯网络，港口作业区等基础设施建设工程正逐步实施，海关联检、工商税务等</w:t>
            </w:r>
            <w:proofErr w:type="gramStart"/>
            <w:r w:rsidRPr="00BE6997">
              <w:rPr>
                <w:rFonts w:cs="宋体" w:hint="eastAsia"/>
                <w:color w:val="000000" w:themeColor="text1"/>
                <w:sz w:val="24"/>
                <w:szCs w:val="24"/>
              </w:rPr>
              <w:t>行部门</w:t>
            </w:r>
            <w:proofErr w:type="gramEnd"/>
            <w:r w:rsidRPr="00BE6997">
              <w:rPr>
                <w:rFonts w:cs="宋体" w:hint="eastAsia"/>
                <w:color w:val="000000" w:themeColor="text1"/>
                <w:sz w:val="24"/>
                <w:szCs w:val="24"/>
              </w:rPr>
              <w:t>在区内设立办事机构。由于交通便利，一些大运量的新型建材，机械装备制造项目纷纷进驻临港新区，成为新兴产业。良好的区位、交通、原材料资源等优势，临港新区已成为二三产业发展的黄金宝地，目前已有中远化工、华新水泥、中天石化、泰格林纸集团、新港公司、法国道达尔、恒阳化工储运等一批投资过亿元的现代工业和物流储运企业落户。</w:t>
            </w:r>
          </w:p>
          <w:p w14:paraId="0A195ED7" w14:textId="77777777" w:rsidR="00A02590" w:rsidRPr="00BE6997" w:rsidRDefault="003A7144">
            <w:pPr>
              <w:adjustRightInd w:val="0"/>
              <w:snapToGrid w:val="0"/>
              <w:spacing w:line="360" w:lineRule="auto"/>
              <w:ind w:firstLine="480"/>
              <w:rPr>
                <w:rFonts w:cs="宋体"/>
                <w:color w:val="000000" w:themeColor="text1"/>
                <w:sz w:val="24"/>
              </w:rPr>
            </w:pPr>
            <w:r w:rsidRPr="00BE6997">
              <w:rPr>
                <w:rFonts w:cs="宋体" w:hint="eastAsia"/>
                <w:color w:val="000000" w:themeColor="text1"/>
                <w:sz w:val="24"/>
                <w:szCs w:val="24"/>
              </w:rPr>
              <w:t>湖南城陵矶临港产业新区总体规划结构为“五区”，本项目位于装备制造产业区：</w:t>
            </w:r>
          </w:p>
          <w:p w14:paraId="0A58048C" w14:textId="77777777" w:rsidR="00A02590" w:rsidRPr="00BE6997" w:rsidRDefault="003A7144">
            <w:pPr>
              <w:adjustRightInd w:val="0"/>
              <w:snapToGrid w:val="0"/>
              <w:spacing w:line="360" w:lineRule="auto"/>
              <w:ind w:firstLine="480"/>
              <w:rPr>
                <w:rFonts w:cs="宋体"/>
                <w:color w:val="000000" w:themeColor="text1"/>
                <w:sz w:val="24"/>
              </w:rPr>
            </w:pPr>
            <w:r w:rsidRPr="00BE6997">
              <w:rPr>
                <w:rFonts w:cs="宋体" w:hint="eastAsia"/>
                <w:color w:val="000000" w:themeColor="text1"/>
                <w:sz w:val="24"/>
                <w:szCs w:val="24"/>
              </w:rPr>
              <w:t>一是港口航运物流区：规划面积</w:t>
            </w:r>
            <w:r w:rsidRPr="00BE6997">
              <w:rPr>
                <w:rFonts w:cs="宋体" w:hint="eastAsia"/>
                <w:color w:val="000000" w:themeColor="text1"/>
                <w:sz w:val="24"/>
                <w:szCs w:val="24"/>
              </w:rPr>
              <w:t>5.5Km</w:t>
            </w:r>
            <w:r w:rsidRPr="00BE6997">
              <w:rPr>
                <w:rFonts w:cs="宋体" w:hint="eastAsia"/>
                <w:color w:val="000000" w:themeColor="text1"/>
                <w:sz w:val="24"/>
                <w:szCs w:val="24"/>
              </w:rPr>
              <w:t>²，共有长江岸线</w:t>
            </w:r>
            <w:r w:rsidRPr="00BE6997">
              <w:rPr>
                <w:rFonts w:cs="宋体" w:hint="eastAsia"/>
                <w:color w:val="000000" w:themeColor="text1"/>
                <w:sz w:val="24"/>
                <w:szCs w:val="24"/>
              </w:rPr>
              <w:t>6670</w:t>
            </w:r>
            <w:r w:rsidRPr="00BE6997">
              <w:rPr>
                <w:rFonts w:cs="宋体" w:hint="eastAsia"/>
                <w:color w:val="000000" w:themeColor="text1"/>
                <w:sz w:val="24"/>
                <w:szCs w:val="24"/>
              </w:rPr>
              <w:t>米，除</w:t>
            </w:r>
            <w:r w:rsidRPr="00BE6997">
              <w:rPr>
                <w:rFonts w:cs="宋体" w:hint="eastAsia"/>
                <w:color w:val="000000" w:themeColor="text1"/>
                <w:sz w:val="24"/>
                <w:szCs w:val="24"/>
              </w:rPr>
              <w:t>1600</w:t>
            </w:r>
            <w:r w:rsidRPr="00BE6997">
              <w:rPr>
                <w:rFonts w:cs="宋体" w:hint="eastAsia"/>
                <w:color w:val="000000" w:themeColor="text1"/>
                <w:sz w:val="24"/>
                <w:szCs w:val="24"/>
              </w:rPr>
              <w:t>米为已有货主码头（华能、华新水泥），其他岸线一律规划为公共码头。目前，新港公司国际集装箱码头（一、二、三期）共用岸线</w:t>
            </w:r>
            <w:r w:rsidRPr="00BE6997">
              <w:rPr>
                <w:rFonts w:cs="宋体" w:hint="eastAsia"/>
                <w:color w:val="000000" w:themeColor="text1"/>
                <w:sz w:val="24"/>
                <w:szCs w:val="24"/>
              </w:rPr>
              <w:t>2100</w:t>
            </w:r>
            <w:r w:rsidRPr="00BE6997">
              <w:rPr>
                <w:rFonts w:cs="宋体" w:hint="eastAsia"/>
                <w:color w:val="000000" w:themeColor="text1"/>
                <w:sz w:val="24"/>
                <w:szCs w:val="24"/>
              </w:rPr>
              <w:t>米，其余</w:t>
            </w:r>
            <w:r w:rsidRPr="00BE6997">
              <w:rPr>
                <w:rFonts w:cs="宋体" w:hint="eastAsia"/>
                <w:color w:val="000000" w:themeColor="text1"/>
                <w:sz w:val="24"/>
                <w:szCs w:val="24"/>
              </w:rPr>
              <w:t>2970</w:t>
            </w:r>
            <w:r w:rsidRPr="00BE6997">
              <w:rPr>
                <w:rFonts w:cs="宋体" w:hint="eastAsia"/>
                <w:color w:val="000000" w:themeColor="text1"/>
                <w:sz w:val="24"/>
                <w:szCs w:val="24"/>
              </w:rPr>
              <w:t>米为预留集装箱码头及部分生活岸线。在长江大道以西，兴业路以南、华松路以北的沿</w:t>
            </w:r>
            <w:r w:rsidRPr="00BE6997">
              <w:rPr>
                <w:rFonts w:cs="宋体" w:hint="eastAsia"/>
                <w:color w:val="000000" w:themeColor="text1"/>
                <w:sz w:val="24"/>
                <w:szCs w:val="24"/>
              </w:rPr>
              <w:lastRenderedPageBreak/>
              <w:t>岸及腹地陆域纵深约</w:t>
            </w:r>
            <w:r w:rsidRPr="00BE6997">
              <w:rPr>
                <w:rFonts w:cs="宋体" w:hint="eastAsia"/>
                <w:color w:val="000000" w:themeColor="text1"/>
                <w:sz w:val="24"/>
                <w:szCs w:val="24"/>
              </w:rPr>
              <w:t>400</w:t>
            </w:r>
            <w:r w:rsidRPr="00BE6997">
              <w:rPr>
                <w:rFonts w:cs="宋体" w:hint="eastAsia"/>
                <w:color w:val="000000" w:themeColor="text1"/>
                <w:sz w:val="24"/>
                <w:szCs w:val="24"/>
              </w:rPr>
              <w:t>米，用地面积</w:t>
            </w:r>
            <w:r w:rsidRPr="00BE6997">
              <w:rPr>
                <w:rFonts w:cs="宋体" w:hint="eastAsia"/>
                <w:color w:val="000000" w:themeColor="text1"/>
                <w:sz w:val="24"/>
                <w:szCs w:val="24"/>
              </w:rPr>
              <w:t>2.6</w:t>
            </w:r>
            <w:r w:rsidRPr="00BE6997">
              <w:rPr>
                <w:rFonts w:cs="宋体" w:hint="eastAsia"/>
                <w:color w:val="000000" w:themeColor="text1"/>
                <w:sz w:val="24"/>
                <w:szCs w:val="24"/>
              </w:rPr>
              <w:t>平方公里规划为物流用地，沿长江岸线布局公共码头，建设综合性的物流园区、专业化工产品物流园区和第三方物流园区，形成以港口为枢纽的现代物流基地。</w:t>
            </w:r>
          </w:p>
          <w:p w14:paraId="6DB3294D" w14:textId="77777777" w:rsidR="00A02590" w:rsidRPr="00BE6997" w:rsidRDefault="003A7144">
            <w:pPr>
              <w:adjustRightInd w:val="0"/>
              <w:snapToGrid w:val="0"/>
              <w:spacing w:line="360" w:lineRule="auto"/>
              <w:ind w:firstLine="480"/>
              <w:rPr>
                <w:rFonts w:cs="宋体"/>
                <w:color w:val="000000" w:themeColor="text1"/>
                <w:sz w:val="24"/>
              </w:rPr>
            </w:pPr>
            <w:r w:rsidRPr="00BE6997">
              <w:rPr>
                <w:rFonts w:cs="宋体" w:hint="eastAsia"/>
                <w:color w:val="000000" w:themeColor="text1"/>
                <w:sz w:val="24"/>
                <w:szCs w:val="24"/>
              </w:rPr>
              <w:t>二是装备制造产业区：规划面积</w:t>
            </w:r>
            <w:r w:rsidRPr="00BE6997">
              <w:rPr>
                <w:rFonts w:cs="宋体" w:hint="eastAsia"/>
                <w:color w:val="000000" w:themeColor="text1"/>
                <w:sz w:val="24"/>
                <w:szCs w:val="24"/>
              </w:rPr>
              <w:t>4.7Km</w:t>
            </w:r>
            <w:r w:rsidRPr="00BE6997">
              <w:rPr>
                <w:rFonts w:cs="宋体" w:hint="eastAsia"/>
                <w:color w:val="000000" w:themeColor="text1"/>
                <w:sz w:val="24"/>
                <w:szCs w:val="24"/>
              </w:rPr>
              <w:t>²，由船舶制造园区、重型装备制造园区、机械装备制造园区组成。发展与临港产业相关联的技术密集型先进制造产业。</w:t>
            </w:r>
          </w:p>
          <w:p w14:paraId="0D4462E4" w14:textId="77777777" w:rsidR="00A02590" w:rsidRPr="00BE6997" w:rsidRDefault="003A7144">
            <w:pPr>
              <w:adjustRightInd w:val="0"/>
              <w:snapToGrid w:val="0"/>
              <w:spacing w:line="360" w:lineRule="auto"/>
              <w:ind w:firstLine="480"/>
              <w:rPr>
                <w:rFonts w:cs="宋体"/>
                <w:color w:val="000000" w:themeColor="text1"/>
                <w:sz w:val="24"/>
              </w:rPr>
            </w:pPr>
            <w:r w:rsidRPr="00BE6997">
              <w:rPr>
                <w:rFonts w:cs="宋体" w:hint="eastAsia"/>
                <w:color w:val="000000" w:themeColor="text1"/>
                <w:sz w:val="24"/>
                <w:szCs w:val="24"/>
              </w:rPr>
              <w:t>三是能源建材产业区：规划面积</w:t>
            </w:r>
            <w:r w:rsidRPr="00BE6997">
              <w:rPr>
                <w:rFonts w:cs="宋体" w:hint="eastAsia"/>
                <w:color w:val="000000" w:themeColor="text1"/>
                <w:sz w:val="24"/>
                <w:szCs w:val="24"/>
              </w:rPr>
              <w:t>3.6Km</w:t>
            </w:r>
            <w:r w:rsidRPr="00BE6997">
              <w:rPr>
                <w:rFonts w:cs="宋体" w:hint="eastAsia"/>
                <w:color w:val="000000" w:themeColor="text1"/>
                <w:sz w:val="24"/>
                <w:szCs w:val="24"/>
              </w:rPr>
              <w:t>²。结合港口已有建材能源资源，布局大</w:t>
            </w:r>
            <w:proofErr w:type="gramStart"/>
            <w:r w:rsidRPr="00BE6997">
              <w:rPr>
                <w:rFonts w:cs="宋体" w:hint="eastAsia"/>
                <w:color w:val="000000" w:themeColor="text1"/>
                <w:sz w:val="24"/>
                <w:szCs w:val="24"/>
              </w:rPr>
              <w:t>运量新型</w:t>
            </w:r>
            <w:proofErr w:type="gramEnd"/>
            <w:r w:rsidRPr="00BE6997">
              <w:rPr>
                <w:rFonts w:cs="宋体" w:hint="eastAsia"/>
                <w:color w:val="000000" w:themeColor="text1"/>
                <w:sz w:val="24"/>
                <w:szCs w:val="24"/>
              </w:rPr>
              <w:t>化工及新型建材产业。</w:t>
            </w:r>
          </w:p>
          <w:p w14:paraId="1392784F" w14:textId="77777777" w:rsidR="00A02590" w:rsidRPr="00BE6997" w:rsidRDefault="003A7144">
            <w:pPr>
              <w:adjustRightInd w:val="0"/>
              <w:snapToGrid w:val="0"/>
              <w:spacing w:line="360" w:lineRule="auto"/>
              <w:ind w:firstLine="480"/>
              <w:rPr>
                <w:rFonts w:cs="宋体"/>
                <w:color w:val="000000" w:themeColor="text1"/>
                <w:sz w:val="24"/>
              </w:rPr>
            </w:pPr>
            <w:r w:rsidRPr="00BE6997">
              <w:rPr>
                <w:rFonts w:cs="宋体" w:hint="eastAsia"/>
                <w:color w:val="000000" w:themeColor="text1"/>
                <w:sz w:val="24"/>
                <w:szCs w:val="24"/>
              </w:rPr>
              <w:t>四是新兴产业区：规划面积</w:t>
            </w:r>
            <w:r w:rsidRPr="00BE6997">
              <w:rPr>
                <w:rFonts w:cs="宋体" w:hint="eastAsia"/>
                <w:color w:val="000000" w:themeColor="text1"/>
                <w:sz w:val="24"/>
                <w:szCs w:val="24"/>
              </w:rPr>
              <w:t>5.2Km</w:t>
            </w:r>
            <w:r w:rsidRPr="00BE6997">
              <w:rPr>
                <w:rFonts w:cs="宋体" w:hint="eastAsia"/>
                <w:color w:val="000000" w:themeColor="text1"/>
                <w:sz w:val="24"/>
                <w:szCs w:val="24"/>
              </w:rPr>
              <w:t>²。重点发展精密仪器、机电、电子等科技支撑型产业。</w:t>
            </w:r>
          </w:p>
          <w:p w14:paraId="751E1A01" w14:textId="77777777" w:rsidR="00A02590" w:rsidRPr="00BE6997" w:rsidRDefault="003A7144">
            <w:pPr>
              <w:adjustRightInd w:val="0"/>
              <w:snapToGrid w:val="0"/>
              <w:spacing w:line="360" w:lineRule="auto"/>
              <w:ind w:firstLine="480"/>
              <w:rPr>
                <w:rFonts w:cs="宋体"/>
                <w:color w:val="000000" w:themeColor="text1"/>
                <w:sz w:val="24"/>
              </w:rPr>
            </w:pPr>
            <w:r w:rsidRPr="00BE6997">
              <w:rPr>
                <w:rFonts w:cs="宋体" w:hint="eastAsia"/>
                <w:color w:val="000000" w:themeColor="text1"/>
                <w:sz w:val="24"/>
                <w:szCs w:val="24"/>
              </w:rPr>
              <w:t>五是港口贸易服务区：规划面积</w:t>
            </w:r>
            <w:r w:rsidRPr="00BE6997">
              <w:rPr>
                <w:rFonts w:cs="宋体" w:hint="eastAsia"/>
                <w:color w:val="000000" w:themeColor="text1"/>
                <w:sz w:val="24"/>
                <w:szCs w:val="24"/>
              </w:rPr>
              <w:t>1.3Km</w:t>
            </w:r>
            <w:r w:rsidRPr="00BE6997">
              <w:rPr>
                <w:rFonts w:cs="宋体" w:hint="eastAsia"/>
                <w:color w:val="000000" w:themeColor="text1"/>
                <w:sz w:val="24"/>
                <w:szCs w:val="24"/>
              </w:rPr>
              <w:t>²，为临港新区行政办公、产品交易、金融商贸、创业孵化等配套区域。</w:t>
            </w:r>
          </w:p>
          <w:p w14:paraId="1ED8981E" w14:textId="77777777" w:rsidR="00A02590" w:rsidRPr="00BE6997" w:rsidRDefault="003A7144">
            <w:pPr>
              <w:jc w:val="left"/>
              <w:textAlignment w:val="baseline"/>
              <w:rPr>
                <w:rFonts w:cs="宋体"/>
                <w:b/>
                <w:color w:val="000000" w:themeColor="text1"/>
                <w:spacing w:val="8"/>
                <w:sz w:val="28"/>
                <w:szCs w:val="28"/>
              </w:rPr>
            </w:pPr>
            <w:bookmarkStart w:id="18" w:name="_Toc28344"/>
            <w:bookmarkStart w:id="19" w:name="_Toc490504875"/>
            <w:r w:rsidRPr="00BE6997">
              <w:rPr>
                <w:rFonts w:cs="宋体" w:hint="eastAsia"/>
                <w:b/>
                <w:color w:val="000000" w:themeColor="text1"/>
                <w:spacing w:val="8"/>
                <w:sz w:val="28"/>
                <w:szCs w:val="28"/>
              </w:rPr>
              <w:t>三、智能装备产业园概况</w:t>
            </w:r>
          </w:p>
          <w:p w14:paraId="76508532" w14:textId="77777777" w:rsidR="00A02590" w:rsidRPr="00BE6997" w:rsidRDefault="003A7144">
            <w:pPr>
              <w:spacing w:line="360" w:lineRule="auto"/>
              <w:ind w:firstLine="480"/>
              <w:rPr>
                <w:rFonts w:ascii="Times New Roman" w:hAnsi="Times New Roman" w:cs="Times New Roman"/>
                <w:color w:val="000000" w:themeColor="text1"/>
                <w:sz w:val="24"/>
              </w:rPr>
            </w:pPr>
            <w:r w:rsidRPr="00BE6997">
              <w:rPr>
                <w:rFonts w:ascii="Times New Roman" w:cs="Times New Roman"/>
                <w:color w:val="000000" w:themeColor="text1"/>
                <w:sz w:val="24"/>
                <w:szCs w:val="24"/>
              </w:rPr>
              <w:t>智能装备产业园标准化厂房位于湖南城陵矶新港区工业集中区，由湖南华琨置业有限公司建设</w:t>
            </w:r>
            <w:r w:rsidRPr="00BE6997">
              <w:rPr>
                <w:rFonts w:ascii="Times New Roman" w:eastAsia="仿宋_GB2312" w:cs="Times New Roman"/>
                <w:color w:val="000000" w:themeColor="text1"/>
                <w:sz w:val="24"/>
                <w:szCs w:val="24"/>
              </w:rPr>
              <w:t>，</w:t>
            </w:r>
            <w:r w:rsidRPr="00BE6997">
              <w:rPr>
                <w:rFonts w:ascii="Times New Roman" w:cs="Times New Roman"/>
                <w:color w:val="000000" w:themeColor="text1"/>
                <w:sz w:val="24"/>
                <w:szCs w:val="24"/>
              </w:rPr>
              <w:t>项目总用地约</w:t>
            </w:r>
            <w:r w:rsidRPr="00BE6997">
              <w:rPr>
                <w:rFonts w:ascii="Times New Roman" w:hAnsi="Times New Roman" w:cs="Times New Roman"/>
                <w:color w:val="000000" w:themeColor="text1"/>
                <w:sz w:val="24"/>
                <w:szCs w:val="24"/>
              </w:rPr>
              <w:t>530</w:t>
            </w:r>
            <w:r w:rsidRPr="00BE6997">
              <w:rPr>
                <w:rFonts w:ascii="Times New Roman" w:cs="Times New Roman"/>
                <w:color w:val="000000" w:themeColor="text1"/>
                <w:sz w:val="24"/>
                <w:szCs w:val="24"/>
              </w:rPr>
              <w:t>余亩，建筑总占地面积</w:t>
            </w:r>
            <w:r w:rsidRPr="00BE6997">
              <w:rPr>
                <w:rFonts w:ascii="Times New Roman" w:hAnsi="Times New Roman" w:cs="Times New Roman"/>
                <w:color w:val="000000" w:themeColor="text1"/>
                <w:sz w:val="24"/>
                <w:szCs w:val="24"/>
              </w:rPr>
              <w:t>128446.54</w:t>
            </w:r>
            <w:r w:rsidRPr="00BE6997">
              <w:rPr>
                <w:rFonts w:ascii="Times New Roman" w:cs="Times New Roman"/>
                <w:color w:val="000000" w:themeColor="text1"/>
                <w:sz w:val="24"/>
                <w:szCs w:val="24"/>
              </w:rPr>
              <w:t>平方米，总建筑面积为</w:t>
            </w:r>
            <w:r w:rsidRPr="00BE6997">
              <w:rPr>
                <w:rFonts w:ascii="Times New Roman" w:hAnsi="Times New Roman" w:cs="Times New Roman"/>
                <w:color w:val="000000" w:themeColor="text1"/>
                <w:sz w:val="24"/>
                <w:szCs w:val="24"/>
              </w:rPr>
              <w:t>424302.6</w:t>
            </w:r>
            <w:r w:rsidRPr="00BE6997">
              <w:rPr>
                <w:rFonts w:ascii="Times New Roman" w:cs="Times New Roman"/>
                <w:color w:val="000000" w:themeColor="text1"/>
                <w:sz w:val="24"/>
                <w:szCs w:val="24"/>
              </w:rPr>
              <w:t>平方米，项目分两期进行，一期建设内容为</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4F</w:t>
            </w:r>
            <w:r w:rsidRPr="00BE6997">
              <w:rPr>
                <w:rFonts w:ascii="Times New Roman" w:cs="Times New Roman"/>
                <w:color w:val="000000" w:themeColor="text1"/>
                <w:sz w:val="24"/>
                <w:szCs w:val="24"/>
              </w:rPr>
              <w:t>科技楼、</w:t>
            </w:r>
            <w:r w:rsidRPr="00BE6997">
              <w:rPr>
                <w:rFonts w:ascii="Times New Roman" w:hAnsi="Times New Roman" w:cs="Times New Roman"/>
                <w:color w:val="000000" w:themeColor="text1"/>
                <w:sz w:val="24"/>
                <w:szCs w:val="24"/>
              </w:rPr>
              <w:t>11</w:t>
            </w:r>
            <w:r w:rsidRPr="00BE6997">
              <w:rPr>
                <w:rFonts w:ascii="Times New Roman" w:cs="Times New Roman"/>
                <w:color w:val="000000" w:themeColor="text1"/>
                <w:sz w:val="24"/>
                <w:szCs w:val="24"/>
              </w:rPr>
              <w:t>栋标准化厂房（其中包括</w:t>
            </w:r>
            <w:r w:rsidRPr="00BE6997">
              <w:rPr>
                <w:rFonts w:ascii="Times New Roman" w:hAnsi="Times New Roman" w:cs="Times New Roman"/>
                <w:color w:val="000000" w:themeColor="text1"/>
                <w:sz w:val="24"/>
                <w:szCs w:val="24"/>
              </w:rPr>
              <w:t>9</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1F</w:t>
            </w:r>
            <w:r w:rsidRPr="00BE6997">
              <w:rPr>
                <w:rFonts w:ascii="Times New Roman" w:cs="Times New Roman"/>
                <w:color w:val="000000" w:themeColor="text1"/>
                <w:sz w:val="24"/>
                <w:szCs w:val="24"/>
              </w:rPr>
              <w:t>的标准化厂房，</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4F</w:t>
            </w:r>
            <w:r w:rsidRPr="00BE6997">
              <w:rPr>
                <w:rFonts w:ascii="Times New Roman" w:cs="Times New Roman"/>
                <w:color w:val="000000" w:themeColor="text1"/>
                <w:sz w:val="24"/>
                <w:szCs w:val="24"/>
              </w:rPr>
              <w:t>的标准化厂房、</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6F</w:t>
            </w:r>
            <w:r w:rsidRPr="00BE6997">
              <w:rPr>
                <w:rFonts w:ascii="Times New Roman" w:cs="Times New Roman"/>
                <w:color w:val="000000" w:themeColor="text1"/>
                <w:sz w:val="24"/>
                <w:szCs w:val="24"/>
              </w:rPr>
              <w:t>的标准化厂房）、</w:t>
            </w:r>
            <w:r w:rsidRPr="00BE6997">
              <w:rPr>
                <w:rFonts w:ascii="Times New Roman" w:hAnsi="Times New Roman" w:cs="Times New Roman"/>
                <w:color w:val="000000" w:themeColor="text1"/>
                <w:sz w:val="24"/>
                <w:szCs w:val="24"/>
              </w:rPr>
              <w:t>3</w:t>
            </w:r>
            <w:r w:rsidRPr="00BE6997">
              <w:rPr>
                <w:rFonts w:ascii="Times New Roman" w:cs="Times New Roman"/>
                <w:color w:val="000000" w:themeColor="text1"/>
                <w:sz w:val="24"/>
                <w:szCs w:val="24"/>
              </w:rPr>
              <w:t>栋展销中心（其中包括</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22F</w:t>
            </w: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2</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9F</w:t>
            </w: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传栋</w:t>
            </w:r>
            <w:r w:rsidRPr="00BE6997">
              <w:rPr>
                <w:rFonts w:ascii="Times New Roman" w:hAnsi="Times New Roman" w:cs="Times New Roman"/>
                <w:color w:val="000000" w:themeColor="text1"/>
                <w:sz w:val="24"/>
                <w:szCs w:val="24"/>
              </w:rPr>
              <w:t>1F</w:t>
            </w:r>
            <w:r w:rsidRPr="00BE6997">
              <w:rPr>
                <w:rFonts w:ascii="Times New Roman" w:cs="Times New Roman"/>
                <w:color w:val="000000" w:themeColor="text1"/>
                <w:sz w:val="24"/>
                <w:szCs w:val="24"/>
              </w:rPr>
              <w:t>的传达室，以及其他配套公用工程和附属工程设施等。二期建设内容为</w:t>
            </w:r>
            <w:r w:rsidRPr="00BE6997">
              <w:rPr>
                <w:rFonts w:ascii="Times New Roman" w:hAnsi="Times New Roman" w:cs="Times New Roman"/>
                <w:color w:val="000000" w:themeColor="text1"/>
                <w:sz w:val="24"/>
                <w:szCs w:val="24"/>
              </w:rPr>
              <w:t>19</w:t>
            </w:r>
            <w:r w:rsidRPr="00BE6997">
              <w:rPr>
                <w:rFonts w:ascii="Times New Roman" w:cs="Times New Roman"/>
                <w:color w:val="000000" w:themeColor="text1"/>
                <w:sz w:val="24"/>
                <w:szCs w:val="24"/>
              </w:rPr>
              <w:t>栋标准化厂房，（其中包括</w:t>
            </w:r>
            <w:r w:rsidRPr="00BE6997">
              <w:rPr>
                <w:rFonts w:ascii="Times New Roman" w:hAnsi="Times New Roman" w:cs="Times New Roman"/>
                <w:color w:val="000000" w:themeColor="text1"/>
                <w:sz w:val="24"/>
                <w:szCs w:val="24"/>
              </w:rPr>
              <w:t>9</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1F</w:t>
            </w:r>
            <w:r w:rsidRPr="00BE6997">
              <w:rPr>
                <w:rFonts w:ascii="Times New Roman" w:cs="Times New Roman"/>
                <w:color w:val="000000" w:themeColor="text1"/>
                <w:sz w:val="24"/>
                <w:szCs w:val="24"/>
              </w:rPr>
              <w:t>的标准化厂房、</w:t>
            </w:r>
            <w:r w:rsidRPr="00BE6997">
              <w:rPr>
                <w:rFonts w:ascii="Times New Roman" w:hAnsi="Times New Roman" w:cs="Times New Roman"/>
                <w:color w:val="000000" w:themeColor="text1"/>
                <w:sz w:val="24"/>
                <w:szCs w:val="24"/>
              </w:rPr>
              <w:t>5</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4F</w:t>
            </w:r>
            <w:r w:rsidRPr="00BE6997">
              <w:rPr>
                <w:rFonts w:ascii="Times New Roman" w:cs="Times New Roman"/>
                <w:color w:val="000000" w:themeColor="text1"/>
                <w:sz w:val="24"/>
                <w:szCs w:val="24"/>
              </w:rPr>
              <w:t>的标准化厂房，</w:t>
            </w:r>
            <w:r w:rsidRPr="00BE6997">
              <w:rPr>
                <w:rFonts w:ascii="Times New Roman" w:hAnsi="Times New Roman" w:cs="Times New Roman"/>
                <w:color w:val="000000" w:themeColor="text1"/>
                <w:sz w:val="24"/>
                <w:szCs w:val="24"/>
              </w:rPr>
              <w:t>5</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6F</w:t>
            </w:r>
            <w:r w:rsidRPr="00BE6997">
              <w:rPr>
                <w:rFonts w:ascii="Times New Roman" w:cs="Times New Roman"/>
                <w:color w:val="000000" w:themeColor="text1"/>
                <w:sz w:val="24"/>
                <w:szCs w:val="24"/>
              </w:rPr>
              <w:t>的标准化厂房）、</w:t>
            </w:r>
            <w:r w:rsidRPr="00BE6997">
              <w:rPr>
                <w:rFonts w:ascii="Times New Roman" w:hAnsi="Times New Roman" w:cs="Times New Roman"/>
                <w:color w:val="000000" w:themeColor="text1"/>
                <w:sz w:val="24"/>
                <w:szCs w:val="24"/>
              </w:rPr>
              <w:t>5</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3F</w:t>
            </w:r>
            <w:r w:rsidRPr="00BE6997">
              <w:rPr>
                <w:rFonts w:ascii="Times New Roman" w:cs="Times New Roman"/>
                <w:color w:val="000000" w:themeColor="text1"/>
                <w:sz w:val="24"/>
                <w:szCs w:val="24"/>
              </w:rPr>
              <w:t>的科技楼、</w:t>
            </w:r>
            <w:r w:rsidRPr="00BE6997">
              <w:rPr>
                <w:rFonts w:ascii="Times New Roman" w:hAnsi="Times New Roman" w:cs="Times New Roman"/>
                <w:color w:val="000000" w:themeColor="text1"/>
                <w:sz w:val="24"/>
                <w:szCs w:val="24"/>
              </w:rPr>
              <w:t>6</w:t>
            </w:r>
            <w:r w:rsidRPr="00BE6997">
              <w:rPr>
                <w:rFonts w:ascii="Times New Roman" w:cs="Times New Roman"/>
                <w:color w:val="000000" w:themeColor="text1"/>
                <w:sz w:val="24"/>
                <w:szCs w:val="24"/>
              </w:rPr>
              <w:t>栋倒班楼（其中包括</w:t>
            </w:r>
            <w:r w:rsidRPr="00BE6997">
              <w:rPr>
                <w:rFonts w:ascii="Times New Roman" w:hAnsi="Times New Roman" w:cs="Times New Roman"/>
                <w:color w:val="000000" w:themeColor="text1"/>
                <w:sz w:val="24"/>
                <w:szCs w:val="24"/>
              </w:rPr>
              <w:t>5</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2+13F,1</w:t>
            </w:r>
            <w:r w:rsidRPr="00BE6997">
              <w:rPr>
                <w:rFonts w:ascii="Times New Roman" w:cs="Times New Roman"/>
                <w:color w:val="000000" w:themeColor="text1"/>
                <w:sz w:val="24"/>
                <w:szCs w:val="24"/>
              </w:rPr>
              <w:t>栋</w:t>
            </w:r>
            <w:r w:rsidRPr="00BE6997">
              <w:rPr>
                <w:rFonts w:ascii="Times New Roman" w:hAnsi="Times New Roman" w:cs="Times New Roman"/>
                <w:color w:val="000000" w:themeColor="text1"/>
                <w:sz w:val="24"/>
                <w:szCs w:val="24"/>
              </w:rPr>
              <w:t>16F</w:t>
            </w:r>
            <w:r w:rsidRPr="00BE6997">
              <w:rPr>
                <w:rFonts w:ascii="Times New Roman" w:cs="Times New Roman"/>
                <w:color w:val="000000" w:themeColor="text1"/>
                <w:sz w:val="24"/>
                <w:szCs w:val="24"/>
              </w:rPr>
              <w:t>）以及其他配套公用工程和附属工程设施等。</w:t>
            </w:r>
          </w:p>
          <w:p w14:paraId="0A12C840" w14:textId="77777777" w:rsidR="00A02590" w:rsidRPr="00BE6997" w:rsidRDefault="003A7144">
            <w:pPr>
              <w:spacing w:line="360" w:lineRule="auto"/>
              <w:ind w:firstLine="480"/>
              <w:rPr>
                <w:rFonts w:ascii="Times New Roman" w:hAnsi="Times New Roman" w:cs="Times New Roman"/>
                <w:color w:val="000000" w:themeColor="text1"/>
                <w:u w:val="single"/>
              </w:rPr>
            </w:pPr>
            <w:r w:rsidRPr="00BE6997">
              <w:rPr>
                <w:rFonts w:ascii="Times New Roman" w:cs="Times New Roman"/>
                <w:color w:val="000000" w:themeColor="text1"/>
                <w:sz w:val="24"/>
                <w:szCs w:val="24"/>
              </w:rPr>
              <w:t>该项目环境影响报告表由广州环发环保工程有限公司编制，</w:t>
            </w:r>
            <w:r w:rsidRPr="00BE6997">
              <w:rPr>
                <w:rFonts w:ascii="Times New Roman" w:hAnsi="Times New Roman" w:cs="Times New Roman"/>
                <w:color w:val="000000" w:themeColor="text1"/>
                <w:sz w:val="24"/>
                <w:szCs w:val="24"/>
              </w:rPr>
              <w:t>2016</w:t>
            </w:r>
            <w:r w:rsidRPr="00BE6997">
              <w:rPr>
                <w:rFonts w:ascii="Times New Roman" w:cs="Times New Roman"/>
                <w:color w:val="000000" w:themeColor="text1"/>
                <w:sz w:val="24"/>
                <w:szCs w:val="24"/>
              </w:rPr>
              <w:t>年</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月</w:t>
            </w:r>
            <w:r w:rsidRPr="00BE6997">
              <w:rPr>
                <w:rFonts w:ascii="Times New Roman" w:hAnsi="Times New Roman" w:cs="Times New Roman"/>
                <w:color w:val="000000" w:themeColor="text1"/>
                <w:sz w:val="24"/>
                <w:szCs w:val="24"/>
              </w:rPr>
              <w:t>21</w:t>
            </w:r>
            <w:r w:rsidRPr="00BE6997">
              <w:rPr>
                <w:rFonts w:ascii="Times New Roman" w:cs="Times New Roman"/>
                <w:color w:val="000000" w:themeColor="text1"/>
                <w:sz w:val="24"/>
                <w:szCs w:val="24"/>
              </w:rPr>
              <w:t>日岳阳市环境保护局以</w:t>
            </w:r>
            <w:proofErr w:type="gramStart"/>
            <w:r w:rsidRPr="00BE6997">
              <w:rPr>
                <w:rFonts w:ascii="Times New Roman" w:cs="Times New Roman"/>
                <w:color w:val="000000" w:themeColor="text1"/>
                <w:sz w:val="24"/>
                <w:szCs w:val="24"/>
              </w:rPr>
              <w:t>岳城港环评</w:t>
            </w:r>
            <w:proofErr w:type="gramEnd"/>
            <w:r w:rsidRPr="00BE6997">
              <w:rPr>
                <w:rFonts w:ascii="Times New Roman" w:hAnsi="Times New Roman" w:cs="Times New Roman"/>
                <w:color w:val="000000" w:themeColor="text1"/>
                <w:sz w:val="24"/>
                <w:szCs w:val="24"/>
              </w:rPr>
              <w:t>[2016]2</w:t>
            </w:r>
            <w:r w:rsidRPr="00BE6997">
              <w:rPr>
                <w:rFonts w:ascii="Times New Roman" w:cs="Times New Roman"/>
                <w:color w:val="000000" w:themeColor="text1"/>
                <w:sz w:val="24"/>
                <w:szCs w:val="24"/>
              </w:rPr>
              <w:t>号文对该</w:t>
            </w:r>
            <w:proofErr w:type="gramStart"/>
            <w:r w:rsidRPr="00BE6997">
              <w:rPr>
                <w:rFonts w:ascii="Times New Roman" w:cs="Times New Roman"/>
                <w:color w:val="000000" w:themeColor="text1"/>
                <w:sz w:val="24"/>
                <w:szCs w:val="24"/>
              </w:rPr>
              <w:t>项目环评报告</w:t>
            </w:r>
            <w:proofErr w:type="gramEnd"/>
            <w:r w:rsidRPr="00BE6997">
              <w:rPr>
                <w:rFonts w:ascii="Times New Roman" w:cs="Times New Roman"/>
                <w:color w:val="000000" w:themeColor="text1"/>
                <w:sz w:val="24"/>
                <w:szCs w:val="24"/>
              </w:rPr>
              <w:t>予以批复。工业集中区标准化厂房建设项目一期工程第一批次工程总投资约为</w:t>
            </w:r>
            <w:r w:rsidRPr="00BE6997">
              <w:rPr>
                <w:rFonts w:ascii="Times New Roman" w:hAnsi="Times New Roman" w:cs="Times New Roman"/>
                <w:color w:val="000000" w:themeColor="text1"/>
                <w:sz w:val="24"/>
                <w:szCs w:val="24"/>
              </w:rPr>
              <w:t>1584.9</w:t>
            </w:r>
            <w:r w:rsidRPr="00BE6997">
              <w:rPr>
                <w:rFonts w:ascii="Times New Roman" w:cs="Times New Roman"/>
                <w:color w:val="000000" w:themeColor="text1"/>
                <w:sz w:val="24"/>
                <w:szCs w:val="24"/>
              </w:rPr>
              <w:t>万元、占地面积约</w:t>
            </w:r>
            <w:r w:rsidRPr="00BE6997">
              <w:rPr>
                <w:rFonts w:ascii="Times New Roman" w:hAnsi="Times New Roman" w:cs="Times New Roman"/>
                <w:color w:val="000000" w:themeColor="text1"/>
                <w:sz w:val="24"/>
                <w:szCs w:val="24"/>
              </w:rPr>
              <w:t>65</w:t>
            </w:r>
            <w:r w:rsidRPr="00BE6997">
              <w:rPr>
                <w:rFonts w:ascii="Times New Roman" w:cs="Times New Roman"/>
                <w:color w:val="000000" w:themeColor="text1"/>
                <w:sz w:val="24"/>
                <w:szCs w:val="24"/>
              </w:rPr>
              <w:t>亩、总建筑面积</w:t>
            </w:r>
            <w:r w:rsidRPr="00BE6997">
              <w:rPr>
                <w:rFonts w:ascii="Times New Roman" w:hAnsi="Times New Roman" w:cs="Times New Roman"/>
                <w:color w:val="000000" w:themeColor="text1"/>
                <w:sz w:val="24"/>
                <w:szCs w:val="24"/>
              </w:rPr>
              <w:t>38109</w:t>
            </w:r>
            <w:r w:rsidRPr="00BE6997">
              <w:rPr>
                <w:rFonts w:ascii="Times New Roman" w:cs="Times New Roman"/>
                <w:color w:val="000000" w:themeColor="text1"/>
                <w:sz w:val="24"/>
                <w:szCs w:val="24"/>
              </w:rPr>
              <w:t>平方米、绿化面积约</w:t>
            </w:r>
            <w:r w:rsidRPr="00BE6997">
              <w:rPr>
                <w:rFonts w:ascii="Times New Roman" w:hAnsi="Times New Roman" w:cs="Times New Roman"/>
                <w:color w:val="000000" w:themeColor="text1"/>
                <w:sz w:val="24"/>
                <w:szCs w:val="24"/>
              </w:rPr>
              <w:t>4333</w:t>
            </w:r>
            <w:r w:rsidRPr="00BE6997">
              <w:rPr>
                <w:rFonts w:ascii="Times New Roman" w:cs="Times New Roman"/>
                <w:color w:val="000000" w:themeColor="text1"/>
                <w:sz w:val="24"/>
                <w:szCs w:val="24"/>
              </w:rPr>
              <w:t>平方米。主要建设内容为一栋砖混结构科技楼和一栋钢结构标准化厂房、相关配套公用辅助设施工程，已建成的配套设施均具备其使用功能。并于</w:t>
            </w:r>
            <w:r w:rsidRPr="00BE6997">
              <w:rPr>
                <w:rFonts w:ascii="Times New Roman" w:hAnsi="Times New Roman" w:cs="Times New Roman"/>
                <w:color w:val="000000" w:themeColor="text1"/>
                <w:sz w:val="24"/>
                <w:szCs w:val="24"/>
              </w:rPr>
              <w:t>2017</w:t>
            </w:r>
            <w:r w:rsidRPr="00BE6997">
              <w:rPr>
                <w:rFonts w:ascii="Times New Roman" w:cs="Times New Roman"/>
                <w:color w:val="000000" w:themeColor="text1"/>
                <w:sz w:val="24"/>
                <w:szCs w:val="24"/>
              </w:rPr>
              <w:t>年</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月</w:t>
            </w:r>
            <w:r w:rsidRPr="00BE6997">
              <w:rPr>
                <w:rFonts w:ascii="Times New Roman" w:hAnsi="Times New Roman" w:cs="Times New Roman"/>
                <w:color w:val="000000" w:themeColor="text1"/>
                <w:sz w:val="24"/>
                <w:szCs w:val="24"/>
              </w:rPr>
              <w:t>17</w:t>
            </w:r>
            <w:r w:rsidRPr="00BE6997">
              <w:rPr>
                <w:rFonts w:ascii="Times New Roman" w:cs="Times New Roman"/>
                <w:color w:val="000000" w:themeColor="text1"/>
                <w:sz w:val="24"/>
                <w:szCs w:val="24"/>
              </w:rPr>
              <w:t>日通过岳阳市环境保护局竣工环境保护验收（</w:t>
            </w:r>
            <w:proofErr w:type="gramStart"/>
            <w:r w:rsidRPr="00BE6997">
              <w:rPr>
                <w:rFonts w:ascii="Times New Roman" w:cs="Times New Roman"/>
                <w:color w:val="000000" w:themeColor="text1"/>
                <w:sz w:val="24"/>
                <w:szCs w:val="24"/>
              </w:rPr>
              <w:t>岳港环</w:t>
            </w:r>
            <w:proofErr w:type="gramEnd"/>
            <w:r w:rsidRPr="00BE6997">
              <w:rPr>
                <w:rFonts w:ascii="Times New Roman" w:cs="Times New Roman"/>
                <w:color w:val="000000" w:themeColor="text1"/>
                <w:sz w:val="24"/>
                <w:szCs w:val="24"/>
              </w:rPr>
              <w:t>评【</w:t>
            </w:r>
            <w:r w:rsidRPr="00BE6997">
              <w:rPr>
                <w:rFonts w:ascii="Times New Roman" w:hAnsi="Times New Roman" w:cs="Times New Roman"/>
                <w:color w:val="000000" w:themeColor="text1"/>
                <w:sz w:val="24"/>
                <w:szCs w:val="24"/>
              </w:rPr>
              <w:t>2017</w:t>
            </w: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号）。</w:t>
            </w:r>
            <w:bookmarkEnd w:id="18"/>
            <w:bookmarkEnd w:id="19"/>
          </w:p>
        </w:tc>
      </w:tr>
    </w:tbl>
    <w:p w14:paraId="42B27811" w14:textId="77777777" w:rsidR="00A02590" w:rsidRPr="00BE6997" w:rsidRDefault="00A02590">
      <w:pPr>
        <w:rPr>
          <w:color w:val="000000" w:themeColor="text1"/>
        </w:rPr>
        <w:sectPr w:rsidR="00A02590" w:rsidRPr="00BE6997">
          <w:pgSz w:w="11906" w:h="16838"/>
          <w:pgMar w:top="1440" w:right="1800" w:bottom="1440" w:left="1800" w:header="851" w:footer="992" w:gutter="0"/>
          <w:cols w:space="425"/>
          <w:docGrid w:type="lines" w:linePitch="312"/>
        </w:sectPr>
      </w:pPr>
    </w:p>
    <w:p w14:paraId="53B4F52C" w14:textId="77777777" w:rsidR="00A02590" w:rsidRPr="00BE6997" w:rsidRDefault="003A7144">
      <w:pPr>
        <w:outlineLvl w:val="0"/>
        <w:rPr>
          <w:rFonts w:ascii="Times New Roman" w:hAnsi="Times New Roman" w:cs="Times New Roman"/>
          <w:color w:val="000000" w:themeColor="text1"/>
        </w:rPr>
      </w:pPr>
      <w:bookmarkStart w:id="20" w:name="_Toc12288476"/>
      <w:bookmarkStart w:id="21" w:name="_Toc528680168"/>
      <w:bookmarkStart w:id="22" w:name="_Toc479604181"/>
      <w:bookmarkStart w:id="23" w:name="_Toc489434560"/>
      <w:bookmarkStart w:id="24" w:name="_Toc495929835"/>
      <w:bookmarkStart w:id="25" w:name="_Toc509233924"/>
      <w:bookmarkStart w:id="26" w:name="_Toc495929595"/>
      <w:bookmarkStart w:id="27" w:name="_Toc516039655"/>
      <w:bookmarkStart w:id="28" w:name="_Toc507760418"/>
      <w:r w:rsidRPr="00BE6997">
        <w:rPr>
          <w:rFonts w:ascii="Times New Roman" w:hAnsi="Times New Roman" w:cs="Times New Roman"/>
          <w:b/>
          <w:color w:val="000000" w:themeColor="text1"/>
          <w:sz w:val="28"/>
          <w:szCs w:val="28"/>
          <w:shd w:val="clear" w:color="auto" w:fill="FFFFFF"/>
        </w:rPr>
        <w:lastRenderedPageBreak/>
        <w:t>环境质量状况</w:t>
      </w:r>
      <w:bookmarkEnd w:id="20"/>
      <w:bookmarkEnd w:id="21"/>
      <w:bookmarkEnd w:id="22"/>
      <w:bookmarkEnd w:id="23"/>
      <w:bookmarkEnd w:id="24"/>
      <w:bookmarkEnd w:id="25"/>
      <w:bookmarkEnd w:id="26"/>
      <w:bookmarkEnd w:id="27"/>
      <w:bookmarkEnd w:id="28"/>
    </w:p>
    <w:tbl>
      <w:tblPr>
        <w:tblW w:w="8522"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22"/>
      </w:tblGrid>
      <w:tr w:rsidR="00BE6997" w:rsidRPr="00BE6997" w14:paraId="2A47C418" w14:textId="77777777">
        <w:trPr>
          <w:trHeight w:val="12740"/>
          <w:jc w:val="center"/>
        </w:trPr>
        <w:tc>
          <w:tcPr>
            <w:tcW w:w="8522" w:type="dxa"/>
            <w:tcBorders>
              <w:top w:val="single" w:sz="12" w:space="0" w:color="auto"/>
              <w:left w:val="single" w:sz="12" w:space="0" w:color="auto"/>
              <w:bottom w:val="single" w:sz="12" w:space="0" w:color="auto"/>
              <w:right w:val="single" w:sz="12" w:space="0" w:color="auto"/>
            </w:tcBorders>
          </w:tcPr>
          <w:p w14:paraId="602E8062" w14:textId="77777777" w:rsidR="00A02590" w:rsidRPr="00BE6997" w:rsidRDefault="003A7144">
            <w:pPr>
              <w:spacing w:line="348" w:lineRule="auto"/>
              <w:rPr>
                <w:rFonts w:ascii="宋体" w:hAnsi="宋体"/>
                <w:b/>
                <w:bCs/>
                <w:color w:val="000000" w:themeColor="text1"/>
                <w:sz w:val="24"/>
                <w:szCs w:val="24"/>
              </w:rPr>
            </w:pPr>
            <w:r w:rsidRPr="00BE6997">
              <w:rPr>
                <w:rFonts w:hint="eastAsia"/>
                <w:b/>
                <w:bCs/>
                <w:color w:val="000000" w:themeColor="text1"/>
                <w:sz w:val="24"/>
                <w:szCs w:val="24"/>
              </w:rPr>
              <w:t>一、</w:t>
            </w:r>
            <w:r w:rsidRPr="00BE6997">
              <w:rPr>
                <w:b/>
                <w:bCs/>
                <w:color w:val="000000" w:themeColor="text1"/>
                <w:sz w:val="24"/>
                <w:szCs w:val="24"/>
              </w:rPr>
              <w:t>建设项目所在地区域环境质量现状及主要环境问题（环境空气、地面水、地下水、声环境、生态环境）</w:t>
            </w:r>
          </w:p>
          <w:p w14:paraId="730022EA" w14:textId="77777777" w:rsidR="00A02590" w:rsidRPr="00BE6997" w:rsidRDefault="003A7144">
            <w:pPr>
              <w:spacing w:line="360" w:lineRule="auto"/>
              <w:ind w:rightChars="50" w:right="105" w:firstLineChars="200" w:firstLine="482"/>
              <w:rPr>
                <w:rFonts w:ascii="宋体" w:hAnsi="宋体"/>
                <w:b/>
                <w:bCs/>
                <w:color w:val="000000" w:themeColor="text1"/>
                <w:sz w:val="24"/>
                <w:szCs w:val="24"/>
              </w:rPr>
            </w:pPr>
            <w:r w:rsidRPr="00BE6997">
              <w:rPr>
                <w:rFonts w:hint="eastAsia"/>
                <w:b/>
                <w:bCs/>
                <w:color w:val="000000" w:themeColor="text1"/>
                <w:sz w:val="24"/>
                <w:szCs w:val="24"/>
              </w:rPr>
              <w:t>1</w:t>
            </w:r>
            <w:r w:rsidRPr="00BE6997">
              <w:rPr>
                <w:b/>
                <w:bCs/>
                <w:color w:val="000000" w:themeColor="text1"/>
                <w:sz w:val="24"/>
                <w:szCs w:val="24"/>
              </w:rPr>
              <w:t>、环境空气质量状况</w:t>
            </w:r>
          </w:p>
          <w:p w14:paraId="674859C0" w14:textId="77777777" w:rsidR="00A02590" w:rsidRPr="00BE6997" w:rsidRDefault="003A7144">
            <w:pPr>
              <w:adjustRightInd w:val="0"/>
              <w:snapToGrid w:val="0"/>
              <w:spacing w:line="360" w:lineRule="auto"/>
              <w:ind w:firstLineChars="200" w:firstLine="482"/>
              <w:jc w:val="left"/>
              <w:rPr>
                <w:rFonts w:ascii="Times New Roman" w:hAnsi="宋体" w:cs="Times New Roman"/>
                <w:b/>
                <w:color w:val="000000" w:themeColor="text1"/>
                <w:kern w:val="0"/>
                <w:sz w:val="24"/>
                <w:szCs w:val="24"/>
              </w:rPr>
            </w:pPr>
            <w:r w:rsidRPr="00BE6997">
              <w:rPr>
                <w:rFonts w:ascii="Times New Roman" w:hAnsi="宋体" w:cs="Times New Roman" w:hint="eastAsia"/>
                <w:b/>
                <w:color w:val="000000" w:themeColor="text1"/>
                <w:kern w:val="0"/>
                <w:sz w:val="24"/>
                <w:szCs w:val="24"/>
              </w:rPr>
              <w:t>（</w:t>
            </w:r>
            <w:r w:rsidRPr="00BE6997">
              <w:rPr>
                <w:rFonts w:ascii="Times New Roman" w:hAnsi="宋体" w:cs="Times New Roman" w:hint="eastAsia"/>
                <w:b/>
                <w:color w:val="000000" w:themeColor="text1"/>
                <w:kern w:val="0"/>
                <w:sz w:val="24"/>
                <w:szCs w:val="24"/>
              </w:rPr>
              <w:t>1</w:t>
            </w:r>
            <w:r w:rsidRPr="00BE6997">
              <w:rPr>
                <w:rFonts w:ascii="Times New Roman" w:hAnsi="宋体" w:cs="Times New Roman" w:hint="eastAsia"/>
                <w:b/>
                <w:color w:val="000000" w:themeColor="text1"/>
                <w:kern w:val="0"/>
                <w:sz w:val="24"/>
                <w:szCs w:val="24"/>
              </w:rPr>
              <w:t>）所在行政区环境空气质量现状</w:t>
            </w:r>
          </w:p>
          <w:p w14:paraId="5DA80692" w14:textId="77777777" w:rsidR="00A02590" w:rsidRPr="00BE6997" w:rsidRDefault="003A7144">
            <w:pPr>
              <w:adjustRightInd w:val="0"/>
              <w:snapToGrid w:val="0"/>
              <w:spacing w:line="360" w:lineRule="auto"/>
              <w:ind w:firstLineChars="200" w:firstLine="480"/>
              <w:jc w:val="left"/>
              <w:rPr>
                <w:rFonts w:ascii="Times New Roman" w:hAnsi="Times New Roman" w:cs="Times New Roman"/>
                <w:color w:val="000000" w:themeColor="text1"/>
                <w:kern w:val="0"/>
                <w:sz w:val="24"/>
                <w:szCs w:val="24"/>
              </w:rPr>
            </w:pPr>
            <w:r w:rsidRPr="00BE6997">
              <w:rPr>
                <w:rFonts w:ascii="Times New Roman" w:hAnsi="宋体" w:cs="Times New Roman"/>
                <w:color w:val="000000" w:themeColor="text1"/>
                <w:kern w:val="0"/>
                <w:sz w:val="24"/>
                <w:szCs w:val="24"/>
              </w:rPr>
              <w:t>根据《环境影响评价技术导则</w:t>
            </w:r>
            <w:r w:rsidRPr="00BE6997">
              <w:rPr>
                <w:rFonts w:ascii="Times New Roman" w:hAnsi="Times New Roman" w:cs="Times New Roman"/>
                <w:color w:val="000000" w:themeColor="text1"/>
                <w:kern w:val="0"/>
                <w:sz w:val="24"/>
                <w:szCs w:val="24"/>
              </w:rPr>
              <w:t xml:space="preserve"> </w:t>
            </w:r>
            <w:r w:rsidRPr="00BE6997">
              <w:rPr>
                <w:rFonts w:ascii="Times New Roman" w:hAnsi="宋体" w:cs="Times New Roman"/>
                <w:color w:val="000000" w:themeColor="text1"/>
                <w:kern w:val="0"/>
                <w:sz w:val="24"/>
                <w:szCs w:val="24"/>
              </w:rPr>
              <w:t>大气环境》（</w:t>
            </w:r>
            <w:r w:rsidRPr="00BE6997">
              <w:rPr>
                <w:rFonts w:ascii="Times New Roman" w:hAnsi="Times New Roman" w:cs="Times New Roman"/>
                <w:color w:val="000000" w:themeColor="text1"/>
                <w:kern w:val="0"/>
                <w:sz w:val="24"/>
                <w:szCs w:val="24"/>
              </w:rPr>
              <w:t>HJ2.2-2018</w:t>
            </w:r>
            <w:r w:rsidRPr="00BE6997">
              <w:rPr>
                <w:rFonts w:ascii="Times New Roman" w:hAnsi="宋体" w:cs="Times New Roman"/>
                <w:color w:val="000000" w:themeColor="text1"/>
                <w:kern w:val="0"/>
                <w:sz w:val="24"/>
                <w:szCs w:val="24"/>
              </w:rPr>
              <w:t>）中要求，项目所在区域达标判定，优先采用国家或地方生态环境主管部门公开发布的评价基准年环境质量公告或环境质量报告中的数据或结论。</w:t>
            </w:r>
          </w:p>
          <w:p w14:paraId="1210F77E" w14:textId="77777777" w:rsidR="00A02590" w:rsidRPr="00BE6997" w:rsidRDefault="003A7144">
            <w:pPr>
              <w:adjustRightInd w:val="0"/>
              <w:snapToGrid w:val="0"/>
              <w:spacing w:line="360" w:lineRule="auto"/>
              <w:ind w:firstLineChars="200" w:firstLine="480"/>
              <w:jc w:val="left"/>
              <w:rPr>
                <w:rFonts w:ascii="Times New Roman" w:hAnsi="Times New Roman" w:cs="Times New Roman"/>
                <w:color w:val="000000" w:themeColor="text1"/>
                <w:kern w:val="0"/>
                <w:sz w:val="24"/>
                <w:szCs w:val="24"/>
              </w:rPr>
            </w:pPr>
            <w:r w:rsidRPr="00BE6997">
              <w:rPr>
                <w:rFonts w:ascii="Times New Roman" w:hAnsi="宋体" w:cs="Times New Roman"/>
                <w:color w:val="000000" w:themeColor="text1"/>
                <w:sz w:val="24"/>
                <w:szCs w:val="24"/>
              </w:rPr>
              <w:t>本次收集了</w:t>
            </w:r>
            <w:r w:rsidRPr="00BE6997">
              <w:rPr>
                <w:rFonts w:ascii="Times New Roman" w:hAnsi="Times New Roman" w:cs="Times New Roman"/>
                <w:color w:val="000000" w:themeColor="text1"/>
                <w:sz w:val="24"/>
                <w:szCs w:val="24"/>
              </w:rPr>
              <w:t>2017</w:t>
            </w:r>
            <w:r w:rsidRPr="00BE6997">
              <w:rPr>
                <w:rFonts w:ascii="Times New Roman" w:hAnsi="宋体" w:cs="Times New Roman"/>
                <w:color w:val="000000" w:themeColor="text1"/>
                <w:sz w:val="24"/>
                <w:szCs w:val="24"/>
              </w:rPr>
              <w:t>年岳阳市云溪区常规监测点的大气全年监测数据统计资料，具体达标判定监测数据及评价结果见下表。</w:t>
            </w:r>
          </w:p>
          <w:p w14:paraId="2FF35831" w14:textId="77777777" w:rsidR="00A02590" w:rsidRPr="00BE6997" w:rsidRDefault="003A7144">
            <w:pPr>
              <w:autoSpaceDE w:val="0"/>
              <w:autoSpaceDN w:val="0"/>
              <w:adjustRightInd w:val="0"/>
              <w:jc w:val="center"/>
              <w:rPr>
                <w:rFonts w:ascii="Times New Roman" w:hAnsi="Times New Roman" w:cs="Times New Roman"/>
                <w:b/>
                <w:bCs/>
                <w:color w:val="000000" w:themeColor="text1"/>
                <w:kern w:val="0"/>
                <w:szCs w:val="21"/>
              </w:rPr>
            </w:pPr>
            <w:r w:rsidRPr="00BE6997">
              <w:rPr>
                <w:rFonts w:ascii="Times New Roman" w:hAnsi="宋体" w:cs="Times New Roman"/>
                <w:b/>
                <w:bCs/>
                <w:color w:val="000000" w:themeColor="text1"/>
                <w:kern w:val="0"/>
                <w:szCs w:val="21"/>
              </w:rPr>
              <w:t>表</w:t>
            </w:r>
            <w:r w:rsidRPr="00BE6997">
              <w:rPr>
                <w:rFonts w:ascii="Times New Roman" w:hAnsi="Times New Roman" w:cs="Times New Roman"/>
                <w:b/>
                <w:bCs/>
                <w:color w:val="000000" w:themeColor="text1"/>
                <w:kern w:val="0"/>
                <w:szCs w:val="21"/>
              </w:rPr>
              <w:t>3-1  2017</w:t>
            </w:r>
            <w:r w:rsidRPr="00BE6997">
              <w:rPr>
                <w:rFonts w:ascii="Times New Roman" w:hAnsi="宋体" w:cs="Times New Roman"/>
                <w:b/>
                <w:bCs/>
                <w:color w:val="000000" w:themeColor="text1"/>
                <w:kern w:val="0"/>
                <w:szCs w:val="21"/>
              </w:rPr>
              <w:t>年岳阳市云溪区环境空气质量现状评价表</w:t>
            </w:r>
          </w:p>
          <w:tbl>
            <w:tblPr>
              <w:tblW w:w="8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2783"/>
              <w:gridCol w:w="1044"/>
              <w:gridCol w:w="1044"/>
              <w:gridCol w:w="1044"/>
              <w:gridCol w:w="870"/>
              <w:gridCol w:w="695"/>
            </w:tblGrid>
            <w:tr w:rsidR="00BE6997" w:rsidRPr="00BE6997" w14:paraId="1E7D633F" w14:textId="77777777">
              <w:trPr>
                <w:trHeight w:val="312"/>
                <w:jc w:val="center"/>
              </w:trPr>
              <w:tc>
                <w:tcPr>
                  <w:tcW w:w="695" w:type="dxa"/>
                  <w:vAlign w:val="center"/>
                </w:tcPr>
                <w:p w14:paraId="258B2B37"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污染物</w:t>
                  </w:r>
                </w:p>
              </w:tc>
              <w:tc>
                <w:tcPr>
                  <w:tcW w:w="2783" w:type="dxa"/>
                  <w:vAlign w:val="center"/>
                </w:tcPr>
                <w:p w14:paraId="6705A788"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proofErr w:type="gramStart"/>
                  <w:r w:rsidRPr="00BE6997">
                    <w:rPr>
                      <w:rFonts w:ascii="Times New Roman" w:hAnsi="宋体" w:cs="Times New Roman"/>
                      <w:color w:val="000000" w:themeColor="text1"/>
                      <w:kern w:val="0"/>
                    </w:rPr>
                    <w:t>年评价</w:t>
                  </w:r>
                  <w:proofErr w:type="gramEnd"/>
                  <w:r w:rsidRPr="00BE6997">
                    <w:rPr>
                      <w:rFonts w:ascii="Times New Roman" w:hAnsi="宋体" w:cs="Times New Roman"/>
                      <w:color w:val="000000" w:themeColor="text1"/>
                      <w:kern w:val="0"/>
                    </w:rPr>
                    <w:t>指标</w:t>
                  </w:r>
                </w:p>
              </w:tc>
              <w:tc>
                <w:tcPr>
                  <w:tcW w:w="1044" w:type="dxa"/>
                  <w:vAlign w:val="center"/>
                </w:tcPr>
                <w:p w14:paraId="5EF90258"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标准值</w:t>
                  </w:r>
                  <w:r w:rsidRPr="00BE6997">
                    <w:rPr>
                      <w:rFonts w:ascii="Times New Roman" w:hAnsi="Times New Roman" w:cs="Times New Roman"/>
                      <w:color w:val="000000" w:themeColor="text1"/>
                      <w:kern w:val="0"/>
                    </w:rPr>
                    <w:t>/</w:t>
                  </w:r>
                  <w:r w:rsidRPr="00BE6997">
                    <w:rPr>
                      <w:rFonts w:ascii="Times New Roman" w:hAnsi="宋体" w:cs="Times New Roman"/>
                      <w:color w:val="000000" w:themeColor="text1"/>
                      <w:kern w:val="0"/>
                    </w:rPr>
                    <w:t>（</w:t>
                  </w:r>
                  <w:proofErr w:type="spellStart"/>
                  <w:r w:rsidRPr="00BE6997">
                    <w:rPr>
                      <w:rFonts w:ascii="Times New Roman" w:hAnsi="Times New Roman" w:cs="Times New Roman"/>
                      <w:color w:val="000000" w:themeColor="text1"/>
                      <w:kern w:val="0"/>
                    </w:rPr>
                    <w:t>μg</w:t>
                  </w:r>
                  <w:proofErr w:type="spellEnd"/>
                  <w:r w:rsidRPr="00BE6997">
                    <w:rPr>
                      <w:rFonts w:ascii="Times New Roman" w:hAnsi="Times New Roman" w:cs="Times New Roman"/>
                      <w:color w:val="000000" w:themeColor="text1"/>
                      <w:kern w:val="0"/>
                    </w:rPr>
                    <w:t>/m</w:t>
                  </w:r>
                  <w:r w:rsidRPr="00BE6997">
                    <w:rPr>
                      <w:rFonts w:ascii="Times New Roman" w:hAnsi="Times New Roman" w:cs="Times New Roman"/>
                      <w:color w:val="000000" w:themeColor="text1"/>
                      <w:kern w:val="0"/>
                      <w:vertAlign w:val="superscript"/>
                    </w:rPr>
                    <w:t>3</w:t>
                  </w:r>
                  <w:r w:rsidRPr="00BE6997">
                    <w:rPr>
                      <w:rFonts w:ascii="Times New Roman" w:hAnsi="宋体" w:cs="Times New Roman"/>
                      <w:color w:val="000000" w:themeColor="text1"/>
                      <w:kern w:val="0"/>
                    </w:rPr>
                    <w:t>）</w:t>
                  </w:r>
                </w:p>
              </w:tc>
              <w:tc>
                <w:tcPr>
                  <w:tcW w:w="1044" w:type="dxa"/>
                  <w:vAlign w:val="center"/>
                </w:tcPr>
                <w:p w14:paraId="11DBC011"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现状浓度</w:t>
                  </w:r>
                  <w:r w:rsidRPr="00BE6997">
                    <w:rPr>
                      <w:rFonts w:ascii="Times New Roman" w:hAnsi="Times New Roman" w:cs="Times New Roman"/>
                      <w:color w:val="000000" w:themeColor="text1"/>
                      <w:kern w:val="0"/>
                    </w:rPr>
                    <w:t>/</w:t>
                  </w:r>
                  <w:r w:rsidRPr="00BE6997">
                    <w:rPr>
                      <w:rFonts w:ascii="Times New Roman" w:hAnsi="宋体" w:cs="Times New Roman"/>
                      <w:color w:val="000000" w:themeColor="text1"/>
                      <w:kern w:val="0"/>
                    </w:rPr>
                    <w:t>（</w:t>
                  </w:r>
                  <w:proofErr w:type="spellStart"/>
                  <w:r w:rsidRPr="00BE6997">
                    <w:rPr>
                      <w:rFonts w:ascii="Times New Roman" w:hAnsi="Times New Roman" w:cs="Times New Roman"/>
                      <w:color w:val="000000" w:themeColor="text1"/>
                      <w:kern w:val="0"/>
                    </w:rPr>
                    <w:t>μg</w:t>
                  </w:r>
                  <w:proofErr w:type="spellEnd"/>
                  <w:r w:rsidRPr="00BE6997">
                    <w:rPr>
                      <w:rFonts w:ascii="Times New Roman" w:hAnsi="Times New Roman" w:cs="Times New Roman"/>
                      <w:color w:val="000000" w:themeColor="text1"/>
                      <w:kern w:val="0"/>
                    </w:rPr>
                    <w:t>/m</w:t>
                  </w:r>
                  <w:r w:rsidRPr="00BE6997">
                    <w:rPr>
                      <w:rFonts w:ascii="Times New Roman" w:hAnsi="Times New Roman" w:cs="Times New Roman"/>
                      <w:color w:val="000000" w:themeColor="text1"/>
                      <w:kern w:val="0"/>
                      <w:vertAlign w:val="superscript"/>
                    </w:rPr>
                    <w:t>3</w:t>
                  </w:r>
                  <w:r w:rsidRPr="00BE6997">
                    <w:rPr>
                      <w:rFonts w:ascii="Times New Roman" w:hAnsi="宋体" w:cs="Times New Roman"/>
                      <w:color w:val="000000" w:themeColor="text1"/>
                      <w:kern w:val="0"/>
                    </w:rPr>
                    <w:t>）</w:t>
                  </w:r>
                </w:p>
              </w:tc>
              <w:tc>
                <w:tcPr>
                  <w:tcW w:w="1044" w:type="dxa"/>
                  <w:vAlign w:val="center"/>
                </w:tcPr>
                <w:p w14:paraId="3663F457"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最大浓度占标率</w:t>
                  </w:r>
                  <w:r w:rsidRPr="00BE6997">
                    <w:rPr>
                      <w:rFonts w:ascii="Times New Roman" w:hAnsi="Times New Roman" w:cs="Times New Roman"/>
                      <w:color w:val="000000" w:themeColor="text1"/>
                      <w:kern w:val="0"/>
                    </w:rPr>
                    <w:t>/%</w:t>
                  </w:r>
                </w:p>
              </w:tc>
              <w:tc>
                <w:tcPr>
                  <w:tcW w:w="870" w:type="dxa"/>
                  <w:vAlign w:val="center"/>
                </w:tcPr>
                <w:p w14:paraId="33A16EDE"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超标频率</w:t>
                  </w:r>
                  <w:r w:rsidRPr="00BE6997">
                    <w:rPr>
                      <w:rFonts w:ascii="Times New Roman" w:hAnsi="Times New Roman" w:cs="Times New Roman"/>
                      <w:color w:val="000000" w:themeColor="text1"/>
                      <w:kern w:val="0"/>
                    </w:rPr>
                    <w:t>/%</w:t>
                  </w:r>
                </w:p>
              </w:tc>
              <w:tc>
                <w:tcPr>
                  <w:tcW w:w="695" w:type="dxa"/>
                  <w:vAlign w:val="center"/>
                </w:tcPr>
                <w:p w14:paraId="53271C81"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达标情况</w:t>
                  </w:r>
                </w:p>
              </w:tc>
            </w:tr>
            <w:tr w:rsidR="00BE6997" w:rsidRPr="00BE6997" w14:paraId="0D5B0495" w14:textId="77777777">
              <w:trPr>
                <w:trHeight w:val="307"/>
                <w:jc w:val="center"/>
              </w:trPr>
              <w:tc>
                <w:tcPr>
                  <w:tcW w:w="695" w:type="dxa"/>
                  <w:vMerge w:val="restart"/>
                  <w:vAlign w:val="center"/>
                </w:tcPr>
                <w:p w14:paraId="4B552E52"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Times New Roman" w:cs="Times New Roman"/>
                      <w:color w:val="000000" w:themeColor="text1"/>
                      <w:kern w:val="0"/>
                    </w:rPr>
                    <w:t>SO</w:t>
                  </w:r>
                  <w:r w:rsidRPr="00BE6997">
                    <w:rPr>
                      <w:rFonts w:ascii="Times New Roman" w:hAnsi="Times New Roman" w:cs="Times New Roman"/>
                      <w:color w:val="000000" w:themeColor="text1"/>
                      <w:kern w:val="0"/>
                      <w:vertAlign w:val="subscript"/>
                    </w:rPr>
                    <w:t>2</w:t>
                  </w:r>
                </w:p>
              </w:tc>
              <w:tc>
                <w:tcPr>
                  <w:tcW w:w="2783" w:type="dxa"/>
                  <w:vAlign w:val="center"/>
                </w:tcPr>
                <w:p w14:paraId="1DDECFBD"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年平均质量浓度</w:t>
                  </w:r>
                </w:p>
              </w:tc>
              <w:tc>
                <w:tcPr>
                  <w:tcW w:w="1044" w:type="dxa"/>
                  <w:vAlign w:val="center"/>
                </w:tcPr>
                <w:p w14:paraId="07D4583C" w14:textId="77777777" w:rsidR="00A02590" w:rsidRPr="00BE6997" w:rsidRDefault="003A7144">
                  <w:pPr>
                    <w:widowControl/>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kern w:val="0"/>
                    </w:rPr>
                    <w:t>60</w:t>
                  </w:r>
                </w:p>
              </w:tc>
              <w:tc>
                <w:tcPr>
                  <w:tcW w:w="1044" w:type="dxa"/>
                  <w:vAlign w:val="center"/>
                </w:tcPr>
                <w:p w14:paraId="7849AFB7"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9</w:t>
                  </w:r>
                </w:p>
              </w:tc>
              <w:tc>
                <w:tcPr>
                  <w:tcW w:w="1044" w:type="dxa"/>
                  <w:vAlign w:val="center"/>
                </w:tcPr>
                <w:p w14:paraId="3DE6E8FB"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15</w:t>
                  </w:r>
                </w:p>
              </w:tc>
              <w:tc>
                <w:tcPr>
                  <w:tcW w:w="870" w:type="dxa"/>
                  <w:vAlign w:val="center"/>
                </w:tcPr>
                <w:p w14:paraId="5E84B56E"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0</w:t>
                  </w:r>
                </w:p>
              </w:tc>
              <w:tc>
                <w:tcPr>
                  <w:tcW w:w="695" w:type="dxa"/>
                  <w:vMerge w:val="restart"/>
                  <w:vAlign w:val="center"/>
                </w:tcPr>
                <w:p w14:paraId="24312B68"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达标</w:t>
                  </w:r>
                </w:p>
              </w:tc>
            </w:tr>
            <w:tr w:rsidR="00BE6997" w:rsidRPr="00BE6997" w14:paraId="06B2186C" w14:textId="77777777">
              <w:trPr>
                <w:trHeight w:val="144"/>
                <w:jc w:val="center"/>
              </w:trPr>
              <w:tc>
                <w:tcPr>
                  <w:tcW w:w="695" w:type="dxa"/>
                  <w:vMerge/>
                  <w:vAlign w:val="center"/>
                </w:tcPr>
                <w:p w14:paraId="77CB8CC3" w14:textId="77777777" w:rsidR="00A02590" w:rsidRPr="00BE6997" w:rsidRDefault="00A02590">
                  <w:pPr>
                    <w:widowControl/>
                    <w:spacing w:line="240" w:lineRule="exact"/>
                    <w:jc w:val="left"/>
                    <w:rPr>
                      <w:rFonts w:ascii="Times New Roman" w:eastAsia="宋体" w:hAnsi="Times New Roman" w:cs="Times New Roman"/>
                      <w:color w:val="000000" w:themeColor="text1"/>
                      <w:kern w:val="0"/>
                      <w:szCs w:val="21"/>
                    </w:rPr>
                  </w:pPr>
                </w:p>
              </w:tc>
              <w:tc>
                <w:tcPr>
                  <w:tcW w:w="2783" w:type="dxa"/>
                  <w:vAlign w:val="center"/>
                </w:tcPr>
                <w:p w14:paraId="56E3FD5D"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Times New Roman" w:cs="Times New Roman"/>
                      <w:color w:val="000000" w:themeColor="text1"/>
                      <w:kern w:val="0"/>
                    </w:rPr>
                    <w:t>24</w:t>
                  </w:r>
                  <w:r w:rsidRPr="00BE6997">
                    <w:rPr>
                      <w:rFonts w:ascii="Times New Roman" w:hAnsi="宋体" w:cs="Times New Roman"/>
                      <w:color w:val="000000" w:themeColor="text1"/>
                      <w:kern w:val="0"/>
                    </w:rPr>
                    <w:t>小时平均第</w:t>
                  </w:r>
                  <w:r w:rsidRPr="00BE6997">
                    <w:rPr>
                      <w:rFonts w:ascii="Times New Roman" w:hAnsi="Times New Roman" w:cs="Times New Roman"/>
                      <w:color w:val="000000" w:themeColor="text1"/>
                      <w:kern w:val="0"/>
                    </w:rPr>
                    <w:t>98%</w:t>
                  </w:r>
                  <w:r w:rsidRPr="00BE6997">
                    <w:rPr>
                      <w:rFonts w:ascii="Times New Roman" w:hAnsi="宋体" w:cs="Times New Roman"/>
                      <w:color w:val="000000" w:themeColor="text1"/>
                      <w:kern w:val="0"/>
                    </w:rPr>
                    <w:t>百分位数</w:t>
                  </w:r>
                </w:p>
              </w:tc>
              <w:tc>
                <w:tcPr>
                  <w:tcW w:w="1044" w:type="dxa"/>
                  <w:vAlign w:val="center"/>
                </w:tcPr>
                <w:p w14:paraId="037BC19D" w14:textId="77777777" w:rsidR="00A02590" w:rsidRPr="00BE6997" w:rsidRDefault="003A7144">
                  <w:pPr>
                    <w:widowControl/>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kern w:val="0"/>
                    </w:rPr>
                    <w:t>150</w:t>
                  </w:r>
                </w:p>
              </w:tc>
              <w:tc>
                <w:tcPr>
                  <w:tcW w:w="1044" w:type="dxa"/>
                  <w:vAlign w:val="center"/>
                </w:tcPr>
                <w:p w14:paraId="3DBF5BEF"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25</w:t>
                  </w:r>
                </w:p>
              </w:tc>
              <w:tc>
                <w:tcPr>
                  <w:tcW w:w="1044" w:type="dxa"/>
                  <w:vAlign w:val="center"/>
                </w:tcPr>
                <w:p w14:paraId="7136A6A1"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16.7</w:t>
                  </w:r>
                </w:p>
              </w:tc>
              <w:tc>
                <w:tcPr>
                  <w:tcW w:w="870" w:type="dxa"/>
                  <w:vAlign w:val="center"/>
                </w:tcPr>
                <w:p w14:paraId="58A36147"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0</w:t>
                  </w:r>
                </w:p>
              </w:tc>
              <w:tc>
                <w:tcPr>
                  <w:tcW w:w="695" w:type="dxa"/>
                  <w:vMerge/>
                  <w:vAlign w:val="center"/>
                </w:tcPr>
                <w:p w14:paraId="0ED7C520" w14:textId="77777777" w:rsidR="00A02590" w:rsidRPr="00BE6997" w:rsidRDefault="00A02590">
                  <w:pPr>
                    <w:widowControl/>
                    <w:spacing w:line="240" w:lineRule="exact"/>
                    <w:jc w:val="left"/>
                    <w:rPr>
                      <w:rFonts w:ascii="Times New Roman" w:eastAsia="宋体" w:hAnsi="Times New Roman" w:cs="Times New Roman"/>
                      <w:color w:val="000000" w:themeColor="text1"/>
                      <w:kern w:val="0"/>
                      <w:szCs w:val="21"/>
                    </w:rPr>
                  </w:pPr>
                </w:p>
              </w:tc>
            </w:tr>
            <w:tr w:rsidR="00BE6997" w:rsidRPr="00BE6997" w14:paraId="378718D1" w14:textId="77777777">
              <w:trPr>
                <w:trHeight w:val="270"/>
                <w:jc w:val="center"/>
              </w:trPr>
              <w:tc>
                <w:tcPr>
                  <w:tcW w:w="695" w:type="dxa"/>
                  <w:vMerge w:val="restart"/>
                  <w:vAlign w:val="center"/>
                </w:tcPr>
                <w:p w14:paraId="795F98C2"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Times New Roman" w:cs="Times New Roman"/>
                      <w:color w:val="000000" w:themeColor="text1"/>
                      <w:kern w:val="0"/>
                    </w:rPr>
                    <w:t>NO</w:t>
                  </w:r>
                  <w:r w:rsidRPr="00BE6997">
                    <w:rPr>
                      <w:rFonts w:ascii="Times New Roman" w:hAnsi="Times New Roman" w:cs="Times New Roman"/>
                      <w:color w:val="000000" w:themeColor="text1"/>
                      <w:kern w:val="0"/>
                      <w:vertAlign w:val="subscript"/>
                    </w:rPr>
                    <w:t>2</w:t>
                  </w:r>
                </w:p>
              </w:tc>
              <w:tc>
                <w:tcPr>
                  <w:tcW w:w="2783" w:type="dxa"/>
                  <w:vAlign w:val="center"/>
                </w:tcPr>
                <w:p w14:paraId="63744D26"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年平均质量浓度</w:t>
                  </w:r>
                </w:p>
              </w:tc>
              <w:tc>
                <w:tcPr>
                  <w:tcW w:w="1044" w:type="dxa"/>
                  <w:vAlign w:val="center"/>
                </w:tcPr>
                <w:p w14:paraId="7FC0A29D" w14:textId="77777777" w:rsidR="00A02590" w:rsidRPr="00BE6997" w:rsidRDefault="003A7144">
                  <w:pPr>
                    <w:widowControl/>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kern w:val="0"/>
                    </w:rPr>
                    <w:t>40</w:t>
                  </w:r>
                </w:p>
              </w:tc>
              <w:tc>
                <w:tcPr>
                  <w:tcW w:w="1044" w:type="dxa"/>
                  <w:vAlign w:val="center"/>
                </w:tcPr>
                <w:p w14:paraId="1C2B4BE3"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23</w:t>
                  </w:r>
                </w:p>
              </w:tc>
              <w:tc>
                <w:tcPr>
                  <w:tcW w:w="1044" w:type="dxa"/>
                  <w:vAlign w:val="center"/>
                </w:tcPr>
                <w:p w14:paraId="440AF7D7"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57.5</w:t>
                  </w:r>
                </w:p>
              </w:tc>
              <w:tc>
                <w:tcPr>
                  <w:tcW w:w="870" w:type="dxa"/>
                  <w:vAlign w:val="center"/>
                </w:tcPr>
                <w:p w14:paraId="73D2CBAB"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0</w:t>
                  </w:r>
                </w:p>
              </w:tc>
              <w:tc>
                <w:tcPr>
                  <w:tcW w:w="695" w:type="dxa"/>
                  <w:vMerge w:val="restart"/>
                  <w:vAlign w:val="center"/>
                </w:tcPr>
                <w:p w14:paraId="78DC53C8"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达标</w:t>
                  </w:r>
                </w:p>
              </w:tc>
            </w:tr>
            <w:tr w:rsidR="00BE6997" w:rsidRPr="00BE6997" w14:paraId="5BA00379" w14:textId="77777777">
              <w:trPr>
                <w:trHeight w:val="144"/>
                <w:jc w:val="center"/>
              </w:trPr>
              <w:tc>
                <w:tcPr>
                  <w:tcW w:w="695" w:type="dxa"/>
                  <w:vMerge/>
                  <w:vAlign w:val="center"/>
                </w:tcPr>
                <w:p w14:paraId="54CFD8D3" w14:textId="77777777" w:rsidR="00A02590" w:rsidRPr="00BE6997" w:rsidRDefault="00A02590">
                  <w:pPr>
                    <w:widowControl/>
                    <w:spacing w:line="240" w:lineRule="exact"/>
                    <w:jc w:val="left"/>
                    <w:rPr>
                      <w:rFonts w:ascii="Times New Roman" w:eastAsia="宋体" w:hAnsi="Times New Roman" w:cs="Times New Roman"/>
                      <w:color w:val="000000" w:themeColor="text1"/>
                      <w:kern w:val="0"/>
                      <w:szCs w:val="21"/>
                    </w:rPr>
                  </w:pPr>
                </w:p>
              </w:tc>
              <w:tc>
                <w:tcPr>
                  <w:tcW w:w="2783" w:type="dxa"/>
                  <w:vAlign w:val="center"/>
                </w:tcPr>
                <w:p w14:paraId="44BDFAC2"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Times New Roman" w:cs="Times New Roman"/>
                      <w:color w:val="000000" w:themeColor="text1"/>
                      <w:kern w:val="0"/>
                    </w:rPr>
                    <w:t>24</w:t>
                  </w:r>
                  <w:r w:rsidRPr="00BE6997">
                    <w:rPr>
                      <w:rFonts w:ascii="Times New Roman" w:hAnsi="宋体" w:cs="Times New Roman"/>
                      <w:color w:val="000000" w:themeColor="text1"/>
                      <w:kern w:val="0"/>
                    </w:rPr>
                    <w:t>小时平均第</w:t>
                  </w:r>
                  <w:r w:rsidRPr="00BE6997">
                    <w:rPr>
                      <w:rFonts w:ascii="Times New Roman" w:hAnsi="Times New Roman" w:cs="Times New Roman"/>
                      <w:color w:val="000000" w:themeColor="text1"/>
                      <w:kern w:val="0"/>
                    </w:rPr>
                    <w:t>98%</w:t>
                  </w:r>
                  <w:r w:rsidRPr="00BE6997">
                    <w:rPr>
                      <w:rFonts w:ascii="Times New Roman" w:hAnsi="宋体" w:cs="Times New Roman"/>
                      <w:color w:val="000000" w:themeColor="text1"/>
                      <w:kern w:val="0"/>
                    </w:rPr>
                    <w:t>百分位数</w:t>
                  </w:r>
                </w:p>
              </w:tc>
              <w:tc>
                <w:tcPr>
                  <w:tcW w:w="1044" w:type="dxa"/>
                  <w:vAlign w:val="center"/>
                </w:tcPr>
                <w:p w14:paraId="4749B1BA" w14:textId="77777777" w:rsidR="00A02590" w:rsidRPr="00BE6997" w:rsidRDefault="003A7144">
                  <w:pPr>
                    <w:widowControl/>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kern w:val="0"/>
                    </w:rPr>
                    <w:t>80</w:t>
                  </w:r>
                </w:p>
              </w:tc>
              <w:tc>
                <w:tcPr>
                  <w:tcW w:w="1044" w:type="dxa"/>
                  <w:vAlign w:val="center"/>
                </w:tcPr>
                <w:p w14:paraId="713410D2"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61</w:t>
                  </w:r>
                </w:p>
              </w:tc>
              <w:tc>
                <w:tcPr>
                  <w:tcW w:w="1044" w:type="dxa"/>
                  <w:vAlign w:val="center"/>
                </w:tcPr>
                <w:p w14:paraId="757649D6"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76.25</w:t>
                  </w:r>
                </w:p>
              </w:tc>
              <w:tc>
                <w:tcPr>
                  <w:tcW w:w="870" w:type="dxa"/>
                  <w:vAlign w:val="center"/>
                </w:tcPr>
                <w:p w14:paraId="55FB9931"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0</w:t>
                  </w:r>
                </w:p>
              </w:tc>
              <w:tc>
                <w:tcPr>
                  <w:tcW w:w="695" w:type="dxa"/>
                  <w:vMerge/>
                  <w:vAlign w:val="center"/>
                </w:tcPr>
                <w:p w14:paraId="3030CFC8" w14:textId="77777777" w:rsidR="00A02590" w:rsidRPr="00BE6997" w:rsidRDefault="00A02590">
                  <w:pPr>
                    <w:widowControl/>
                    <w:spacing w:line="240" w:lineRule="exact"/>
                    <w:jc w:val="left"/>
                    <w:rPr>
                      <w:rFonts w:ascii="Times New Roman" w:eastAsia="宋体" w:hAnsi="Times New Roman" w:cs="Times New Roman"/>
                      <w:color w:val="000000" w:themeColor="text1"/>
                      <w:kern w:val="0"/>
                      <w:szCs w:val="21"/>
                    </w:rPr>
                  </w:pPr>
                </w:p>
              </w:tc>
            </w:tr>
            <w:tr w:rsidR="00BE6997" w:rsidRPr="00BE6997" w14:paraId="38F28EA5" w14:textId="77777777">
              <w:trPr>
                <w:trHeight w:val="270"/>
                <w:jc w:val="center"/>
              </w:trPr>
              <w:tc>
                <w:tcPr>
                  <w:tcW w:w="695" w:type="dxa"/>
                  <w:vMerge w:val="restart"/>
                  <w:vAlign w:val="center"/>
                </w:tcPr>
                <w:p w14:paraId="24B20E4D"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Times New Roman" w:cs="Times New Roman"/>
                      <w:color w:val="000000" w:themeColor="text1"/>
                      <w:kern w:val="0"/>
                    </w:rPr>
                    <w:t>PM</w:t>
                  </w:r>
                  <w:r w:rsidRPr="00BE6997">
                    <w:rPr>
                      <w:rFonts w:ascii="Times New Roman" w:hAnsi="Times New Roman" w:cs="Times New Roman"/>
                      <w:color w:val="000000" w:themeColor="text1"/>
                      <w:kern w:val="0"/>
                      <w:vertAlign w:val="subscript"/>
                    </w:rPr>
                    <w:t>10</w:t>
                  </w:r>
                </w:p>
              </w:tc>
              <w:tc>
                <w:tcPr>
                  <w:tcW w:w="2783" w:type="dxa"/>
                  <w:vAlign w:val="center"/>
                </w:tcPr>
                <w:p w14:paraId="5DDB758A"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年平均质量浓度</w:t>
                  </w:r>
                </w:p>
              </w:tc>
              <w:tc>
                <w:tcPr>
                  <w:tcW w:w="1044" w:type="dxa"/>
                  <w:vAlign w:val="center"/>
                </w:tcPr>
                <w:p w14:paraId="4739199B" w14:textId="77777777" w:rsidR="00A02590" w:rsidRPr="00BE6997" w:rsidRDefault="003A7144">
                  <w:pPr>
                    <w:widowControl/>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kern w:val="0"/>
                    </w:rPr>
                    <w:t>70</w:t>
                  </w:r>
                </w:p>
              </w:tc>
              <w:tc>
                <w:tcPr>
                  <w:tcW w:w="1044" w:type="dxa"/>
                  <w:vAlign w:val="center"/>
                </w:tcPr>
                <w:p w14:paraId="74982D6A"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75</w:t>
                  </w:r>
                </w:p>
              </w:tc>
              <w:tc>
                <w:tcPr>
                  <w:tcW w:w="1044" w:type="dxa"/>
                  <w:vAlign w:val="center"/>
                </w:tcPr>
                <w:p w14:paraId="0D13411C"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107.1</w:t>
                  </w:r>
                </w:p>
              </w:tc>
              <w:tc>
                <w:tcPr>
                  <w:tcW w:w="870" w:type="dxa"/>
                  <w:vAlign w:val="center"/>
                </w:tcPr>
                <w:p w14:paraId="36B57D8E"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100</w:t>
                  </w:r>
                </w:p>
              </w:tc>
              <w:tc>
                <w:tcPr>
                  <w:tcW w:w="695" w:type="dxa"/>
                  <w:vMerge w:val="restart"/>
                  <w:vAlign w:val="center"/>
                </w:tcPr>
                <w:p w14:paraId="6B9E74C5"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不达标</w:t>
                  </w:r>
                </w:p>
              </w:tc>
            </w:tr>
            <w:tr w:rsidR="00BE6997" w:rsidRPr="00BE6997" w14:paraId="2AF485BA" w14:textId="77777777">
              <w:trPr>
                <w:trHeight w:val="144"/>
                <w:jc w:val="center"/>
              </w:trPr>
              <w:tc>
                <w:tcPr>
                  <w:tcW w:w="695" w:type="dxa"/>
                  <w:vMerge/>
                  <w:vAlign w:val="center"/>
                </w:tcPr>
                <w:p w14:paraId="4C572B21" w14:textId="77777777" w:rsidR="00A02590" w:rsidRPr="00BE6997" w:rsidRDefault="00A02590">
                  <w:pPr>
                    <w:widowControl/>
                    <w:spacing w:line="240" w:lineRule="exact"/>
                    <w:jc w:val="left"/>
                    <w:rPr>
                      <w:rFonts w:ascii="Times New Roman" w:eastAsia="宋体" w:hAnsi="Times New Roman" w:cs="Times New Roman"/>
                      <w:color w:val="000000" w:themeColor="text1"/>
                      <w:kern w:val="0"/>
                      <w:szCs w:val="21"/>
                    </w:rPr>
                  </w:pPr>
                </w:p>
              </w:tc>
              <w:tc>
                <w:tcPr>
                  <w:tcW w:w="2783" w:type="dxa"/>
                  <w:vAlign w:val="center"/>
                </w:tcPr>
                <w:p w14:paraId="471E6D00"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Times New Roman" w:cs="Times New Roman"/>
                      <w:color w:val="000000" w:themeColor="text1"/>
                      <w:kern w:val="0"/>
                    </w:rPr>
                    <w:t>24</w:t>
                  </w:r>
                  <w:r w:rsidRPr="00BE6997">
                    <w:rPr>
                      <w:rFonts w:ascii="Times New Roman" w:hAnsi="宋体" w:cs="Times New Roman"/>
                      <w:color w:val="000000" w:themeColor="text1"/>
                      <w:kern w:val="0"/>
                    </w:rPr>
                    <w:t>小时平均第</w:t>
                  </w:r>
                  <w:r w:rsidRPr="00BE6997">
                    <w:rPr>
                      <w:rFonts w:ascii="Times New Roman" w:hAnsi="Times New Roman" w:cs="Times New Roman"/>
                      <w:color w:val="000000" w:themeColor="text1"/>
                      <w:kern w:val="0"/>
                    </w:rPr>
                    <w:t>95%</w:t>
                  </w:r>
                  <w:r w:rsidRPr="00BE6997">
                    <w:rPr>
                      <w:rFonts w:ascii="Times New Roman" w:hAnsi="宋体" w:cs="Times New Roman"/>
                      <w:color w:val="000000" w:themeColor="text1"/>
                      <w:kern w:val="0"/>
                    </w:rPr>
                    <w:t>百分位数</w:t>
                  </w:r>
                </w:p>
              </w:tc>
              <w:tc>
                <w:tcPr>
                  <w:tcW w:w="1044" w:type="dxa"/>
                  <w:vAlign w:val="center"/>
                </w:tcPr>
                <w:p w14:paraId="754874EF" w14:textId="77777777" w:rsidR="00A02590" w:rsidRPr="00BE6997" w:rsidRDefault="003A7144">
                  <w:pPr>
                    <w:widowControl/>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kern w:val="0"/>
                    </w:rPr>
                    <w:t>150</w:t>
                  </w:r>
                </w:p>
              </w:tc>
              <w:tc>
                <w:tcPr>
                  <w:tcW w:w="1044" w:type="dxa"/>
                  <w:vAlign w:val="center"/>
                </w:tcPr>
                <w:p w14:paraId="77BAF027"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237</w:t>
                  </w:r>
                </w:p>
              </w:tc>
              <w:tc>
                <w:tcPr>
                  <w:tcW w:w="1044" w:type="dxa"/>
                  <w:vAlign w:val="center"/>
                </w:tcPr>
                <w:p w14:paraId="599C07C5"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158</w:t>
                  </w:r>
                </w:p>
              </w:tc>
              <w:tc>
                <w:tcPr>
                  <w:tcW w:w="870" w:type="dxa"/>
                  <w:vAlign w:val="center"/>
                </w:tcPr>
                <w:p w14:paraId="51E2F74B"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100</w:t>
                  </w:r>
                </w:p>
              </w:tc>
              <w:tc>
                <w:tcPr>
                  <w:tcW w:w="695" w:type="dxa"/>
                  <w:vMerge/>
                  <w:vAlign w:val="center"/>
                </w:tcPr>
                <w:p w14:paraId="0B35D336" w14:textId="77777777" w:rsidR="00A02590" w:rsidRPr="00BE6997" w:rsidRDefault="00A02590">
                  <w:pPr>
                    <w:widowControl/>
                    <w:spacing w:line="240" w:lineRule="exact"/>
                    <w:jc w:val="left"/>
                    <w:rPr>
                      <w:rFonts w:ascii="Times New Roman" w:eastAsia="宋体" w:hAnsi="Times New Roman" w:cs="Times New Roman"/>
                      <w:color w:val="000000" w:themeColor="text1"/>
                      <w:kern w:val="0"/>
                      <w:szCs w:val="21"/>
                    </w:rPr>
                  </w:pPr>
                </w:p>
              </w:tc>
            </w:tr>
            <w:tr w:rsidR="00BE6997" w:rsidRPr="00BE6997" w14:paraId="2CF91234" w14:textId="77777777">
              <w:trPr>
                <w:trHeight w:val="270"/>
                <w:jc w:val="center"/>
              </w:trPr>
              <w:tc>
                <w:tcPr>
                  <w:tcW w:w="695" w:type="dxa"/>
                  <w:vMerge w:val="restart"/>
                  <w:vAlign w:val="center"/>
                </w:tcPr>
                <w:p w14:paraId="01BAF283"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Times New Roman" w:cs="Times New Roman"/>
                      <w:color w:val="000000" w:themeColor="text1"/>
                      <w:kern w:val="0"/>
                    </w:rPr>
                    <w:t>PM</w:t>
                  </w:r>
                  <w:r w:rsidRPr="00BE6997">
                    <w:rPr>
                      <w:rFonts w:ascii="Times New Roman" w:hAnsi="Times New Roman" w:cs="Times New Roman"/>
                      <w:color w:val="000000" w:themeColor="text1"/>
                      <w:kern w:val="0"/>
                      <w:vertAlign w:val="subscript"/>
                    </w:rPr>
                    <w:t>2.5</w:t>
                  </w:r>
                </w:p>
              </w:tc>
              <w:tc>
                <w:tcPr>
                  <w:tcW w:w="2783" w:type="dxa"/>
                  <w:vAlign w:val="center"/>
                </w:tcPr>
                <w:p w14:paraId="7BF63911"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年平均质量浓度</w:t>
                  </w:r>
                </w:p>
              </w:tc>
              <w:tc>
                <w:tcPr>
                  <w:tcW w:w="1044" w:type="dxa"/>
                  <w:vAlign w:val="center"/>
                </w:tcPr>
                <w:p w14:paraId="2FF84B33" w14:textId="77777777" w:rsidR="00A02590" w:rsidRPr="00BE6997" w:rsidRDefault="003A7144">
                  <w:pPr>
                    <w:widowControl/>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kern w:val="0"/>
                    </w:rPr>
                    <w:t>35</w:t>
                  </w:r>
                </w:p>
              </w:tc>
              <w:tc>
                <w:tcPr>
                  <w:tcW w:w="1044" w:type="dxa"/>
                  <w:vAlign w:val="center"/>
                </w:tcPr>
                <w:p w14:paraId="63699E0B"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49</w:t>
                  </w:r>
                </w:p>
              </w:tc>
              <w:tc>
                <w:tcPr>
                  <w:tcW w:w="1044" w:type="dxa"/>
                  <w:vAlign w:val="center"/>
                </w:tcPr>
                <w:p w14:paraId="65E106E0"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140.0</w:t>
                  </w:r>
                </w:p>
              </w:tc>
              <w:tc>
                <w:tcPr>
                  <w:tcW w:w="870" w:type="dxa"/>
                  <w:vAlign w:val="center"/>
                </w:tcPr>
                <w:p w14:paraId="04D1BB63"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100</w:t>
                  </w:r>
                </w:p>
              </w:tc>
              <w:tc>
                <w:tcPr>
                  <w:tcW w:w="695" w:type="dxa"/>
                  <w:vMerge w:val="restart"/>
                  <w:vAlign w:val="center"/>
                </w:tcPr>
                <w:p w14:paraId="7D0E69AD"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不达标</w:t>
                  </w:r>
                </w:p>
              </w:tc>
            </w:tr>
            <w:tr w:rsidR="00BE6997" w:rsidRPr="00BE6997" w14:paraId="33388F1F" w14:textId="77777777">
              <w:trPr>
                <w:trHeight w:val="144"/>
                <w:jc w:val="center"/>
              </w:trPr>
              <w:tc>
                <w:tcPr>
                  <w:tcW w:w="695" w:type="dxa"/>
                  <w:vMerge/>
                  <w:vAlign w:val="center"/>
                </w:tcPr>
                <w:p w14:paraId="6A3C0E35" w14:textId="77777777" w:rsidR="00A02590" w:rsidRPr="00BE6997" w:rsidRDefault="00A02590">
                  <w:pPr>
                    <w:widowControl/>
                    <w:spacing w:line="240" w:lineRule="exact"/>
                    <w:jc w:val="left"/>
                    <w:rPr>
                      <w:rFonts w:ascii="Times New Roman" w:eastAsia="宋体" w:hAnsi="Times New Roman" w:cs="Times New Roman"/>
                      <w:color w:val="000000" w:themeColor="text1"/>
                      <w:kern w:val="0"/>
                      <w:szCs w:val="21"/>
                    </w:rPr>
                  </w:pPr>
                </w:p>
              </w:tc>
              <w:tc>
                <w:tcPr>
                  <w:tcW w:w="2783" w:type="dxa"/>
                  <w:vAlign w:val="center"/>
                </w:tcPr>
                <w:p w14:paraId="1CFA05BC"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Times New Roman" w:cs="Times New Roman"/>
                      <w:color w:val="000000" w:themeColor="text1"/>
                      <w:kern w:val="0"/>
                    </w:rPr>
                    <w:t>24</w:t>
                  </w:r>
                  <w:r w:rsidRPr="00BE6997">
                    <w:rPr>
                      <w:rFonts w:ascii="Times New Roman" w:hAnsi="宋体" w:cs="Times New Roman"/>
                      <w:color w:val="000000" w:themeColor="text1"/>
                      <w:kern w:val="0"/>
                    </w:rPr>
                    <w:t>小时平均第</w:t>
                  </w:r>
                  <w:r w:rsidRPr="00BE6997">
                    <w:rPr>
                      <w:rFonts w:ascii="Times New Roman" w:hAnsi="Times New Roman" w:cs="Times New Roman"/>
                      <w:color w:val="000000" w:themeColor="text1"/>
                      <w:kern w:val="0"/>
                    </w:rPr>
                    <w:t>95%</w:t>
                  </w:r>
                  <w:r w:rsidRPr="00BE6997">
                    <w:rPr>
                      <w:rFonts w:ascii="Times New Roman" w:hAnsi="宋体" w:cs="Times New Roman"/>
                      <w:color w:val="000000" w:themeColor="text1"/>
                      <w:kern w:val="0"/>
                    </w:rPr>
                    <w:t>百分位数</w:t>
                  </w:r>
                </w:p>
              </w:tc>
              <w:tc>
                <w:tcPr>
                  <w:tcW w:w="1044" w:type="dxa"/>
                  <w:vAlign w:val="center"/>
                </w:tcPr>
                <w:p w14:paraId="3EBAC827" w14:textId="77777777" w:rsidR="00A02590" w:rsidRPr="00BE6997" w:rsidRDefault="003A7144">
                  <w:pPr>
                    <w:widowControl/>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kern w:val="0"/>
                    </w:rPr>
                    <w:t>75</w:t>
                  </w:r>
                </w:p>
              </w:tc>
              <w:tc>
                <w:tcPr>
                  <w:tcW w:w="1044" w:type="dxa"/>
                  <w:vAlign w:val="center"/>
                </w:tcPr>
                <w:p w14:paraId="1E9D4541"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170</w:t>
                  </w:r>
                </w:p>
              </w:tc>
              <w:tc>
                <w:tcPr>
                  <w:tcW w:w="1044" w:type="dxa"/>
                  <w:vAlign w:val="center"/>
                </w:tcPr>
                <w:p w14:paraId="1276943A"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226.7</w:t>
                  </w:r>
                </w:p>
              </w:tc>
              <w:tc>
                <w:tcPr>
                  <w:tcW w:w="870" w:type="dxa"/>
                  <w:vAlign w:val="center"/>
                </w:tcPr>
                <w:p w14:paraId="6A211EBA"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100</w:t>
                  </w:r>
                </w:p>
              </w:tc>
              <w:tc>
                <w:tcPr>
                  <w:tcW w:w="695" w:type="dxa"/>
                  <w:vMerge/>
                  <w:vAlign w:val="center"/>
                </w:tcPr>
                <w:p w14:paraId="13A4C57A" w14:textId="77777777" w:rsidR="00A02590" w:rsidRPr="00BE6997" w:rsidRDefault="00A02590">
                  <w:pPr>
                    <w:widowControl/>
                    <w:spacing w:line="240" w:lineRule="exact"/>
                    <w:jc w:val="left"/>
                    <w:rPr>
                      <w:rFonts w:ascii="Times New Roman" w:eastAsia="宋体" w:hAnsi="Times New Roman" w:cs="Times New Roman"/>
                      <w:color w:val="000000" w:themeColor="text1"/>
                      <w:kern w:val="0"/>
                      <w:szCs w:val="21"/>
                    </w:rPr>
                  </w:pPr>
                </w:p>
              </w:tc>
            </w:tr>
            <w:tr w:rsidR="00BE6997" w:rsidRPr="00BE6997" w14:paraId="75934473" w14:textId="77777777">
              <w:trPr>
                <w:trHeight w:val="270"/>
                <w:jc w:val="center"/>
              </w:trPr>
              <w:tc>
                <w:tcPr>
                  <w:tcW w:w="695" w:type="dxa"/>
                  <w:vAlign w:val="center"/>
                </w:tcPr>
                <w:p w14:paraId="1BD75BC6"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Times New Roman" w:cs="Times New Roman"/>
                      <w:color w:val="000000" w:themeColor="text1"/>
                      <w:kern w:val="0"/>
                    </w:rPr>
                    <w:t>CO</w:t>
                  </w:r>
                </w:p>
              </w:tc>
              <w:tc>
                <w:tcPr>
                  <w:tcW w:w="2783" w:type="dxa"/>
                  <w:vAlign w:val="center"/>
                </w:tcPr>
                <w:p w14:paraId="2FE887A8"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Times New Roman" w:cs="Times New Roman"/>
                      <w:color w:val="000000" w:themeColor="text1"/>
                      <w:kern w:val="0"/>
                    </w:rPr>
                    <w:t>24</w:t>
                  </w:r>
                  <w:r w:rsidRPr="00BE6997">
                    <w:rPr>
                      <w:rFonts w:ascii="Times New Roman" w:hAnsi="宋体" w:cs="Times New Roman"/>
                      <w:color w:val="000000" w:themeColor="text1"/>
                      <w:kern w:val="0"/>
                    </w:rPr>
                    <w:t>小时平均第</w:t>
                  </w:r>
                  <w:r w:rsidRPr="00BE6997">
                    <w:rPr>
                      <w:rFonts w:ascii="Times New Roman" w:hAnsi="Times New Roman" w:cs="Times New Roman"/>
                      <w:color w:val="000000" w:themeColor="text1"/>
                      <w:kern w:val="0"/>
                    </w:rPr>
                    <w:t>95%</w:t>
                  </w:r>
                  <w:r w:rsidRPr="00BE6997">
                    <w:rPr>
                      <w:rFonts w:ascii="Times New Roman" w:hAnsi="宋体" w:cs="Times New Roman"/>
                      <w:color w:val="000000" w:themeColor="text1"/>
                      <w:kern w:val="0"/>
                    </w:rPr>
                    <w:t>百分位数</w:t>
                  </w:r>
                </w:p>
              </w:tc>
              <w:tc>
                <w:tcPr>
                  <w:tcW w:w="1044" w:type="dxa"/>
                  <w:vAlign w:val="center"/>
                </w:tcPr>
                <w:p w14:paraId="06A911E0" w14:textId="77777777" w:rsidR="00A02590" w:rsidRPr="00BE6997" w:rsidRDefault="003A7144">
                  <w:pPr>
                    <w:widowControl/>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kern w:val="0"/>
                    </w:rPr>
                    <w:t>4000</w:t>
                  </w:r>
                </w:p>
              </w:tc>
              <w:tc>
                <w:tcPr>
                  <w:tcW w:w="1044" w:type="dxa"/>
                  <w:vAlign w:val="center"/>
                </w:tcPr>
                <w:p w14:paraId="1F1F69B0"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1500</w:t>
                  </w:r>
                </w:p>
              </w:tc>
              <w:tc>
                <w:tcPr>
                  <w:tcW w:w="1044" w:type="dxa"/>
                  <w:vAlign w:val="center"/>
                </w:tcPr>
                <w:p w14:paraId="132637F7"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37.5</w:t>
                  </w:r>
                </w:p>
              </w:tc>
              <w:tc>
                <w:tcPr>
                  <w:tcW w:w="870" w:type="dxa"/>
                  <w:vAlign w:val="center"/>
                </w:tcPr>
                <w:p w14:paraId="3C3DCCF5"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0</w:t>
                  </w:r>
                </w:p>
              </w:tc>
              <w:tc>
                <w:tcPr>
                  <w:tcW w:w="695" w:type="dxa"/>
                  <w:vAlign w:val="center"/>
                </w:tcPr>
                <w:p w14:paraId="29EC9EC2"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达标</w:t>
                  </w:r>
                </w:p>
              </w:tc>
            </w:tr>
            <w:tr w:rsidR="00BE6997" w:rsidRPr="00BE6997" w14:paraId="7D8DE11F" w14:textId="77777777">
              <w:trPr>
                <w:trHeight w:val="555"/>
                <w:jc w:val="center"/>
              </w:trPr>
              <w:tc>
                <w:tcPr>
                  <w:tcW w:w="695" w:type="dxa"/>
                  <w:vAlign w:val="center"/>
                </w:tcPr>
                <w:p w14:paraId="2DB5F706"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Times New Roman" w:cs="Times New Roman"/>
                      <w:color w:val="000000" w:themeColor="text1"/>
                      <w:kern w:val="0"/>
                    </w:rPr>
                    <w:t>O</w:t>
                  </w:r>
                  <w:r w:rsidRPr="00BE6997">
                    <w:rPr>
                      <w:rFonts w:ascii="Times New Roman" w:hAnsi="Times New Roman" w:cs="Times New Roman"/>
                      <w:color w:val="000000" w:themeColor="text1"/>
                      <w:kern w:val="0"/>
                      <w:vertAlign w:val="subscript"/>
                    </w:rPr>
                    <w:t>3</w:t>
                  </w:r>
                </w:p>
              </w:tc>
              <w:tc>
                <w:tcPr>
                  <w:tcW w:w="2783" w:type="dxa"/>
                  <w:vAlign w:val="center"/>
                </w:tcPr>
                <w:p w14:paraId="38D275C6"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日最大</w:t>
                  </w:r>
                  <w:r w:rsidRPr="00BE6997">
                    <w:rPr>
                      <w:rFonts w:ascii="Times New Roman" w:hAnsi="Times New Roman" w:cs="Times New Roman"/>
                      <w:color w:val="000000" w:themeColor="text1"/>
                      <w:kern w:val="0"/>
                    </w:rPr>
                    <w:t>8</w:t>
                  </w:r>
                  <w:r w:rsidRPr="00BE6997">
                    <w:rPr>
                      <w:rFonts w:ascii="Times New Roman" w:hAnsi="宋体" w:cs="Times New Roman"/>
                      <w:color w:val="000000" w:themeColor="text1"/>
                      <w:kern w:val="0"/>
                    </w:rPr>
                    <w:t>小时滑动平均值的第</w:t>
                  </w:r>
                  <w:r w:rsidRPr="00BE6997">
                    <w:rPr>
                      <w:rFonts w:ascii="Times New Roman" w:hAnsi="Times New Roman" w:cs="Times New Roman"/>
                      <w:color w:val="000000" w:themeColor="text1"/>
                      <w:kern w:val="0"/>
                    </w:rPr>
                    <w:t>90</w:t>
                  </w:r>
                  <w:proofErr w:type="gramStart"/>
                  <w:r w:rsidRPr="00BE6997">
                    <w:rPr>
                      <w:rFonts w:ascii="Times New Roman" w:hAnsi="宋体" w:cs="Times New Roman"/>
                      <w:color w:val="000000" w:themeColor="text1"/>
                      <w:kern w:val="0"/>
                    </w:rPr>
                    <w:t>百</w:t>
                  </w:r>
                  <w:proofErr w:type="gramEnd"/>
                  <w:r w:rsidRPr="00BE6997">
                    <w:rPr>
                      <w:rFonts w:ascii="Times New Roman" w:hAnsi="宋体" w:cs="Times New Roman"/>
                      <w:color w:val="000000" w:themeColor="text1"/>
                      <w:kern w:val="0"/>
                    </w:rPr>
                    <w:t>分位数</w:t>
                  </w:r>
                </w:p>
              </w:tc>
              <w:tc>
                <w:tcPr>
                  <w:tcW w:w="1044" w:type="dxa"/>
                  <w:vAlign w:val="center"/>
                </w:tcPr>
                <w:p w14:paraId="7CFD098A" w14:textId="77777777" w:rsidR="00A02590" w:rsidRPr="00BE6997" w:rsidRDefault="003A7144">
                  <w:pPr>
                    <w:widowControl/>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kern w:val="0"/>
                    </w:rPr>
                    <w:t>160</w:t>
                  </w:r>
                </w:p>
              </w:tc>
              <w:tc>
                <w:tcPr>
                  <w:tcW w:w="1044" w:type="dxa"/>
                  <w:vAlign w:val="center"/>
                </w:tcPr>
                <w:p w14:paraId="1263E075"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137</w:t>
                  </w:r>
                </w:p>
              </w:tc>
              <w:tc>
                <w:tcPr>
                  <w:tcW w:w="1044" w:type="dxa"/>
                  <w:vAlign w:val="center"/>
                </w:tcPr>
                <w:p w14:paraId="1CA69C95"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85.6</w:t>
                  </w:r>
                </w:p>
              </w:tc>
              <w:tc>
                <w:tcPr>
                  <w:tcW w:w="870" w:type="dxa"/>
                  <w:vAlign w:val="center"/>
                </w:tcPr>
                <w:p w14:paraId="3ED1BCD2" w14:textId="77777777" w:rsidR="00A02590" w:rsidRPr="00BE6997" w:rsidRDefault="003A7144">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0</w:t>
                  </w:r>
                </w:p>
              </w:tc>
              <w:tc>
                <w:tcPr>
                  <w:tcW w:w="695" w:type="dxa"/>
                  <w:vAlign w:val="center"/>
                </w:tcPr>
                <w:p w14:paraId="0F45A314" w14:textId="77777777" w:rsidR="00A02590" w:rsidRPr="00BE6997" w:rsidRDefault="003A7144">
                  <w:pPr>
                    <w:widowControl/>
                    <w:spacing w:line="240" w:lineRule="exact"/>
                    <w:jc w:val="center"/>
                    <w:rPr>
                      <w:rFonts w:ascii="Times New Roman" w:eastAsia="宋体" w:hAnsi="Times New Roman" w:cs="Times New Roman"/>
                      <w:color w:val="000000" w:themeColor="text1"/>
                      <w:kern w:val="0"/>
                      <w:szCs w:val="21"/>
                    </w:rPr>
                  </w:pPr>
                  <w:r w:rsidRPr="00BE6997">
                    <w:rPr>
                      <w:rFonts w:ascii="Times New Roman" w:hAnsi="宋体" w:cs="Times New Roman"/>
                      <w:color w:val="000000" w:themeColor="text1"/>
                      <w:kern w:val="0"/>
                    </w:rPr>
                    <w:t>达标</w:t>
                  </w:r>
                </w:p>
              </w:tc>
            </w:tr>
          </w:tbl>
          <w:p w14:paraId="47025E91" w14:textId="2D010BEC" w:rsidR="00A02590" w:rsidRPr="00BE6997" w:rsidRDefault="003A7144">
            <w:pPr>
              <w:spacing w:line="360" w:lineRule="auto"/>
              <w:ind w:firstLineChars="200" w:firstLine="480"/>
              <w:rPr>
                <w:rFonts w:ascii="Times New Roman" w:hAnsi="Times New Roman" w:cs="Times New Roman"/>
                <w:color w:val="000000" w:themeColor="text1"/>
                <w:sz w:val="24"/>
                <w:szCs w:val="24"/>
              </w:rPr>
            </w:pPr>
            <w:r w:rsidRPr="00BE6997">
              <w:rPr>
                <w:rFonts w:ascii="Times New Roman" w:hAnsi="宋体" w:cs="Times New Roman"/>
                <w:color w:val="000000" w:themeColor="text1"/>
                <w:sz w:val="24"/>
                <w:szCs w:val="24"/>
              </w:rPr>
              <w:t>根据《环境影响评价技术导则</w:t>
            </w:r>
            <w:r w:rsidRPr="00BE6997">
              <w:rPr>
                <w:rFonts w:ascii="Times New Roman" w:hAnsi="Times New Roman" w:cs="Times New Roman" w:hint="eastAsia"/>
                <w:color w:val="000000" w:themeColor="text1"/>
                <w:sz w:val="24"/>
                <w:szCs w:val="24"/>
              </w:rPr>
              <w:t xml:space="preserve"> </w:t>
            </w:r>
            <w:r w:rsidRPr="00BE6997">
              <w:rPr>
                <w:rFonts w:ascii="Times New Roman" w:hAnsi="宋体" w:cs="Times New Roman"/>
                <w:color w:val="000000" w:themeColor="text1"/>
                <w:sz w:val="24"/>
                <w:szCs w:val="24"/>
              </w:rPr>
              <w:t>大气环境》（</w:t>
            </w:r>
            <w:r w:rsidRPr="00BE6997">
              <w:rPr>
                <w:rFonts w:ascii="Times New Roman" w:hAnsi="Times New Roman" w:cs="Times New Roman"/>
                <w:color w:val="000000" w:themeColor="text1"/>
                <w:sz w:val="24"/>
                <w:szCs w:val="24"/>
              </w:rPr>
              <w:t>HJ2.2-2018</w:t>
            </w:r>
            <w:r w:rsidRPr="00BE6997">
              <w:rPr>
                <w:rFonts w:ascii="Times New Roman" w:hAnsi="宋体" w:cs="Times New Roman"/>
                <w:color w:val="000000" w:themeColor="text1"/>
                <w:sz w:val="24"/>
                <w:szCs w:val="24"/>
              </w:rPr>
              <w:t>）第</w:t>
            </w:r>
            <w:r w:rsidRPr="00BE6997">
              <w:rPr>
                <w:rFonts w:ascii="Times New Roman" w:hAnsi="Times New Roman" w:cs="Times New Roman"/>
                <w:color w:val="000000" w:themeColor="text1"/>
                <w:sz w:val="24"/>
                <w:szCs w:val="24"/>
              </w:rPr>
              <w:t>6.4.1.1</w:t>
            </w:r>
            <w:r w:rsidRPr="00BE6997">
              <w:rPr>
                <w:rFonts w:ascii="Times New Roman" w:hAnsi="宋体" w:cs="Times New Roman"/>
                <w:color w:val="000000" w:themeColor="text1"/>
                <w:sz w:val="24"/>
                <w:szCs w:val="24"/>
              </w:rPr>
              <w:t>条</w:t>
            </w:r>
            <w:r w:rsidRPr="00BE6997">
              <w:rPr>
                <w:rFonts w:ascii="Times New Roman" w:hAnsi="Times New Roman" w:cs="Times New Roman"/>
                <w:color w:val="000000" w:themeColor="text1"/>
                <w:sz w:val="24"/>
                <w:szCs w:val="24"/>
              </w:rPr>
              <w:t>“</w:t>
            </w:r>
            <w:r w:rsidRPr="00BE6997">
              <w:rPr>
                <w:rFonts w:ascii="Times New Roman" w:hAnsi="宋体" w:cs="Times New Roman"/>
                <w:color w:val="000000" w:themeColor="text1"/>
                <w:sz w:val="24"/>
                <w:szCs w:val="24"/>
              </w:rPr>
              <w:t>城市环境空气质量达标情况评价指标为</w:t>
            </w:r>
            <w:r w:rsidRPr="00BE6997">
              <w:rPr>
                <w:rFonts w:ascii="Times New Roman" w:hAnsi="Times New Roman" w:cs="Times New Roman"/>
                <w:color w:val="000000" w:themeColor="text1"/>
                <w:sz w:val="24"/>
                <w:szCs w:val="24"/>
              </w:rPr>
              <w:t>SO</w:t>
            </w:r>
            <w:r w:rsidRPr="00BE6997">
              <w:rPr>
                <w:rFonts w:ascii="Times New Roman" w:hAnsi="Times New Roman" w:cs="Times New Roman"/>
                <w:color w:val="000000" w:themeColor="text1"/>
                <w:sz w:val="24"/>
                <w:szCs w:val="24"/>
                <w:vertAlign w:val="subscript"/>
              </w:rPr>
              <w:t>2</w:t>
            </w:r>
            <w:r w:rsidRPr="00BE6997">
              <w:rPr>
                <w:rFonts w:ascii="Times New Roman" w:hAnsi="宋体" w:cs="Times New Roman"/>
                <w:color w:val="000000" w:themeColor="text1"/>
                <w:sz w:val="24"/>
                <w:szCs w:val="24"/>
              </w:rPr>
              <w:t>、</w:t>
            </w:r>
            <w:r w:rsidRPr="00BE6997">
              <w:rPr>
                <w:rFonts w:ascii="Times New Roman" w:hAnsi="Times New Roman" w:cs="Times New Roman"/>
                <w:color w:val="000000" w:themeColor="text1"/>
                <w:sz w:val="24"/>
                <w:szCs w:val="24"/>
              </w:rPr>
              <w:t>NO</w:t>
            </w:r>
            <w:r w:rsidRPr="00BE6997">
              <w:rPr>
                <w:rFonts w:ascii="Times New Roman" w:hAnsi="Times New Roman" w:cs="Times New Roman"/>
                <w:color w:val="000000" w:themeColor="text1"/>
                <w:sz w:val="24"/>
                <w:szCs w:val="24"/>
                <w:vertAlign w:val="subscript"/>
              </w:rPr>
              <w:t>2</w:t>
            </w:r>
            <w:r w:rsidRPr="00BE6997">
              <w:rPr>
                <w:rFonts w:ascii="Times New Roman" w:hAnsi="宋体" w:cs="Times New Roman"/>
                <w:color w:val="000000" w:themeColor="text1"/>
                <w:sz w:val="24"/>
                <w:szCs w:val="24"/>
              </w:rPr>
              <w:t>、</w:t>
            </w:r>
            <w:r w:rsidRPr="00BE6997">
              <w:rPr>
                <w:rFonts w:ascii="Times New Roman" w:hAnsi="Times New Roman" w:cs="Times New Roman"/>
                <w:color w:val="000000" w:themeColor="text1"/>
                <w:sz w:val="24"/>
                <w:szCs w:val="24"/>
              </w:rPr>
              <w:t>PM</w:t>
            </w:r>
            <w:r w:rsidRPr="00BE6997">
              <w:rPr>
                <w:rFonts w:ascii="Times New Roman" w:hAnsi="Times New Roman" w:cs="Times New Roman"/>
                <w:color w:val="000000" w:themeColor="text1"/>
                <w:sz w:val="24"/>
                <w:szCs w:val="24"/>
                <w:vertAlign w:val="subscript"/>
              </w:rPr>
              <w:t>10</w:t>
            </w:r>
            <w:r w:rsidRPr="00BE6997">
              <w:rPr>
                <w:rFonts w:ascii="Times New Roman" w:hAnsi="宋体" w:cs="Times New Roman"/>
                <w:color w:val="000000" w:themeColor="text1"/>
                <w:sz w:val="24"/>
                <w:szCs w:val="24"/>
              </w:rPr>
              <w:t>、</w:t>
            </w:r>
            <w:r w:rsidRPr="00BE6997">
              <w:rPr>
                <w:rFonts w:ascii="Times New Roman" w:hAnsi="Times New Roman" w:cs="Times New Roman"/>
                <w:color w:val="000000" w:themeColor="text1"/>
                <w:sz w:val="24"/>
                <w:szCs w:val="24"/>
              </w:rPr>
              <w:t>PM</w:t>
            </w:r>
            <w:r w:rsidRPr="00BE6997">
              <w:rPr>
                <w:rFonts w:ascii="Times New Roman" w:hAnsi="Times New Roman" w:cs="Times New Roman"/>
                <w:color w:val="000000" w:themeColor="text1"/>
                <w:sz w:val="24"/>
                <w:szCs w:val="24"/>
                <w:vertAlign w:val="subscript"/>
              </w:rPr>
              <w:t>2.5</w:t>
            </w:r>
            <w:r w:rsidRPr="00BE6997">
              <w:rPr>
                <w:rFonts w:ascii="Times New Roman" w:hAnsi="宋体" w:cs="Times New Roman"/>
                <w:color w:val="000000" w:themeColor="text1"/>
                <w:sz w:val="24"/>
                <w:szCs w:val="24"/>
              </w:rPr>
              <w:t>、</w:t>
            </w:r>
            <w:r w:rsidRPr="00BE6997">
              <w:rPr>
                <w:rFonts w:ascii="Times New Roman" w:hAnsi="Times New Roman" w:cs="Times New Roman"/>
                <w:color w:val="000000" w:themeColor="text1"/>
                <w:sz w:val="24"/>
                <w:szCs w:val="24"/>
              </w:rPr>
              <w:t>CO</w:t>
            </w:r>
            <w:r w:rsidRPr="00BE6997">
              <w:rPr>
                <w:rFonts w:ascii="Times New Roman" w:hAnsi="宋体" w:cs="Times New Roman"/>
                <w:color w:val="000000" w:themeColor="text1"/>
                <w:sz w:val="24"/>
                <w:szCs w:val="24"/>
              </w:rPr>
              <w:t>和</w:t>
            </w:r>
            <w:r w:rsidRPr="00BE6997">
              <w:rPr>
                <w:rFonts w:ascii="Times New Roman" w:hAnsi="Times New Roman" w:cs="Times New Roman"/>
                <w:color w:val="000000" w:themeColor="text1"/>
                <w:sz w:val="24"/>
                <w:szCs w:val="24"/>
              </w:rPr>
              <w:t>O</w:t>
            </w:r>
            <w:r w:rsidRPr="00BE6997">
              <w:rPr>
                <w:rFonts w:ascii="Times New Roman" w:hAnsi="Times New Roman" w:cs="Times New Roman"/>
                <w:color w:val="000000" w:themeColor="text1"/>
                <w:sz w:val="24"/>
                <w:szCs w:val="24"/>
                <w:vertAlign w:val="subscript"/>
              </w:rPr>
              <w:t>3</w:t>
            </w:r>
            <w:r w:rsidRPr="00BE6997">
              <w:rPr>
                <w:rFonts w:ascii="Times New Roman" w:hAnsi="宋体" w:cs="Times New Roman"/>
                <w:color w:val="000000" w:themeColor="text1"/>
                <w:sz w:val="24"/>
                <w:szCs w:val="24"/>
              </w:rPr>
              <w:t>，六项污染物全部达标即为城市环境空气质量达标</w:t>
            </w:r>
            <w:r w:rsidRPr="00BE6997">
              <w:rPr>
                <w:rFonts w:ascii="Times New Roman" w:hAnsi="Times New Roman" w:cs="Times New Roman"/>
                <w:color w:val="000000" w:themeColor="text1"/>
                <w:sz w:val="24"/>
                <w:szCs w:val="24"/>
              </w:rPr>
              <w:t>”</w:t>
            </w:r>
            <w:r w:rsidRPr="00BE6997">
              <w:rPr>
                <w:rFonts w:ascii="Times New Roman" w:hAnsi="宋体" w:cs="Times New Roman"/>
                <w:color w:val="000000" w:themeColor="text1"/>
                <w:sz w:val="24"/>
                <w:szCs w:val="24"/>
              </w:rPr>
              <w:t>。云溪区六因子中的</w:t>
            </w:r>
            <w:r w:rsidRPr="00BE6997">
              <w:rPr>
                <w:rFonts w:ascii="Times New Roman" w:hAnsi="Times New Roman" w:cs="Times New Roman"/>
                <w:color w:val="000000" w:themeColor="text1"/>
                <w:sz w:val="24"/>
                <w:szCs w:val="24"/>
              </w:rPr>
              <w:t>PM</w:t>
            </w:r>
            <w:r w:rsidRPr="00BE6997">
              <w:rPr>
                <w:rFonts w:ascii="Times New Roman" w:hAnsi="Times New Roman" w:cs="Times New Roman"/>
                <w:color w:val="000000" w:themeColor="text1"/>
                <w:sz w:val="24"/>
                <w:szCs w:val="24"/>
                <w:vertAlign w:val="subscript"/>
              </w:rPr>
              <w:t>10</w:t>
            </w:r>
            <w:r w:rsidRPr="00BE6997">
              <w:rPr>
                <w:rFonts w:ascii="Times New Roman" w:hAnsi="宋体" w:cs="Times New Roman"/>
                <w:color w:val="000000" w:themeColor="text1"/>
                <w:sz w:val="24"/>
                <w:szCs w:val="24"/>
              </w:rPr>
              <w:t>、</w:t>
            </w:r>
            <w:r w:rsidRPr="00BE6997">
              <w:rPr>
                <w:rFonts w:ascii="Times New Roman" w:hAnsi="Times New Roman" w:cs="Times New Roman"/>
                <w:color w:val="000000" w:themeColor="text1"/>
                <w:sz w:val="24"/>
                <w:szCs w:val="24"/>
              </w:rPr>
              <w:t>PM</w:t>
            </w:r>
            <w:r w:rsidRPr="00BE6997">
              <w:rPr>
                <w:rFonts w:ascii="Times New Roman" w:hAnsi="Times New Roman" w:cs="Times New Roman"/>
                <w:color w:val="000000" w:themeColor="text1"/>
                <w:sz w:val="24"/>
                <w:szCs w:val="24"/>
                <w:vertAlign w:val="subscript"/>
              </w:rPr>
              <w:t>2.5</w:t>
            </w:r>
            <w:r w:rsidRPr="00BE6997">
              <w:rPr>
                <w:rFonts w:ascii="Times New Roman" w:cs="Times New Roman"/>
                <w:color w:val="000000" w:themeColor="text1"/>
                <w:sz w:val="24"/>
                <w:szCs w:val="24"/>
              </w:rPr>
              <w:t>不能达标</w:t>
            </w:r>
            <w:r w:rsidRPr="00BE6997">
              <w:rPr>
                <w:rFonts w:ascii="Times New Roman" w:hAnsi="宋体" w:cs="Times New Roman"/>
                <w:color w:val="000000" w:themeColor="text1"/>
                <w:sz w:val="24"/>
                <w:szCs w:val="24"/>
              </w:rPr>
              <w:t>，故本项目所在区域</w:t>
            </w:r>
            <w:r w:rsidRPr="00BE6997">
              <w:rPr>
                <w:rFonts w:ascii="Times New Roman" w:hAnsi="Times New Roman" w:cs="Times New Roman"/>
                <w:color w:val="000000" w:themeColor="text1"/>
                <w:sz w:val="24"/>
                <w:szCs w:val="24"/>
              </w:rPr>
              <w:t>2017</w:t>
            </w:r>
            <w:r w:rsidRPr="00BE6997">
              <w:rPr>
                <w:rFonts w:ascii="Times New Roman" w:hAnsi="宋体" w:cs="Times New Roman"/>
                <w:color w:val="000000" w:themeColor="text1"/>
                <w:sz w:val="24"/>
                <w:szCs w:val="24"/>
              </w:rPr>
              <w:t>年为环境空气质量不达标区。</w:t>
            </w:r>
          </w:p>
          <w:p w14:paraId="40F2C7B4" w14:textId="1C332FFB" w:rsidR="00A02590" w:rsidRPr="00BE6997" w:rsidRDefault="003A7144">
            <w:pPr>
              <w:spacing w:line="360" w:lineRule="auto"/>
              <w:ind w:firstLineChars="200" w:firstLine="480"/>
              <w:rPr>
                <w:rFonts w:ascii="Times New Roman" w:hAnsi="宋体" w:cs="Times New Roman"/>
                <w:color w:val="000000" w:themeColor="text1"/>
                <w:sz w:val="24"/>
                <w:szCs w:val="24"/>
              </w:rPr>
            </w:pPr>
            <w:r w:rsidRPr="0010470A">
              <w:rPr>
                <w:rFonts w:ascii="Times New Roman" w:hAnsi="宋体" w:cs="Times New Roman"/>
                <w:color w:val="000000" w:themeColor="text1"/>
                <w:sz w:val="24"/>
                <w:szCs w:val="24"/>
                <w:u w:val="single"/>
              </w:rPr>
              <w:t>根据湖南省人民政府</w:t>
            </w:r>
            <w:r w:rsidRPr="0010470A">
              <w:rPr>
                <w:rFonts w:ascii="Times New Roman" w:hAnsi="Times New Roman" w:cs="Times New Roman"/>
                <w:color w:val="000000" w:themeColor="text1"/>
                <w:sz w:val="24"/>
                <w:szCs w:val="24"/>
                <w:u w:val="single"/>
              </w:rPr>
              <w:t>2018</w:t>
            </w:r>
            <w:r w:rsidRPr="0010470A">
              <w:rPr>
                <w:rFonts w:ascii="Times New Roman" w:hAnsi="宋体" w:cs="Times New Roman"/>
                <w:color w:val="000000" w:themeColor="text1"/>
                <w:sz w:val="24"/>
                <w:szCs w:val="24"/>
                <w:u w:val="single"/>
              </w:rPr>
              <w:t>年</w:t>
            </w:r>
            <w:r w:rsidRPr="0010470A">
              <w:rPr>
                <w:rFonts w:ascii="Times New Roman" w:hAnsi="Times New Roman" w:cs="Times New Roman"/>
                <w:color w:val="000000" w:themeColor="text1"/>
                <w:sz w:val="24"/>
                <w:szCs w:val="24"/>
                <w:u w:val="single"/>
              </w:rPr>
              <w:t>6</w:t>
            </w:r>
            <w:r w:rsidRPr="0010470A">
              <w:rPr>
                <w:rFonts w:ascii="Times New Roman" w:hAnsi="宋体" w:cs="Times New Roman"/>
                <w:color w:val="000000" w:themeColor="text1"/>
                <w:sz w:val="24"/>
                <w:szCs w:val="24"/>
                <w:u w:val="single"/>
              </w:rPr>
              <w:t>月</w:t>
            </w:r>
            <w:r w:rsidRPr="0010470A">
              <w:rPr>
                <w:rFonts w:ascii="Times New Roman" w:hAnsi="Times New Roman" w:cs="Times New Roman"/>
                <w:color w:val="000000" w:themeColor="text1"/>
                <w:sz w:val="24"/>
                <w:szCs w:val="24"/>
                <w:u w:val="single"/>
              </w:rPr>
              <w:t>18</w:t>
            </w:r>
            <w:r w:rsidRPr="0010470A">
              <w:rPr>
                <w:rFonts w:ascii="Times New Roman" w:hAnsi="宋体" w:cs="Times New Roman"/>
                <w:color w:val="000000" w:themeColor="text1"/>
                <w:sz w:val="24"/>
                <w:szCs w:val="24"/>
                <w:u w:val="single"/>
              </w:rPr>
              <w:t>日发布的《湖南省污染防治攻坚战三年行动计划（</w:t>
            </w:r>
            <w:r w:rsidRPr="0010470A">
              <w:rPr>
                <w:rFonts w:ascii="Times New Roman" w:hAnsi="Times New Roman" w:cs="Times New Roman"/>
                <w:color w:val="000000" w:themeColor="text1"/>
                <w:sz w:val="24"/>
                <w:szCs w:val="24"/>
                <w:u w:val="single"/>
              </w:rPr>
              <w:t>2018—2020</w:t>
            </w:r>
            <w:r w:rsidRPr="0010470A">
              <w:rPr>
                <w:rFonts w:ascii="Times New Roman" w:hAnsi="宋体" w:cs="Times New Roman"/>
                <w:color w:val="000000" w:themeColor="text1"/>
                <w:sz w:val="24"/>
                <w:szCs w:val="24"/>
                <w:u w:val="single"/>
              </w:rPr>
              <w:t>）年》的通知（湘政发〔</w:t>
            </w:r>
            <w:r w:rsidRPr="0010470A">
              <w:rPr>
                <w:rFonts w:ascii="Times New Roman" w:hAnsi="Times New Roman" w:cs="Times New Roman"/>
                <w:color w:val="000000" w:themeColor="text1"/>
                <w:sz w:val="24"/>
                <w:szCs w:val="24"/>
                <w:u w:val="single"/>
              </w:rPr>
              <w:t>2018</w:t>
            </w:r>
            <w:r w:rsidRPr="0010470A">
              <w:rPr>
                <w:rFonts w:ascii="Times New Roman" w:hAnsi="宋体" w:cs="Times New Roman"/>
                <w:color w:val="000000" w:themeColor="text1"/>
                <w:sz w:val="24"/>
                <w:szCs w:val="24"/>
                <w:u w:val="single"/>
              </w:rPr>
              <w:t>〕</w:t>
            </w:r>
            <w:r w:rsidRPr="0010470A">
              <w:rPr>
                <w:rFonts w:ascii="Times New Roman" w:hAnsi="Times New Roman" w:cs="Times New Roman"/>
                <w:color w:val="000000" w:themeColor="text1"/>
                <w:sz w:val="24"/>
                <w:szCs w:val="24"/>
                <w:u w:val="single"/>
              </w:rPr>
              <w:t>17</w:t>
            </w:r>
            <w:r w:rsidRPr="0010470A">
              <w:rPr>
                <w:rFonts w:ascii="Times New Roman" w:hAnsi="宋体" w:cs="Times New Roman"/>
                <w:color w:val="000000" w:themeColor="text1"/>
                <w:sz w:val="24"/>
                <w:szCs w:val="24"/>
                <w:u w:val="single"/>
              </w:rPr>
              <w:t>号）要求：到</w:t>
            </w:r>
            <w:r w:rsidRPr="0010470A">
              <w:rPr>
                <w:rFonts w:ascii="Times New Roman" w:hAnsi="Times New Roman" w:cs="Times New Roman"/>
                <w:color w:val="000000" w:themeColor="text1"/>
                <w:sz w:val="24"/>
                <w:szCs w:val="24"/>
                <w:u w:val="single"/>
              </w:rPr>
              <w:t>2020</w:t>
            </w:r>
            <w:r w:rsidRPr="0010470A">
              <w:rPr>
                <w:rFonts w:ascii="Times New Roman" w:hAnsi="宋体" w:cs="Times New Roman"/>
                <w:color w:val="000000" w:themeColor="text1"/>
                <w:sz w:val="24"/>
                <w:szCs w:val="24"/>
                <w:u w:val="single"/>
              </w:rPr>
              <w:t>年，岳阳、益阳</w:t>
            </w:r>
            <w:r w:rsidRPr="0010470A">
              <w:rPr>
                <w:rFonts w:ascii="Times New Roman" w:hAnsi="Times New Roman" w:cs="Times New Roman"/>
                <w:color w:val="000000" w:themeColor="text1"/>
                <w:sz w:val="24"/>
                <w:szCs w:val="24"/>
                <w:u w:val="single"/>
              </w:rPr>
              <w:t>PM</w:t>
            </w:r>
            <w:r w:rsidRPr="0010470A">
              <w:rPr>
                <w:rFonts w:ascii="Times New Roman" w:hAnsi="Times New Roman" w:cs="Times New Roman"/>
                <w:color w:val="000000" w:themeColor="text1"/>
                <w:sz w:val="24"/>
                <w:szCs w:val="24"/>
                <w:u w:val="single"/>
                <w:vertAlign w:val="subscript"/>
              </w:rPr>
              <w:t>2.5</w:t>
            </w:r>
            <w:r w:rsidRPr="0010470A">
              <w:rPr>
                <w:rFonts w:ascii="Times New Roman" w:hAnsi="宋体" w:cs="Times New Roman"/>
                <w:color w:val="000000" w:themeColor="text1"/>
                <w:sz w:val="24"/>
                <w:szCs w:val="24"/>
                <w:u w:val="single"/>
              </w:rPr>
              <w:t>年均浓度平均值下降到</w:t>
            </w:r>
            <w:r w:rsidRPr="0010470A">
              <w:rPr>
                <w:rFonts w:ascii="Times New Roman" w:hAnsi="Times New Roman" w:cs="Times New Roman"/>
                <w:color w:val="000000" w:themeColor="text1"/>
                <w:sz w:val="24"/>
                <w:szCs w:val="24"/>
                <w:u w:val="single"/>
              </w:rPr>
              <w:t>41μg/m</w:t>
            </w:r>
            <w:r w:rsidRPr="0010470A">
              <w:rPr>
                <w:rFonts w:ascii="Times New Roman" w:hAnsi="Times New Roman" w:cs="Times New Roman"/>
                <w:color w:val="000000" w:themeColor="text1"/>
                <w:sz w:val="24"/>
                <w:szCs w:val="24"/>
                <w:u w:val="single"/>
                <w:vertAlign w:val="superscript"/>
              </w:rPr>
              <w:t>3</w:t>
            </w:r>
            <w:r w:rsidRPr="0010470A">
              <w:rPr>
                <w:rFonts w:ascii="Times New Roman" w:hAnsi="宋体" w:cs="Times New Roman"/>
                <w:color w:val="000000" w:themeColor="text1"/>
                <w:sz w:val="24"/>
                <w:szCs w:val="24"/>
                <w:u w:val="single"/>
              </w:rPr>
              <w:t>以下，</w:t>
            </w:r>
            <w:r w:rsidRPr="0010470A">
              <w:rPr>
                <w:rFonts w:ascii="Times New Roman" w:hAnsi="Times New Roman" w:cs="Times New Roman"/>
                <w:color w:val="000000" w:themeColor="text1"/>
                <w:sz w:val="24"/>
                <w:szCs w:val="24"/>
                <w:u w:val="single"/>
              </w:rPr>
              <w:t>PM</w:t>
            </w:r>
            <w:r w:rsidRPr="0010470A">
              <w:rPr>
                <w:rFonts w:ascii="Times New Roman" w:hAnsi="Times New Roman" w:cs="Times New Roman"/>
                <w:color w:val="000000" w:themeColor="text1"/>
                <w:sz w:val="24"/>
                <w:szCs w:val="24"/>
                <w:u w:val="single"/>
                <w:vertAlign w:val="subscript"/>
              </w:rPr>
              <w:t>10</w:t>
            </w:r>
            <w:r w:rsidRPr="0010470A">
              <w:rPr>
                <w:rFonts w:ascii="Times New Roman" w:hAnsi="宋体" w:cs="Times New Roman"/>
                <w:color w:val="000000" w:themeColor="text1"/>
                <w:sz w:val="24"/>
                <w:szCs w:val="24"/>
                <w:u w:val="single"/>
              </w:rPr>
              <w:t>年均浓度平均值下降到</w:t>
            </w:r>
            <w:r w:rsidRPr="0010470A">
              <w:rPr>
                <w:rFonts w:ascii="Times New Roman" w:hAnsi="Times New Roman" w:cs="Times New Roman"/>
                <w:color w:val="000000" w:themeColor="text1"/>
                <w:sz w:val="24"/>
                <w:szCs w:val="24"/>
                <w:u w:val="single"/>
              </w:rPr>
              <w:t>71μg/m</w:t>
            </w:r>
            <w:r w:rsidRPr="0010470A">
              <w:rPr>
                <w:rFonts w:ascii="Times New Roman" w:hAnsi="Times New Roman" w:cs="Times New Roman"/>
                <w:color w:val="000000" w:themeColor="text1"/>
                <w:sz w:val="24"/>
                <w:szCs w:val="24"/>
                <w:u w:val="single"/>
                <w:vertAlign w:val="superscript"/>
              </w:rPr>
              <w:t>3</w:t>
            </w:r>
            <w:r w:rsidRPr="0010470A">
              <w:rPr>
                <w:rFonts w:ascii="Times New Roman" w:hAnsi="宋体" w:cs="Times New Roman"/>
                <w:color w:val="000000" w:themeColor="text1"/>
                <w:sz w:val="24"/>
                <w:szCs w:val="24"/>
                <w:u w:val="single"/>
              </w:rPr>
              <w:t>以下，城市环境空气质量优良率平均达到</w:t>
            </w:r>
            <w:r w:rsidRPr="0010470A">
              <w:rPr>
                <w:rFonts w:ascii="Times New Roman" w:hAnsi="Times New Roman" w:cs="Times New Roman"/>
                <w:color w:val="000000" w:themeColor="text1"/>
                <w:sz w:val="24"/>
                <w:szCs w:val="24"/>
                <w:u w:val="single"/>
              </w:rPr>
              <w:t>83%</w:t>
            </w:r>
            <w:r w:rsidRPr="0010470A">
              <w:rPr>
                <w:rFonts w:ascii="Times New Roman" w:hAnsi="宋体" w:cs="Times New Roman"/>
                <w:color w:val="000000" w:themeColor="text1"/>
                <w:sz w:val="24"/>
                <w:szCs w:val="24"/>
                <w:u w:val="single"/>
              </w:rPr>
              <w:t>以上。</w:t>
            </w:r>
            <w:r w:rsidRPr="00BE6997">
              <w:rPr>
                <w:rFonts w:ascii="Times New Roman" w:hAnsi="宋体" w:cs="Times New Roman"/>
                <w:color w:val="000000" w:themeColor="text1"/>
                <w:sz w:val="24"/>
                <w:szCs w:val="24"/>
              </w:rPr>
              <w:t>同时根据岳阳市大气污染防治行动计划要求，当地政府加大环境治理力度，采取更为严格的大气防治手段，项目所在地区环境空气质量将得到持续改善。</w:t>
            </w:r>
          </w:p>
          <w:p w14:paraId="3CE414DD" w14:textId="77777777" w:rsidR="00A02590" w:rsidRPr="00BE6997" w:rsidRDefault="003A7144">
            <w:pPr>
              <w:spacing w:line="360" w:lineRule="auto"/>
              <w:ind w:firstLineChars="200" w:firstLine="482"/>
              <w:rPr>
                <w:b/>
                <w:bCs/>
                <w:color w:val="000000" w:themeColor="text1"/>
                <w:sz w:val="24"/>
                <w:szCs w:val="24"/>
              </w:rPr>
            </w:pPr>
            <w:r w:rsidRPr="00BE6997">
              <w:rPr>
                <w:rFonts w:hint="eastAsia"/>
                <w:b/>
                <w:bCs/>
                <w:color w:val="000000" w:themeColor="text1"/>
                <w:sz w:val="24"/>
                <w:szCs w:val="24"/>
              </w:rPr>
              <w:lastRenderedPageBreak/>
              <w:t>2</w:t>
            </w:r>
            <w:r w:rsidRPr="00BE6997">
              <w:rPr>
                <w:b/>
                <w:bCs/>
                <w:color w:val="000000" w:themeColor="text1"/>
                <w:sz w:val="24"/>
                <w:szCs w:val="24"/>
              </w:rPr>
              <w:t>、</w:t>
            </w:r>
            <w:r w:rsidRPr="00BE6997">
              <w:rPr>
                <w:b/>
                <w:color w:val="000000" w:themeColor="text1"/>
                <w:sz w:val="24"/>
                <w:szCs w:val="24"/>
              </w:rPr>
              <w:t>地表水环境质量现状</w:t>
            </w:r>
          </w:p>
          <w:p w14:paraId="15013F46" w14:textId="77777777" w:rsidR="00A02590" w:rsidRPr="00BE6997" w:rsidRDefault="003A7144">
            <w:pPr>
              <w:spacing w:line="360" w:lineRule="auto"/>
              <w:ind w:firstLineChars="200" w:firstLine="480"/>
              <w:rPr>
                <w:bCs/>
                <w:color w:val="000000" w:themeColor="text1"/>
                <w:sz w:val="24"/>
              </w:rPr>
            </w:pPr>
            <w:r w:rsidRPr="00BE6997">
              <w:rPr>
                <w:bCs/>
                <w:color w:val="000000" w:themeColor="text1"/>
                <w:sz w:val="24"/>
              </w:rPr>
              <w:t>（</w:t>
            </w:r>
            <w:r w:rsidRPr="00BE6997">
              <w:rPr>
                <w:bCs/>
                <w:color w:val="000000" w:themeColor="text1"/>
                <w:sz w:val="24"/>
              </w:rPr>
              <w:t>1</w:t>
            </w:r>
            <w:r w:rsidRPr="00BE6997">
              <w:rPr>
                <w:bCs/>
                <w:color w:val="000000" w:themeColor="text1"/>
                <w:sz w:val="24"/>
              </w:rPr>
              <w:t>）所在行政区</w:t>
            </w:r>
            <w:r w:rsidRPr="00BE6997">
              <w:rPr>
                <w:rFonts w:hint="eastAsia"/>
                <w:bCs/>
                <w:color w:val="000000" w:themeColor="text1"/>
                <w:sz w:val="24"/>
              </w:rPr>
              <w:t>地表水</w:t>
            </w:r>
            <w:r w:rsidRPr="00BE6997">
              <w:rPr>
                <w:bCs/>
                <w:color w:val="000000" w:themeColor="text1"/>
                <w:sz w:val="24"/>
              </w:rPr>
              <w:t>环境质量现状</w:t>
            </w:r>
            <w:r w:rsidRPr="00BE6997">
              <w:rPr>
                <w:rFonts w:hint="eastAsia"/>
                <w:bCs/>
                <w:color w:val="000000" w:themeColor="text1"/>
                <w:sz w:val="24"/>
              </w:rPr>
              <w:t>判定</w:t>
            </w:r>
          </w:p>
          <w:p w14:paraId="6BE523DD" w14:textId="02D3D679" w:rsidR="00A02590" w:rsidRPr="00BE6997" w:rsidRDefault="003A7144" w:rsidP="00E87D5A">
            <w:pPr>
              <w:adjustRightInd w:val="0"/>
              <w:snapToGrid w:val="0"/>
              <w:spacing w:line="360" w:lineRule="auto"/>
              <w:ind w:firstLineChars="200" w:firstLine="480"/>
              <w:jc w:val="left"/>
              <w:rPr>
                <w:rFonts w:ascii="Times New Roman" w:hAnsi="Times New Roman" w:cs="Times New Roman"/>
                <w:color w:val="000000" w:themeColor="text1"/>
                <w:kern w:val="0"/>
                <w:sz w:val="24"/>
                <w:szCs w:val="24"/>
              </w:rPr>
            </w:pPr>
            <w:r w:rsidRPr="00BE6997">
              <w:rPr>
                <w:color w:val="000000" w:themeColor="text1"/>
                <w:sz w:val="24"/>
              </w:rPr>
              <w:t>本项目位于</w:t>
            </w:r>
            <w:r w:rsidRPr="00BE6997">
              <w:rPr>
                <w:rFonts w:hint="eastAsia"/>
                <w:color w:val="000000" w:themeColor="text1"/>
                <w:sz w:val="24"/>
              </w:rPr>
              <w:t>临港新区</w:t>
            </w:r>
            <w:r w:rsidRPr="00BE6997">
              <w:rPr>
                <w:color w:val="000000" w:themeColor="text1"/>
                <w:sz w:val="24"/>
              </w:rPr>
              <w:t>范围内，</w:t>
            </w:r>
            <w:r w:rsidR="009778AE" w:rsidRPr="00BE6997">
              <w:rPr>
                <w:rFonts w:hint="eastAsia"/>
                <w:color w:val="000000" w:themeColor="text1"/>
                <w:sz w:val="24"/>
              </w:rPr>
              <w:t>本次收集了</w:t>
            </w:r>
            <w:r w:rsidR="009778AE" w:rsidRPr="00BE6997">
              <w:rPr>
                <w:rFonts w:hint="eastAsia"/>
                <w:color w:val="000000" w:themeColor="text1"/>
                <w:sz w:val="24"/>
              </w:rPr>
              <w:t>2</w:t>
            </w:r>
            <w:r w:rsidR="009778AE" w:rsidRPr="00BE6997">
              <w:rPr>
                <w:color w:val="000000" w:themeColor="text1"/>
                <w:sz w:val="24"/>
              </w:rPr>
              <w:t>017</w:t>
            </w:r>
            <w:r w:rsidR="009778AE" w:rsidRPr="00BE6997">
              <w:rPr>
                <w:rFonts w:hint="eastAsia"/>
                <w:color w:val="000000" w:themeColor="text1"/>
                <w:sz w:val="24"/>
              </w:rPr>
              <w:t>年</w:t>
            </w:r>
            <w:r w:rsidR="009778AE" w:rsidRPr="00BE6997">
              <w:rPr>
                <w:rFonts w:ascii="Times New Roman" w:hAnsi="宋体" w:cs="Times New Roman"/>
                <w:color w:val="000000" w:themeColor="text1"/>
                <w:sz w:val="24"/>
                <w:szCs w:val="24"/>
              </w:rPr>
              <w:t>岳阳市</w:t>
            </w:r>
            <w:r w:rsidR="009778AE" w:rsidRPr="00BE6997">
              <w:rPr>
                <w:rFonts w:ascii="Times New Roman" w:hAnsi="宋体" w:cs="Times New Roman" w:hint="eastAsia"/>
                <w:color w:val="000000" w:themeColor="text1"/>
                <w:sz w:val="24"/>
                <w:szCs w:val="24"/>
              </w:rPr>
              <w:t>生态环境局</w:t>
            </w:r>
            <w:r w:rsidR="00E87D5A" w:rsidRPr="00BE6997">
              <w:rPr>
                <w:rFonts w:ascii="Times New Roman" w:hAnsi="宋体" w:cs="Times New Roman" w:hint="eastAsia"/>
                <w:color w:val="000000" w:themeColor="text1"/>
                <w:sz w:val="24"/>
                <w:szCs w:val="24"/>
              </w:rPr>
              <w:t>对</w:t>
            </w:r>
            <w:proofErr w:type="gramStart"/>
            <w:r w:rsidR="00E87D5A" w:rsidRPr="00BE6997">
              <w:rPr>
                <w:rFonts w:ascii="Times New Roman" w:hAnsi="宋体" w:cs="Times New Roman" w:hint="eastAsia"/>
                <w:color w:val="000000" w:themeColor="text1"/>
                <w:sz w:val="24"/>
                <w:szCs w:val="24"/>
              </w:rPr>
              <w:t>芭蕉湖</w:t>
            </w:r>
            <w:proofErr w:type="gramEnd"/>
            <w:r w:rsidR="00E87D5A" w:rsidRPr="00BE6997">
              <w:rPr>
                <w:rFonts w:ascii="Times New Roman" w:hAnsi="宋体" w:cs="Times New Roman" w:hint="eastAsia"/>
                <w:color w:val="000000" w:themeColor="text1"/>
                <w:sz w:val="24"/>
                <w:szCs w:val="24"/>
              </w:rPr>
              <w:t>全年监测统计资料，</w:t>
            </w:r>
            <w:r w:rsidR="00E87D5A" w:rsidRPr="00BE6997">
              <w:rPr>
                <w:rFonts w:ascii="Times New Roman" w:hAnsi="宋体" w:cs="Times New Roman"/>
                <w:color w:val="000000" w:themeColor="text1"/>
                <w:sz w:val="24"/>
                <w:szCs w:val="24"/>
              </w:rPr>
              <w:t>具体达标判定监测数据及评价结果见下表</w:t>
            </w:r>
            <w:r w:rsidRPr="00BE6997">
              <w:rPr>
                <w:color w:val="000000" w:themeColor="text1"/>
                <w:sz w:val="24"/>
              </w:rPr>
              <w:t>。</w:t>
            </w:r>
          </w:p>
          <w:p w14:paraId="4F1190D1" w14:textId="77777777" w:rsidR="00A02590" w:rsidRPr="00BE6997" w:rsidRDefault="003A7144">
            <w:pPr>
              <w:jc w:val="center"/>
              <w:rPr>
                <w:b/>
                <w:color w:val="000000" w:themeColor="text1"/>
                <w:szCs w:val="21"/>
                <w:lang w:bidi="ar"/>
              </w:rPr>
            </w:pPr>
            <w:r w:rsidRPr="00BE6997">
              <w:rPr>
                <w:b/>
                <w:color w:val="000000" w:themeColor="text1"/>
                <w:szCs w:val="21"/>
                <w:lang w:bidi="ar"/>
              </w:rPr>
              <w:t>表</w:t>
            </w:r>
            <w:r w:rsidRPr="00BE6997">
              <w:rPr>
                <w:b/>
                <w:color w:val="000000" w:themeColor="text1"/>
                <w:szCs w:val="21"/>
                <w:lang w:bidi="ar"/>
              </w:rPr>
              <w:t xml:space="preserve">3-2  </w:t>
            </w:r>
            <w:r w:rsidRPr="00BE6997">
              <w:rPr>
                <w:b/>
                <w:color w:val="000000" w:themeColor="text1"/>
                <w:szCs w:val="21"/>
                <w:lang w:bidi="ar"/>
              </w:rPr>
              <w:t>区域</w:t>
            </w:r>
            <w:r w:rsidRPr="00BE6997">
              <w:rPr>
                <w:rFonts w:hint="eastAsia"/>
                <w:b/>
                <w:color w:val="000000" w:themeColor="text1"/>
                <w:szCs w:val="21"/>
                <w:lang w:bidi="ar"/>
              </w:rPr>
              <w:t>地表水</w:t>
            </w:r>
            <w:r w:rsidRPr="00BE6997">
              <w:rPr>
                <w:b/>
                <w:color w:val="000000" w:themeColor="text1"/>
                <w:szCs w:val="21"/>
                <w:lang w:bidi="ar"/>
              </w:rPr>
              <w:t>质量现状评价表</w:t>
            </w:r>
          </w:p>
          <w:tbl>
            <w:tblPr>
              <w:tblStyle w:val="af8"/>
              <w:tblW w:w="8296" w:type="dxa"/>
              <w:jc w:val="center"/>
              <w:tblLayout w:type="fixed"/>
              <w:tblLook w:val="04A0" w:firstRow="1" w:lastRow="0" w:firstColumn="1" w:lastColumn="0" w:noHBand="0" w:noVBand="1"/>
            </w:tblPr>
            <w:tblGrid>
              <w:gridCol w:w="1035"/>
              <w:gridCol w:w="3043"/>
              <w:gridCol w:w="1499"/>
              <w:gridCol w:w="1545"/>
              <w:gridCol w:w="1174"/>
            </w:tblGrid>
            <w:tr w:rsidR="00BE6997" w:rsidRPr="00BE6997" w14:paraId="593C4CB3" w14:textId="77777777">
              <w:trPr>
                <w:trHeight w:val="90"/>
                <w:jc w:val="center"/>
              </w:trPr>
              <w:tc>
                <w:tcPr>
                  <w:tcW w:w="1035" w:type="dxa"/>
                  <w:vAlign w:val="center"/>
                </w:tcPr>
                <w:p w14:paraId="6FED7A30" w14:textId="77777777" w:rsidR="00A02590" w:rsidRPr="00BE6997" w:rsidRDefault="003A7144">
                  <w:pPr>
                    <w:spacing w:line="240" w:lineRule="exact"/>
                    <w:rPr>
                      <w:b/>
                      <w:bCs/>
                      <w:color w:val="000000" w:themeColor="text1"/>
                      <w:kern w:val="0"/>
                      <w:szCs w:val="21"/>
                    </w:rPr>
                  </w:pPr>
                  <w:r w:rsidRPr="00BE6997">
                    <w:rPr>
                      <w:b/>
                      <w:bCs/>
                      <w:color w:val="000000" w:themeColor="text1"/>
                      <w:kern w:val="0"/>
                      <w:szCs w:val="21"/>
                    </w:rPr>
                    <w:t>污染物</w:t>
                  </w:r>
                </w:p>
              </w:tc>
              <w:tc>
                <w:tcPr>
                  <w:tcW w:w="3043" w:type="dxa"/>
                  <w:vAlign w:val="center"/>
                </w:tcPr>
                <w:p w14:paraId="04758298" w14:textId="77777777" w:rsidR="00A02590" w:rsidRPr="00BE6997" w:rsidRDefault="003A7144">
                  <w:pPr>
                    <w:pStyle w:val="aff1"/>
                    <w:spacing w:line="240" w:lineRule="exact"/>
                    <w:ind w:firstLineChars="0" w:firstLine="0"/>
                    <w:jc w:val="center"/>
                    <w:rPr>
                      <w:rFonts w:ascii="Times New Roman" w:hAnsi="Times New Roman" w:cs="Times New Roman"/>
                      <w:b/>
                      <w:bCs/>
                      <w:color w:val="000000" w:themeColor="text1"/>
                      <w:kern w:val="0"/>
                      <w:sz w:val="21"/>
                      <w:szCs w:val="21"/>
                    </w:rPr>
                  </w:pPr>
                  <w:r w:rsidRPr="00BE6997">
                    <w:rPr>
                      <w:rFonts w:ascii="Times New Roman" w:hAnsi="Times New Roman" w:cs="Times New Roman"/>
                      <w:b/>
                      <w:bCs/>
                      <w:color w:val="000000" w:themeColor="text1"/>
                      <w:kern w:val="0"/>
                      <w:sz w:val="21"/>
                      <w:szCs w:val="21"/>
                    </w:rPr>
                    <w:t>标准</w:t>
                  </w:r>
                </w:p>
              </w:tc>
              <w:tc>
                <w:tcPr>
                  <w:tcW w:w="1499" w:type="dxa"/>
                  <w:vAlign w:val="center"/>
                </w:tcPr>
                <w:p w14:paraId="2B1FBE23" w14:textId="77777777" w:rsidR="00A02590" w:rsidRPr="00BE6997" w:rsidRDefault="003A7144">
                  <w:pPr>
                    <w:pStyle w:val="aff1"/>
                    <w:spacing w:line="240" w:lineRule="exact"/>
                    <w:ind w:firstLineChars="0" w:firstLine="0"/>
                    <w:jc w:val="center"/>
                    <w:rPr>
                      <w:rFonts w:ascii="Times New Roman" w:hAnsi="Times New Roman" w:cs="Times New Roman"/>
                      <w:b/>
                      <w:bCs/>
                      <w:color w:val="000000" w:themeColor="text1"/>
                      <w:kern w:val="0"/>
                      <w:sz w:val="21"/>
                      <w:szCs w:val="21"/>
                    </w:rPr>
                  </w:pPr>
                  <w:r w:rsidRPr="00BE6997">
                    <w:rPr>
                      <w:rFonts w:ascii="Times New Roman" w:hAnsi="Times New Roman" w:cs="Times New Roman"/>
                      <w:b/>
                      <w:bCs/>
                      <w:color w:val="000000" w:themeColor="text1"/>
                      <w:kern w:val="0"/>
                      <w:sz w:val="21"/>
                      <w:szCs w:val="21"/>
                    </w:rPr>
                    <w:t>现状浓度</w:t>
                  </w:r>
                </w:p>
              </w:tc>
              <w:tc>
                <w:tcPr>
                  <w:tcW w:w="1545" w:type="dxa"/>
                  <w:vAlign w:val="center"/>
                </w:tcPr>
                <w:p w14:paraId="7BCE120A" w14:textId="77777777" w:rsidR="00A02590" w:rsidRPr="00BE6997" w:rsidRDefault="003A7144">
                  <w:pPr>
                    <w:pStyle w:val="aff1"/>
                    <w:spacing w:line="240" w:lineRule="exact"/>
                    <w:ind w:firstLineChars="0" w:firstLine="0"/>
                    <w:jc w:val="center"/>
                    <w:rPr>
                      <w:rFonts w:ascii="Times New Roman" w:hAnsi="Times New Roman" w:cs="Times New Roman"/>
                      <w:b/>
                      <w:bCs/>
                      <w:color w:val="000000" w:themeColor="text1"/>
                      <w:kern w:val="0"/>
                      <w:sz w:val="21"/>
                      <w:szCs w:val="21"/>
                    </w:rPr>
                  </w:pPr>
                  <w:r w:rsidRPr="00BE6997">
                    <w:rPr>
                      <w:rFonts w:ascii="Times New Roman" w:hAnsi="Times New Roman" w:cs="Times New Roman"/>
                      <w:b/>
                      <w:bCs/>
                      <w:color w:val="000000" w:themeColor="text1"/>
                      <w:kern w:val="0"/>
                      <w:sz w:val="21"/>
                      <w:szCs w:val="21"/>
                    </w:rPr>
                    <w:t>标准值</w:t>
                  </w:r>
                </w:p>
              </w:tc>
              <w:tc>
                <w:tcPr>
                  <w:tcW w:w="1174" w:type="dxa"/>
                  <w:vAlign w:val="center"/>
                </w:tcPr>
                <w:p w14:paraId="2B96F4DB" w14:textId="77777777" w:rsidR="00A02590" w:rsidRPr="00BE6997" w:rsidRDefault="003A7144">
                  <w:pPr>
                    <w:pStyle w:val="aff1"/>
                    <w:spacing w:line="240" w:lineRule="exact"/>
                    <w:ind w:firstLineChars="0" w:firstLine="0"/>
                    <w:jc w:val="center"/>
                    <w:rPr>
                      <w:rFonts w:ascii="Times New Roman" w:hAnsi="Times New Roman" w:cs="Times New Roman"/>
                      <w:b/>
                      <w:bCs/>
                      <w:color w:val="000000" w:themeColor="text1"/>
                      <w:kern w:val="0"/>
                      <w:sz w:val="21"/>
                      <w:szCs w:val="21"/>
                    </w:rPr>
                  </w:pPr>
                  <w:r w:rsidRPr="00BE6997">
                    <w:rPr>
                      <w:rFonts w:ascii="Times New Roman" w:hAnsi="Times New Roman" w:cs="Times New Roman"/>
                      <w:b/>
                      <w:bCs/>
                      <w:color w:val="000000" w:themeColor="text1"/>
                      <w:kern w:val="0"/>
                      <w:sz w:val="21"/>
                      <w:szCs w:val="21"/>
                    </w:rPr>
                    <w:t>达标情况</w:t>
                  </w:r>
                </w:p>
              </w:tc>
            </w:tr>
            <w:tr w:rsidR="00BE6997" w:rsidRPr="00BE6997" w14:paraId="1F98F3ED" w14:textId="77777777">
              <w:trPr>
                <w:trHeight w:val="90"/>
                <w:jc w:val="center"/>
              </w:trPr>
              <w:tc>
                <w:tcPr>
                  <w:tcW w:w="1035" w:type="dxa"/>
                  <w:vAlign w:val="center"/>
                </w:tcPr>
                <w:p w14:paraId="79575261" w14:textId="77777777" w:rsidR="00A02590" w:rsidRPr="00BE6997" w:rsidRDefault="003A7144">
                  <w:pPr>
                    <w:spacing w:line="240" w:lineRule="exact"/>
                    <w:jc w:val="center"/>
                    <w:rPr>
                      <w:color w:val="000000" w:themeColor="text1"/>
                      <w:kern w:val="0"/>
                      <w:szCs w:val="21"/>
                    </w:rPr>
                  </w:pPr>
                  <w:r w:rsidRPr="00BE6997">
                    <w:rPr>
                      <w:snapToGrid w:val="0"/>
                      <w:color w:val="000000" w:themeColor="text1"/>
                      <w:kern w:val="0"/>
                      <w:szCs w:val="21"/>
                    </w:rPr>
                    <w:t>pH</w:t>
                  </w:r>
                </w:p>
              </w:tc>
              <w:tc>
                <w:tcPr>
                  <w:tcW w:w="3043" w:type="dxa"/>
                  <w:vMerge w:val="restart"/>
                  <w:vAlign w:val="center"/>
                </w:tcPr>
                <w:p w14:paraId="26004DE6" w14:textId="77777777" w:rsidR="00A02590" w:rsidRPr="00BE6997" w:rsidRDefault="003A7144">
                  <w:pPr>
                    <w:pStyle w:val="aff1"/>
                    <w:spacing w:line="240" w:lineRule="exact"/>
                    <w:ind w:firstLineChars="0" w:firstLine="0"/>
                    <w:jc w:val="center"/>
                    <w:rPr>
                      <w:rFonts w:ascii="Times New Roman" w:hAnsi="Times New Roman" w:cs="Times New Roman"/>
                      <w:color w:val="000000" w:themeColor="text1"/>
                      <w:kern w:val="0"/>
                      <w:sz w:val="21"/>
                      <w:szCs w:val="21"/>
                    </w:rPr>
                  </w:pPr>
                  <w:r w:rsidRPr="00BE6997">
                    <w:rPr>
                      <w:rFonts w:ascii="Times New Roman" w:hAnsi="Times New Roman" w:cs="Times New Roman"/>
                      <w:color w:val="000000" w:themeColor="text1"/>
                      <w:kern w:val="0"/>
                      <w:sz w:val="21"/>
                      <w:szCs w:val="21"/>
                    </w:rPr>
                    <w:t>《地表水环境质量标准》（</w:t>
                  </w:r>
                  <w:r w:rsidRPr="00BE6997">
                    <w:rPr>
                      <w:rFonts w:ascii="Times New Roman" w:hAnsi="Times New Roman" w:cs="Times New Roman"/>
                      <w:color w:val="000000" w:themeColor="text1"/>
                      <w:kern w:val="0"/>
                      <w:sz w:val="21"/>
                      <w:szCs w:val="21"/>
                    </w:rPr>
                    <w:t>GB3838-2002</w:t>
                  </w:r>
                  <w:r w:rsidRPr="00BE6997">
                    <w:rPr>
                      <w:rFonts w:ascii="Times New Roman" w:hAnsi="Times New Roman" w:cs="Times New Roman"/>
                      <w:color w:val="000000" w:themeColor="text1"/>
                      <w:kern w:val="0"/>
                      <w:sz w:val="21"/>
                      <w:szCs w:val="21"/>
                    </w:rPr>
                    <w:t>）</w:t>
                  </w:r>
                  <w:r w:rsidRPr="00BE6997">
                    <w:rPr>
                      <w:rFonts w:hint="eastAsia"/>
                      <w:color w:val="000000" w:themeColor="text1"/>
                      <w:kern w:val="0"/>
                      <w:sz w:val="21"/>
                      <w:szCs w:val="21"/>
                    </w:rPr>
                    <w:t>Ⅲ</w:t>
                  </w:r>
                  <w:r w:rsidRPr="00BE6997">
                    <w:rPr>
                      <w:rFonts w:ascii="Times New Roman" w:hAnsi="Times New Roman" w:cs="Times New Roman"/>
                      <w:color w:val="000000" w:themeColor="text1"/>
                      <w:kern w:val="0"/>
                      <w:sz w:val="21"/>
                      <w:szCs w:val="21"/>
                    </w:rPr>
                    <w:t>类</w:t>
                  </w:r>
                </w:p>
              </w:tc>
              <w:tc>
                <w:tcPr>
                  <w:tcW w:w="1499" w:type="dxa"/>
                  <w:vAlign w:val="center"/>
                </w:tcPr>
                <w:p w14:paraId="74B9315D"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7.53</w:t>
                  </w:r>
                </w:p>
              </w:tc>
              <w:tc>
                <w:tcPr>
                  <w:tcW w:w="1545" w:type="dxa"/>
                  <w:vAlign w:val="center"/>
                </w:tcPr>
                <w:p w14:paraId="7FA7C18E"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6-9</w:t>
                  </w:r>
                </w:p>
              </w:tc>
              <w:tc>
                <w:tcPr>
                  <w:tcW w:w="1174" w:type="dxa"/>
                  <w:vAlign w:val="center"/>
                </w:tcPr>
                <w:p w14:paraId="61B95FB1" w14:textId="77777777" w:rsidR="00A02590" w:rsidRPr="00BE6997" w:rsidRDefault="003A7144">
                  <w:pPr>
                    <w:pStyle w:val="aff1"/>
                    <w:spacing w:line="240" w:lineRule="exact"/>
                    <w:ind w:firstLineChars="0" w:firstLine="0"/>
                    <w:jc w:val="center"/>
                    <w:rPr>
                      <w:rFonts w:ascii="Times New Roman" w:hAnsi="Times New Roman" w:cs="Times New Roman"/>
                      <w:color w:val="000000" w:themeColor="text1"/>
                      <w:kern w:val="0"/>
                      <w:sz w:val="21"/>
                      <w:szCs w:val="21"/>
                    </w:rPr>
                  </w:pPr>
                  <w:r w:rsidRPr="00BE6997">
                    <w:rPr>
                      <w:rFonts w:ascii="Times New Roman" w:hAnsi="Times New Roman" w:cs="Times New Roman"/>
                      <w:color w:val="000000" w:themeColor="text1"/>
                      <w:kern w:val="0"/>
                      <w:sz w:val="21"/>
                      <w:szCs w:val="21"/>
                    </w:rPr>
                    <w:t>达标</w:t>
                  </w:r>
                </w:p>
              </w:tc>
            </w:tr>
            <w:tr w:rsidR="00BE6997" w:rsidRPr="00BE6997" w14:paraId="5E2A995C" w14:textId="77777777">
              <w:trPr>
                <w:jc w:val="center"/>
              </w:trPr>
              <w:tc>
                <w:tcPr>
                  <w:tcW w:w="1035" w:type="dxa"/>
                  <w:vAlign w:val="center"/>
                </w:tcPr>
                <w:p w14:paraId="49D290C8"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COD</w:t>
                  </w:r>
                </w:p>
              </w:tc>
              <w:tc>
                <w:tcPr>
                  <w:tcW w:w="3043" w:type="dxa"/>
                  <w:vMerge/>
                  <w:vAlign w:val="center"/>
                </w:tcPr>
                <w:p w14:paraId="2E091FA6" w14:textId="77777777" w:rsidR="00A02590" w:rsidRPr="00BE6997" w:rsidRDefault="00A02590">
                  <w:pPr>
                    <w:pStyle w:val="aff1"/>
                    <w:spacing w:line="240" w:lineRule="exact"/>
                    <w:ind w:firstLine="420"/>
                    <w:jc w:val="center"/>
                    <w:rPr>
                      <w:rFonts w:ascii="Times New Roman" w:hAnsi="Times New Roman" w:cs="Times New Roman"/>
                      <w:color w:val="000000" w:themeColor="text1"/>
                      <w:kern w:val="0"/>
                      <w:sz w:val="21"/>
                      <w:szCs w:val="21"/>
                    </w:rPr>
                  </w:pPr>
                </w:p>
              </w:tc>
              <w:tc>
                <w:tcPr>
                  <w:tcW w:w="1499" w:type="dxa"/>
                  <w:vAlign w:val="center"/>
                </w:tcPr>
                <w:p w14:paraId="2F0FF8B9"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17.47</w:t>
                  </w:r>
                </w:p>
              </w:tc>
              <w:tc>
                <w:tcPr>
                  <w:tcW w:w="1545" w:type="dxa"/>
                  <w:vAlign w:val="center"/>
                </w:tcPr>
                <w:p w14:paraId="12C5ADBF"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≥20</w:t>
                  </w:r>
                  <w:r w:rsidRPr="00BE6997">
                    <w:rPr>
                      <w:snapToGrid w:val="0"/>
                      <w:color w:val="000000" w:themeColor="text1"/>
                      <w:kern w:val="0"/>
                      <w:szCs w:val="21"/>
                    </w:rPr>
                    <w:t>mg/L</w:t>
                  </w:r>
                </w:p>
              </w:tc>
              <w:tc>
                <w:tcPr>
                  <w:tcW w:w="1174" w:type="dxa"/>
                  <w:vAlign w:val="center"/>
                </w:tcPr>
                <w:p w14:paraId="44A73860"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达标</w:t>
                  </w:r>
                </w:p>
              </w:tc>
            </w:tr>
            <w:tr w:rsidR="00BE6997" w:rsidRPr="00BE6997" w14:paraId="39769B7A" w14:textId="77777777">
              <w:trPr>
                <w:jc w:val="center"/>
              </w:trPr>
              <w:tc>
                <w:tcPr>
                  <w:tcW w:w="1035" w:type="dxa"/>
                  <w:vAlign w:val="center"/>
                </w:tcPr>
                <w:p w14:paraId="234A3A23"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BOD</w:t>
                  </w:r>
                  <w:r w:rsidRPr="00BE6997">
                    <w:rPr>
                      <w:color w:val="000000" w:themeColor="text1"/>
                      <w:kern w:val="0"/>
                      <w:szCs w:val="21"/>
                      <w:vertAlign w:val="subscript"/>
                    </w:rPr>
                    <w:t>5</w:t>
                  </w:r>
                </w:p>
              </w:tc>
              <w:tc>
                <w:tcPr>
                  <w:tcW w:w="3043" w:type="dxa"/>
                  <w:vMerge/>
                  <w:vAlign w:val="center"/>
                </w:tcPr>
                <w:p w14:paraId="71A510C7" w14:textId="77777777" w:rsidR="00A02590" w:rsidRPr="00BE6997" w:rsidRDefault="00A02590">
                  <w:pPr>
                    <w:pStyle w:val="aff1"/>
                    <w:spacing w:line="240" w:lineRule="exact"/>
                    <w:ind w:firstLine="420"/>
                    <w:jc w:val="center"/>
                    <w:rPr>
                      <w:rFonts w:ascii="Times New Roman" w:hAnsi="Times New Roman" w:cs="Times New Roman"/>
                      <w:color w:val="000000" w:themeColor="text1"/>
                      <w:kern w:val="0"/>
                      <w:sz w:val="21"/>
                      <w:szCs w:val="21"/>
                    </w:rPr>
                  </w:pPr>
                </w:p>
              </w:tc>
              <w:tc>
                <w:tcPr>
                  <w:tcW w:w="1499" w:type="dxa"/>
                  <w:vAlign w:val="center"/>
                </w:tcPr>
                <w:p w14:paraId="648187BE"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2.69</w:t>
                  </w:r>
                </w:p>
              </w:tc>
              <w:tc>
                <w:tcPr>
                  <w:tcW w:w="1545" w:type="dxa"/>
                  <w:vAlign w:val="center"/>
                </w:tcPr>
                <w:p w14:paraId="58418220" w14:textId="77777777" w:rsidR="00A02590" w:rsidRPr="00BE6997" w:rsidRDefault="003A7144">
                  <w:pPr>
                    <w:spacing w:line="240" w:lineRule="exact"/>
                    <w:jc w:val="center"/>
                    <w:rPr>
                      <w:color w:val="000000" w:themeColor="text1"/>
                      <w:kern w:val="0"/>
                      <w:szCs w:val="21"/>
                    </w:rPr>
                  </w:pPr>
                  <w:r w:rsidRPr="00BE6997">
                    <w:rPr>
                      <w:snapToGrid w:val="0"/>
                      <w:color w:val="000000" w:themeColor="text1"/>
                      <w:kern w:val="0"/>
                      <w:szCs w:val="21"/>
                    </w:rPr>
                    <w:t>≤</w:t>
                  </w:r>
                  <w:r w:rsidRPr="00BE6997">
                    <w:rPr>
                      <w:color w:val="000000" w:themeColor="text1"/>
                      <w:kern w:val="0"/>
                      <w:szCs w:val="21"/>
                    </w:rPr>
                    <w:t>4</w:t>
                  </w:r>
                  <w:r w:rsidRPr="00BE6997">
                    <w:rPr>
                      <w:snapToGrid w:val="0"/>
                      <w:color w:val="000000" w:themeColor="text1"/>
                      <w:kern w:val="0"/>
                      <w:szCs w:val="21"/>
                    </w:rPr>
                    <w:t>mg/L</w:t>
                  </w:r>
                </w:p>
              </w:tc>
              <w:tc>
                <w:tcPr>
                  <w:tcW w:w="1174" w:type="dxa"/>
                  <w:vAlign w:val="center"/>
                </w:tcPr>
                <w:p w14:paraId="6429FA5D"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达标</w:t>
                  </w:r>
                </w:p>
              </w:tc>
            </w:tr>
            <w:tr w:rsidR="00BE6997" w:rsidRPr="00BE6997" w14:paraId="0AD0BA91" w14:textId="77777777">
              <w:trPr>
                <w:jc w:val="center"/>
              </w:trPr>
              <w:tc>
                <w:tcPr>
                  <w:tcW w:w="1035" w:type="dxa"/>
                  <w:vAlign w:val="center"/>
                </w:tcPr>
                <w:p w14:paraId="16375B0F"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氨氮</w:t>
                  </w:r>
                </w:p>
              </w:tc>
              <w:tc>
                <w:tcPr>
                  <w:tcW w:w="3043" w:type="dxa"/>
                  <w:vMerge/>
                  <w:vAlign w:val="center"/>
                </w:tcPr>
                <w:p w14:paraId="64AD09B7" w14:textId="77777777" w:rsidR="00A02590" w:rsidRPr="00BE6997" w:rsidRDefault="00A02590">
                  <w:pPr>
                    <w:pStyle w:val="aff1"/>
                    <w:spacing w:line="240" w:lineRule="exact"/>
                    <w:ind w:firstLine="420"/>
                    <w:jc w:val="center"/>
                    <w:rPr>
                      <w:rFonts w:ascii="Times New Roman" w:hAnsi="Times New Roman" w:cs="Times New Roman"/>
                      <w:color w:val="000000" w:themeColor="text1"/>
                      <w:kern w:val="0"/>
                      <w:sz w:val="21"/>
                      <w:szCs w:val="21"/>
                    </w:rPr>
                  </w:pPr>
                </w:p>
              </w:tc>
              <w:tc>
                <w:tcPr>
                  <w:tcW w:w="1499" w:type="dxa"/>
                  <w:vAlign w:val="center"/>
                </w:tcPr>
                <w:p w14:paraId="5D5AA551"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0.343</w:t>
                  </w:r>
                </w:p>
              </w:tc>
              <w:tc>
                <w:tcPr>
                  <w:tcW w:w="1545" w:type="dxa"/>
                  <w:vAlign w:val="center"/>
                </w:tcPr>
                <w:p w14:paraId="79850D95" w14:textId="77777777" w:rsidR="00A02590" w:rsidRPr="00BE6997" w:rsidRDefault="003A7144">
                  <w:pPr>
                    <w:spacing w:line="240" w:lineRule="exact"/>
                    <w:jc w:val="center"/>
                    <w:rPr>
                      <w:color w:val="000000" w:themeColor="text1"/>
                      <w:kern w:val="0"/>
                      <w:szCs w:val="21"/>
                    </w:rPr>
                  </w:pPr>
                  <w:r w:rsidRPr="00BE6997">
                    <w:rPr>
                      <w:snapToGrid w:val="0"/>
                      <w:color w:val="000000" w:themeColor="text1"/>
                      <w:kern w:val="0"/>
                      <w:szCs w:val="21"/>
                    </w:rPr>
                    <w:t>≤1.0mg/L</w:t>
                  </w:r>
                </w:p>
              </w:tc>
              <w:tc>
                <w:tcPr>
                  <w:tcW w:w="1174" w:type="dxa"/>
                  <w:vAlign w:val="center"/>
                </w:tcPr>
                <w:p w14:paraId="00670252"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达标</w:t>
                  </w:r>
                </w:p>
              </w:tc>
            </w:tr>
          </w:tbl>
          <w:p w14:paraId="0491F7B1" w14:textId="77777777" w:rsidR="00A02590" w:rsidRPr="00BE6997" w:rsidRDefault="003A7144">
            <w:pPr>
              <w:spacing w:line="360" w:lineRule="auto"/>
              <w:ind w:firstLineChars="200" w:firstLine="480"/>
              <w:rPr>
                <w:snapToGrid w:val="0"/>
                <w:color w:val="000000" w:themeColor="text1"/>
                <w:sz w:val="24"/>
                <w:szCs w:val="24"/>
              </w:rPr>
            </w:pPr>
            <w:r w:rsidRPr="00BE6997">
              <w:rPr>
                <w:rFonts w:hint="eastAsia"/>
                <w:snapToGrid w:val="0"/>
                <w:color w:val="000000" w:themeColor="text1"/>
                <w:sz w:val="24"/>
                <w:szCs w:val="24"/>
              </w:rPr>
              <w:t>根据表</w:t>
            </w:r>
            <w:r w:rsidRPr="00BE6997">
              <w:rPr>
                <w:rFonts w:hint="eastAsia"/>
                <w:snapToGrid w:val="0"/>
                <w:color w:val="000000" w:themeColor="text1"/>
                <w:sz w:val="24"/>
                <w:szCs w:val="24"/>
              </w:rPr>
              <w:t>3</w:t>
            </w:r>
            <w:r w:rsidRPr="00BE6997">
              <w:rPr>
                <w:snapToGrid w:val="0"/>
                <w:color w:val="000000" w:themeColor="text1"/>
                <w:sz w:val="24"/>
                <w:szCs w:val="24"/>
              </w:rPr>
              <w:t>-</w:t>
            </w:r>
            <w:r w:rsidRPr="00BE6997">
              <w:rPr>
                <w:rFonts w:hint="eastAsia"/>
                <w:snapToGrid w:val="0"/>
                <w:color w:val="000000" w:themeColor="text1"/>
                <w:sz w:val="24"/>
                <w:szCs w:val="24"/>
              </w:rPr>
              <w:t>2</w:t>
            </w:r>
            <w:r w:rsidRPr="00BE6997">
              <w:rPr>
                <w:rFonts w:hint="eastAsia"/>
                <w:snapToGrid w:val="0"/>
                <w:color w:val="000000" w:themeColor="text1"/>
                <w:sz w:val="24"/>
                <w:szCs w:val="24"/>
              </w:rPr>
              <w:t>可知，本项目</w:t>
            </w:r>
            <w:r w:rsidRPr="00BE6997">
              <w:rPr>
                <w:rFonts w:hint="eastAsia"/>
                <w:snapToGrid w:val="0"/>
                <w:color w:val="000000" w:themeColor="text1"/>
                <w:sz w:val="24"/>
                <w:szCs w:val="24"/>
              </w:rPr>
              <w:t>p</w:t>
            </w:r>
            <w:r w:rsidRPr="00BE6997">
              <w:rPr>
                <w:snapToGrid w:val="0"/>
                <w:color w:val="000000" w:themeColor="text1"/>
                <w:sz w:val="24"/>
                <w:szCs w:val="24"/>
              </w:rPr>
              <w:t>H</w:t>
            </w:r>
            <w:r w:rsidRPr="00BE6997">
              <w:rPr>
                <w:rFonts w:hint="eastAsia"/>
                <w:snapToGrid w:val="0"/>
                <w:color w:val="000000" w:themeColor="text1"/>
                <w:sz w:val="24"/>
                <w:szCs w:val="24"/>
              </w:rPr>
              <w:t>值、</w:t>
            </w:r>
            <w:r w:rsidRPr="00BE6997">
              <w:rPr>
                <w:rFonts w:hint="eastAsia"/>
                <w:snapToGrid w:val="0"/>
                <w:color w:val="000000" w:themeColor="text1"/>
                <w:sz w:val="24"/>
                <w:szCs w:val="24"/>
              </w:rPr>
              <w:t>C</w:t>
            </w:r>
            <w:r w:rsidRPr="00BE6997">
              <w:rPr>
                <w:snapToGrid w:val="0"/>
                <w:color w:val="000000" w:themeColor="text1"/>
                <w:sz w:val="24"/>
                <w:szCs w:val="24"/>
              </w:rPr>
              <w:t>OD</w:t>
            </w:r>
            <w:r w:rsidRPr="00BE6997">
              <w:rPr>
                <w:rFonts w:hint="eastAsia"/>
                <w:snapToGrid w:val="0"/>
                <w:color w:val="000000" w:themeColor="text1"/>
                <w:sz w:val="24"/>
                <w:szCs w:val="24"/>
              </w:rPr>
              <w:t>、</w:t>
            </w:r>
            <w:r w:rsidRPr="00BE6997">
              <w:rPr>
                <w:rFonts w:hint="eastAsia"/>
                <w:snapToGrid w:val="0"/>
                <w:color w:val="000000" w:themeColor="text1"/>
                <w:sz w:val="24"/>
                <w:szCs w:val="24"/>
              </w:rPr>
              <w:t>B</w:t>
            </w:r>
            <w:r w:rsidRPr="00BE6997">
              <w:rPr>
                <w:snapToGrid w:val="0"/>
                <w:color w:val="000000" w:themeColor="text1"/>
                <w:sz w:val="24"/>
                <w:szCs w:val="24"/>
              </w:rPr>
              <w:t>OD</w:t>
            </w:r>
            <w:r w:rsidRPr="00BE6997">
              <w:rPr>
                <w:snapToGrid w:val="0"/>
                <w:color w:val="000000" w:themeColor="text1"/>
                <w:sz w:val="24"/>
                <w:szCs w:val="24"/>
                <w:vertAlign w:val="subscript"/>
              </w:rPr>
              <w:t>5</w:t>
            </w:r>
            <w:r w:rsidRPr="00BE6997">
              <w:rPr>
                <w:rFonts w:hint="eastAsia"/>
                <w:snapToGrid w:val="0"/>
                <w:color w:val="000000" w:themeColor="text1"/>
                <w:sz w:val="24"/>
                <w:szCs w:val="24"/>
              </w:rPr>
              <w:t>、氨氮满足《地表水环境质量标准》（</w:t>
            </w:r>
            <w:r w:rsidRPr="00BE6997">
              <w:rPr>
                <w:rFonts w:hint="eastAsia"/>
                <w:snapToGrid w:val="0"/>
                <w:color w:val="000000" w:themeColor="text1"/>
                <w:sz w:val="24"/>
                <w:szCs w:val="24"/>
              </w:rPr>
              <w:t>GB3838-2002</w:t>
            </w:r>
            <w:r w:rsidRPr="00BE6997">
              <w:rPr>
                <w:rFonts w:hint="eastAsia"/>
                <w:snapToGrid w:val="0"/>
                <w:color w:val="000000" w:themeColor="text1"/>
                <w:sz w:val="24"/>
                <w:szCs w:val="24"/>
              </w:rPr>
              <w:t>）Ⅲ类标准，故本项目所在行政区判定为达标区域。</w:t>
            </w:r>
          </w:p>
          <w:p w14:paraId="5CE1B9DF" w14:textId="77777777" w:rsidR="00A02590" w:rsidRPr="00BE6997" w:rsidRDefault="003A7144">
            <w:pPr>
              <w:spacing w:line="360" w:lineRule="auto"/>
              <w:ind w:rightChars="50" w:right="105" w:firstLineChars="200" w:firstLine="482"/>
              <w:rPr>
                <w:rFonts w:ascii="宋体" w:hAnsi="宋体"/>
                <w:b/>
                <w:bCs/>
                <w:color w:val="000000" w:themeColor="text1"/>
                <w:sz w:val="24"/>
                <w:szCs w:val="24"/>
              </w:rPr>
            </w:pPr>
            <w:r w:rsidRPr="00BE6997">
              <w:rPr>
                <w:rFonts w:hint="eastAsia"/>
                <w:b/>
                <w:bCs/>
                <w:color w:val="000000" w:themeColor="text1"/>
                <w:sz w:val="24"/>
                <w:szCs w:val="24"/>
              </w:rPr>
              <w:t>3</w:t>
            </w:r>
            <w:r w:rsidRPr="00BE6997">
              <w:rPr>
                <w:b/>
                <w:bCs/>
                <w:color w:val="000000" w:themeColor="text1"/>
                <w:sz w:val="24"/>
                <w:szCs w:val="24"/>
              </w:rPr>
              <w:t>、环境噪声</w:t>
            </w:r>
          </w:p>
          <w:p w14:paraId="5AA496FF" w14:textId="1FEEEC1A" w:rsidR="00A02590" w:rsidRPr="00BE6997" w:rsidRDefault="003A7144">
            <w:pPr>
              <w:spacing w:line="360" w:lineRule="auto"/>
              <w:ind w:firstLine="480"/>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为了了解项目</w:t>
            </w:r>
            <w:proofErr w:type="gramStart"/>
            <w:r w:rsidRPr="00BE6997">
              <w:rPr>
                <w:rFonts w:ascii="Times New Roman" w:hAnsi="Times New Roman" w:cs="Times New Roman"/>
                <w:color w:val="000000" w:themeColor="text1"/>
                <w:sz w:val="24"/>
                <w:szCs w:val="24"/>
              </w:rPr>
              <w:t>所在声</w:t>
            </w:r>
            <w:proofErr w:type="gramEnd"/>
            <w:r w:rsidRPr="00BE6997">
              <w:rPr>
                <w:rFonts w:ascii="Times New Roman" w:hAnsi="Times New Roman" w:cs="Times New Roman"/>
                <w:color w:val="000000" w:themeColor="text1"/>
                <w:sz w:val="24"/>
                <w:szCs w:val="24"/>
              </w:rPr>
              <w:t>环境现状，</w:t>
            </w:r>
            <w:r w:rsidRPr="00BE6997">
              <w:rPr>
                <w:rFonts w:ascii="Times New Roman" w:cs="Times New Roman"/>
                <w:color w:val="000000" w:themeColor="text1"/>
                <w:sz w:val="24"/>
                <w:szCs w:val="24"/>
              </w:rPr>
              <w:t>本次评价引用《环星六九科技有限公司金属制品加工生产项目》中声环境监测数据</w:t>
            </w:r>
            <w:r w:rsidR="0064316B" w:rsidRPr="00BE6997">
              <w:rPr>
                <w:rFonts w:ascii="Times New Roman" w:cs="Times New Roman" w:hint="eastAsia"/>
                <w:color w:val="000000" w:themeColor="text1"/>
                <w:sz w:val="24"/>
                <w:szCs w:val="24"/>
              </w:rPr>
              <w:t>M</w:t>
            </w:r>
            <w:r w:rsidR="0064316B" w:rsidRPr="00BE6997">
              <w:rPr>
                <w:rFonts w:ascii="Times New Roman" w:cs="Times New Roman"/>
                <w:color w:val="000000" w:themeColor="text1"/>
                <w:sz w:val="24"/>
                <w:szCs w:val="24"/>
              </w:rPr>
              <w:t>A</w:t>
            </w:r>
            <w:r w:rsidR="0064316B" w:rsidRPr="00BE6997">
              <w:rPr>
                <w:rFonts w:ascii="Times New Roman" w:cs="Times New Roman" w:hint="eastAsia"/>
                <w:color w:val="000000" w:themeColor="text1"/>
                <w:sz w:val="24"/>
                <w:szCs w:val="24"/>
              </w:rPr>
              <w:t>号为：</w:t>
            </w:r>
            <w:r w:rsidR="0064316B" w:rsidRPr="00BE6997">
              <w:rPr>
                <w:rFonts w:ascii="Times New Roman" w:cs="Times New Roman" w:hint="eastAsia"/>
                <w:color w:val="000000" w:themeColor="text1"/>
                <w:sz w:val="24"/>
                <w:szCs w:val="24"/>
              </w:rPr>
              <w:t>1</w:t>
            </w:r>
            <w:r w:rsidR="0064316B" w:rsidRPr="00BE6997">
              <w:rPr>
                <w:rFonts w:ascii="Times New Roman" w:cs="Times New Roman"/>
                <w:color w:val="000000" w:themeColor="text1"/>
                <w:sz w:val="24"/>
                <w:szCs w:val="24"/>
              </w:rPr>
              <w:t>6181205037</w:t>
            </w:r>
            <w:r w:rsidR="004F5E44" w:rsidRPr="00BE6997">
              <w:rPr>
                <w:rFonts w:ascii="Times New Roman" w:cs="Times New Roman"/>
                <w:color w:val="000000" w:themeColor="text1"/>
                <w:sz w:val="24"/>
                <w:szCs w:val="24"/>
              </w:rPr>
              <w:t>3</w:t>
            </w:r>
            <w:r w:rsidRPr="00BE6997">
              <w:rPr>
                <w:rFonts w:ascii="Times New Roman" w:cs="Times New Roman"/>
                <w:color w:val="000000" w:themeColor="text1"/>
                <w:sz w:val="24"/>
                <w:szCs w:val="24"/>
              </w:rPr>
              <w:t>，该厂与本项目的距离为</w:t>
            </w:r>
            <w:r w:rsidRPr="00BE6997">
              <w:rPr>
                <w:rFonts w:ascii="Times New Roman" w:hAnsi="Times New Roman" w:cs="Times New Roman"/>
                <w:color w:val="000000" w:themeColor="text1"/>
                <w:sz w:val="24"/>
                <w:szCs w:val="24"/>
              </w:rPr>
              <w:t>5</w:t>
            </w:r>
            <w:r w:rsidRPr="00BE6997">
              <w:rPr>
                <w:rFonts w:ascii="Times New Roman" w:cs="Times New Roman"/>
                <w:color w:val="000000" w:themeColor="text1"/>
                <w:sz w:val="24"/>
                <w:szCs w:val="24"/>
              </w:rPr>
              <w:t>米，项目距离近，引用数据符合要求。</w:t>
            </w:r>
          </w:p>
          <w:p w14:paraId="77419F8E" w14:textId="77777777" w:rsidR="00A02590" w:rsidRPr="00BE6997" w:rsidRDefault="003A7144">
            <w:pPr>
              <w:pStyle w:val="125"/>
              <w:adjustRightInd/>
              <w:ind w:firstLine="480"/>
              <w:rPr>
                <w:rFonts w:ascii="Times New Roman"/>
                <w:color w:val="000000" w:themeColor="text1"/>
              </w:rPr>
            </w:pPr>
            <w:r w:rsidRPr="00BE6997">
              <w:rPr>
                <w:rFonts w:ascii="Times New Roman" w:hint="eastAsia"/>
                <w:color w:val="000000" w:themeColor="text1"/>
              </w:rPr>
              <w:t>监测时间：</w:t>
            </w:r>
            <w:r w:rsidRPr="00BE6997">
              <w:rPr>
                <w:rFonts w:ascii="Times New Roman" w:hint="eastAsia"/>
                <w:color w:val="000000" w:themeColor="text1"/>
              </w:rPr>
              <w:t>2018</w:t>
            </w:r>
            <w:r w:rsidRPr="00BE6997">
              <w:rPr>
                <w:rFonts w:ascii="Times New Roman" w:hint="eastAsia"/>
                <w:color w:val="000000" w:themeColor="text1"/>
              </w:rPr>
              <w:t>年</w:t>
            </w:r>
            <w:r w:rsidRPr="00BE6997">
              <w:rPr>
                <w:rFonts w:ascii="Times New Roman" w:hint="eastAsia"/>
                <w:color w:val="000000" w:themeColor="text1"/>
              </w:rPr>
              <w:t>7</w:t>
            </w:r>
            <w:r w:rsidRPr="00BE6997">
              <w:rPr>
                <w:rFonts w:ascii="Times New Roman" w:hint="eastAsia"/>
                <w:color w:val="000000" w:themeColor="text1"/>
              </w:rPr>
              <w:t>月</w:t>
            </w:r>
            <w:r w:rsidRPr="00BE6997">
              <w:rPr>
                <w:rFonts w:ascii="Times New Roman" w:hint="eastAsia"/>
                <w:color w:val="000000" w:themeColor="text1"/>
              </w:rPr>
              <w:t>27</w:t>
            </w:r>
            <w:r w:rsidRPr="00BE6997">
              <w:rPr>
                <w:rFonts w:ascii="Times New Roman" w:hint="eastAsia"/>
                <w:color w:val="000000" w:themeColor="text1"/>
              </w:rPr>
              <w:t>日</w:t>
            </w:r>
            <w:r w:rsidRPr="00BE6997">
              <w:rPr>
                <w:rFonts w:ascii="Times New Roman" w:hint="eastAsia"/>
                <w:color w:val="000000" w:themeColor="text1"/>
              </w:rPr>
              <w:t>~28</w:t>
            </w:r>
            <w:r w:rsidRPr="00BE6997">
              <w:rPr>
                <w:rFonts w:ascii="Times New Roman" w:hint="eastAsia"/>
                <w:color w:val="000000" w:themeColor="text1"/>
              </w:rPr>
              <w:t>日。</w:t>
            </w:r>
          </w:p>
          <w:p w14:paraId="2B931282" w14:textId="77777777" w:rsidR="00A02590" w:rsidRPr="00BE6997" w:rsidRDefault="003A7144">
            <w:pPr>
              <w:pStyle w:val="125"/>
              <w:adjustRightInd/>
              <w:ind w:firstLine="480"/>
              <w:rPr>
                <w:rFonts w:ascii="Times New Roman"/>
                <w:color w:val="000000" w:themeColor="text1"/>
                <w:kern w:val="0"/>
              </w:rPr>
            </w:pPr>
            <w:r w:rsidRPr="00BE6997">
              <w:rPr>
                <w:rFonts w:ascii="Times New Roman" w:hint="eastAsia"/>
                <w:color w:val="000000" w:themeColor="text1"/>
              </w:rPr>
              <w:t>连续</w:t>
            </w:r>
            <w:r w:rsidRPr="00BE6997">
              <w:rPr>
                <w:rFonts w:ascii="Times New Roman" w:hint="eastAsia"/>
                <w:color w:val="000000" w:themeColor="text1"/>
              </w:rPr>
              <w:t>2</w:t>
            </w:r>
            <w:r w:rsidRPr="00BE6997">
              <w:rPr>
                <w:rFonts w:ascii="Times New Roman" w:hint="eastAsia"/>
                <w:color w:val="000000" w:themeColor="text1"/>
              </w:rPr>
              <w:t>天进行了环境噪声监测，昼夜各监测</w:t>
            </w:r>
            <w:r w:rsidRPr="00BE6997">
              <w:rPr>
                <w:rFonts w:ascii="Times New Roman" w:hint="eastAsia"/>
                <w:color w:val="000000" w:themeColor="text1"/>
              </w:rPr>
              <w:t>1</w:t>
            </w:r>
            <w:r w:rsidRPr="00BE6997">
              <w:rPr>
                <w:rFonts w:ascii="Times New Roman" w:hint="eastAsia"/>
                <w:color w:val="000000" w:themeColor="text1"/>
              </w:rPr>
              <w:t>次。监测结果见表</w:t>
            </w:r>
            <w:r w:rsidRPr="00BE6997">
              <w:rPr>
                <w:rFonts w:ascii="Times New Roman" w:hint="eastAsia"/>
                <w:color w:val="000000" w:themeColor="text1"/>
              </w:rPr>
              <w:t>3-4</w:t>
            </w:r>
            <w:r w:rsidRPr="00BE6997">
              <w:rPr>
                <w:rFonts w:ascii="Times New Roman" w:hint="eastAsia"/>
                <w:color w:val="000000" w:themeColor="text1"/>
                <w:kern w:val="0"/>
              </w:rPr>
              <w:t>。</w:t>
            </w:r>
          </w:p>
          <w:p w14:paraId="4439CBE2" w14:textId="1BA18A44" w:rsidR="00A02590" w:rsidRPr="00BE6997" w:rsidRDefault="003A7144">
            <w:pPr>
              <w:ind w:firstLine="482"/>
              <w:jc w:val="center"/>
              <w:textAlignment w:val="baseline"/>
              <w:rPr>
                <w:rFonts w:ascii="Times New Roman" w:hAnsi="Times New Roman" w:cs="Times New Roman"/>
                <w:b/>
                <w:color w:val="000000" w:themeColor="text1"/>
                <w:szCs w:val="21"/>
              </w:rPr>
            </w:pPr>
            <w:r w:rsidRPr="00BE6997">
              <w:rPr>
                <w:rFonts w:ascii="Times New Roman" w:cs="Times New Roman"/>
                <w:b/>
                <w:color w:val="000000" w:themeColor="text1"/>
                <w:szCs w:val="21"/>
              </w:rPr>
              <w:t>表</w:t>
            </w:r>
            <w:r w:rsidRPr="00BE6997">
              <w:rPr>
                <w:rFonts w:ascii="Times New Roman" w:hAnsi="Times New Roman" w:cs="Times New Roman"/>
                <w:b/>
                <w:color w:val="000000" w:themeColor="text1"/>
                <w:szCs w:val="21"/>
              </w:rPr>
              <w:t>3-</w:t>
            </w:r>
            <w:r w:rsidR="0064316B" w:rsidRPr="00BE6997">
              <w:rPr>
                <w:rFonts w:ascii="Times New Roman" w:hAnsi="Times New Roman" w:cs="Times New Roman"/>
                <w:b/>
                <w:color w:val="000000" w:themeColor="text1"/>
                <w:szCs w:val="21"/>
              </w:rPr>
              <w:t>3</w:t>
            </w:r>
            <w:r w:rsidRPr="00BE6997">
              <w:rPr>
                <w:rFonts w:ascii="Times New Roman" w:hAnsi="Times New Roman" w:cs="Times New Roman"/>
                <w:b/>
                <w:color w:val="000000" w:themeColor="text1"/>
                <w:szCs w:val="21"/>
              </w:rPr>
              <w:t xml:space="preserve">  </w:t>
            </w:r>
            <w:r w:rsidRPr="00BE6997">
              <w:rPr>
                <w:rFonts w:ascii="Times New Roman" w:cs="Times New Roman"/>
                <w:b/>
                <w:color w:val="000000" w:themeColor="text1"/>
                <w:szCs w:val="21"/>
              </w:rPr>
              <w:t>场界周边噪声现状监测结果</w:t>
            </w:r>
            <w:r w:rsidRPr="00BE6997">
              <w:rPr>
                <w:rFonts w:ascii="Times New Roman" w:hAnsi="Times New Roman" w:cs="Times New Roman"/>
                <w:b/>
                <w:color w:val="000000" w:themeColor="text1"/>
                <w:szCs w:val="21"/>
              </w:rPr>
              <w:t xml:space="preserve">  </w:t>
            </w:r>
            <w:r w:rsidRPr="00BE6997">
              <w:rPr>
                <w:rFonts w:ascii="Times New Roman" w:cs="Times New Roman"/>
                <w:b/>
                <w:color w:val="000000" w:themeColor="text1"/>
                <w:szCs w:val="21"/>
              </w:rPr>
              <w:t>单位：</w:t>
            </w:r>
            <w:r w:rsidRPr="00BE6997">
              <w:rPr>
                <w:rFonts w:ascii="Times New Roman" w:hAnsi="Times New Roman" w:cs="Times New Roman"/>
                <w:b/>
                <w:color w:val="000000" w:themeColor="text1"/>
                <w:szCs w:val="21"/>
              </w:rPr>
              <w:t>dB</w:t>
            </w:r>
            <w:r w:rsidRPr="00BE6997">
              <w:rPr>
                <w:rFonts w:ascii="Times New Roman" w:cs="Times New Roman"/>
                <w:b/>
                <w:color w:val="000000" w:themeColor="text1"/>
                <w:szCs w:val="21"/>
              </w:rPr>
              <w:t>（</w:t>
            </w:r>
            <w:r w:rsidRPr="00BE6997">
              <w:rPr>
                <w:rFonts w:ascii="Times New Roman" w:hAnsi="Times New Roman" w:cs="Times New Roman"/>
                <w:b/>
                <w:color w:val="000000" w:themeColor="text1"/>
                <w:szCs w:val="21"/>
              </w:rPr>
              <w:t>A</w:t>
            </w:r>
            <w:r w:rsidRPr="00BE6997">
              <w:rPr>
                <w:rFonts w:ascii="Times New Roman" w:cs="Times New Roman"/>
                <w:b/>
                <w:color w:val="000000" w:themeColor="text1"/>
                <w:szCs w:val="21"/>
              </w:rPr>
              <w:t>）</w:t>
            </w:r>
          </w:p>
          <w:tbl>
            <w:tblPr>
              <w:tblW w:w="82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06"/>
              <w:gridCol w:w="939"/>
              <w:gridCol w:w="1524"/>
              <w:gridCol w:w="1432"/>
              <w:gridCol w:w="1401"/>
              <w:gridCol w:w="702"/>
              <w:gridCol w:w="817"/>
              <w:gridCol w:w="965"/>
            </w:tblGrid>
            <w:tr w:rsidR="00BE6997" w:rsidRPr="00BE6997" w14:paraId="06FC83CE" w14:textId="77777777">
              <w:trPr>
                <w:trHeight w:val="321"/>
                <w:jc w:val="center"/>
              </w:trPr>
              <w:tc>
                <w:tcPr>
                  <w:tcW w:w="506" w:type="dxa"/>
                  <w:vMerge w:val="restart"/>
                  <w:tcBorders>
                    <w:top w:val="single" w:sz="8" w:space="0" w:color="auto"/>
                    <w:left w:val="single" w:sz="8" w:space="0" w:color="auto"/>
                    <w:bottom w:val="single" w:sz="8" w:space="0" w:color="auto"/>
                    <w:right w:val="single" w:sz="8" w:space="0" w:color="auto"/>
                  </w:tcBorders>
                  <w:vAlign w:val="center"/>
                </w:tcPr>
                <w:p w14:paraId="784F81F4"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b/>
                      <w:bCs/>
                      <w:color w:val="000000" w:themeColor="text1"/>
                      <w:szCs w:val="21"/>
                    </w:rPr>
                  </w:pPr>
                  <w:r w:rsidRPr="00BE6997">
                    <w:rPr>
                      <w:rFonts w:ascii="Times New Roman" w:hAnsi="Times New Roman" w:cs="Times New Roman"/>
                      <w:b/>
                      <w:bCs/>
                      <w:color w:val="000000" w:themeColor="text1"/>
                      <w:szCs w:val="21"/>
                    </w:rPr>
                    <w:t>监测点位</w:t>
                  </w:r>
                </w:p>
              </w:tc>
              <w:tc>
                <w:tcPr>
                  <w:tcW w:w="939" w:type="dxa"/>
                  <w:vMerge w:val="restart"/>
                  <w:tcBorders>
                    <w:top w:val="single" w:sz="8" w:space="0" w:color="auto"/>
                    <w:left w:val="nil"/>
                    <w:bottom w:val="single" w:sz="8" w:space="0" w:color="auto"/>
                    <w:right w:val="single" w:sz="8" w:space="0" w:color="auto"/>
                  </w:tcBorders>
                  <w:vAlign w:val="center"/>
                </w:tcPr>
                <w:p w14:paraId="1D395A37"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b/>
                      <w:bCs/>
                      <w:color w:val="000000" w:themeColor="text1"/>
                      <w:szCs w:val="21"/>
                    </w:rPr>
                  </w:pPr>
                  <w:r w:rsidRPr="00BE6997">
                    <w:rPr>
                      <w:rFonts w:ascii="Times New Roman" w:hAnsi="Times New Roman" w:cs="Times New Roman"/>
                      <w:b/>
                      <w:bCs/>
                      <w:color w:val="000000" w:themeColor="text1"/>
                      <w:szCs w:val="21"/>
                    </w:rPr>
                    <w:t>监测点位位置</w:t>
                  </w:r>
                </w:p>
              </w:tc>
              <w:tc>
                <w:tcPr>
                  <w:tcW w:w="1524" w:type="dxa"/>
                  <w:vMerge w:val="restart"/>
                  <w:tcBorders>
                    <w:top w:val="single" w:sz="8" w:space="0" w:color="auto"/>
                    <w:left w:val="nil"/>
                    <w:bottom w:val="single" w:sz="8" w:space="0" w:color="auto"/>
                    <w:right w:val="single" w:sz="8" w:space="0" w:color="auto"/>
                  </w:tcBorders>
                  <w:vAlign w:val="center"/>
                </w:tcPr>
                <w:p w14:paraId="3C46AB19"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b/>
                      <w:bCs/>
                      <w:color w:val="000000" w:themeColor="text1"/>
                      <w:szCs w:val="21"/>
                    </w:rPr>
                  </w:pPr>
                  <w:r w:rsidRPr="00BE6997">
                    <w:rPr>
                      <w:rFonts w:ascii="Times New Roman" w:hAnsi="Times New Roman" w:cs="Times New Roman"/>
                      <w:b/>
                      <w:bCs/>
                      <w:color w:val="000000" w:themeColor="text1"/>
                      <w:szCs w:val="21"/>
                    </w:rPr>
                    <w:t>监测日期</w:t>
                  </w:r>
                </w:p>
              </w:tc>
              <w:tc>
                <w:tcPr>
                  <w:tcW w:w="2833" w:type="dxa"/>
                  <w:gridSpan w:val="2"/>
                  <w:tcBorders>
                    <w:top w:val="single" w:sz="8" w:space="0" w:color="auto"/>
                    <w:left w:val="nil"/>
                    <w:bottom w:val="single" w:sz="8" w:space="0" w:color="auto"/>
                    <w:right w:val="single" w:sz="8" w:space="0" w:color="auto"/>
                  </w:tcBorders>
                  <w:vAlign w:val="center"/>
                </w:tcPr>
                <w:p w14:paraId="7E1EC3FB"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b/>
                      <w:bCs/>
                      <w:color w:val="000000" w:themeColor="text1"/>
                      <w:szCs w:val="21"/>
                    </w:rPr>
                  </w:pPr>
                  <w:r w:rsidRPr="00BE6997">
                    <w:rPr>
                      <w:rFonts w:ascii="Times New Roman" w:hAnsi="Times New Roman" w:cs="Times New Roman"/>
                      <w:b/>
                      <w:bCs/>
                      <w:color w:val="000000" w:themeColor="text1"/>
                      <w:szCs w:val="21"/>
                    </w:rPr>
                    <w:t>监测结果</w:t>
                  </w:r>
                </w:p>
              </w:tc>
              <w:tc>
                <w:tcPr>
                  <w:tcW w:w="702" w:type="dxa"/>
                  <w:vMerge w:val="restart"/>
                  <w:tcBorders>
                    <w:top w:val="single" w:sz="8" w:space="0" w:color="auto"/>
                    <w:left w:val="nil"/>
                    <w:bottom w:val="single" w:sz="8" w:space="0" w:color="auto"/>
                    <w:right w:val="single" w:sz="8" w:space="0" w:color="auto"/>
                  </w:tcBorders>
                  <w:vAlign w:val="center"/>
                </w:tcPr>
                <w:p w14:paraId="7D517595"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b/>
                      <w:bCs/>
                      <w:color w:val="000000" w:themeColor="text1"/>
                      <w:szCs w:val="21"/>
                    </w:rPr>
                  </w:pPr>
                  <w:r w:rsidRPr="00BE6997">
                    <w:rPr>
                      <w:rFonts w:ascii="Times New Roman" w:hAnsi="Times New Roman" w:cs="Times New Roman"/>
                      <w:b/>
                      <w:bCs/>
                      <w:color w:val="000000" w:themeColor="text1"/>
                      <w:szCs w:val="21"/>
                    </w:rPr>
                    <w:t>评价</w:t>
                  </w:r>
                </w:p>
              </w:tc>
              <w:tc>
                <w:tcPr>
                  <w:tcW w:w="1782" w:type="dxa"/>
                  <w:gridSpan w:val="2"/>
                  <w:tcBorders>
                    <w:top w:val="single" w:sz="8" w:space="0" w:color="auto"/>
                    <w:left w:val="nil"/>
                    <w:bottom w:val="nil"/>
                    <w:right w:val="single" w:sz="8" w:space="0" w:color="auto"/>
                  </w:tcBorders>
                  <w:vAlign w:val="center"/>
                </w:tcPr>
                <w:p w14:paraId="3918C9A5"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b/>
                      <w:bCs/>
                      <w:color w:val="000000" w:themeColor="text1"/>
                      <w:szCs w:val="21"/>
                    </w:rPr>
                  </w:pPr>
                  <w:r w:rsidRPr="00BE6997">
                    <w:rPr>
                      <w:rFonts w:ascii="Times New Roman" w:hAnsi="Times New Roman" w:cs="Times New Roman"/>
                      <w:b/>
                      <w:bCs/>
                      <w:color w:val="000000" w:themeColor="text1"/>
                      <w:szCs w:val="21"/>
                    </w:rPr>
                    <w:t>评价标准</w:t>
                  </w:r>
                </w:p>
              </w:tc>
            </w:tr>
            <w:tr w:rsidR="00BE6997" w:rsidRPr="00BE6997" w14:paraId="002C87AC" w14:textId="77777777">
              <w:trPr>
                <w:trHeight w:val="397"/>
                <w:jc w:val="center"/>
              </w:trPr>
              <w:tc>
                <w:tcPr>
                  <w:tcW w:w="506" w:type="dxa"/>
                  <w:vMerge/>
                  <w:tcBorders>
                    <w:top w:val="single" w:sz="8" w:space="0" w:color="auto"/>
                    <w:left w:val="single" w:sz="8" w:space="0" w:color="auto"/>
                    <w:bottom w:val="single" w:sz="8" w:space="0" w:color="auto"/>
                    <w:right w:val="single" w:sz="8" w:space="0" w:color="auto"/>
                  </w:tcBorders>
                  <w:vAlign w:val="center"/>
                </w:tcPr>
                <w:p w14:paraId="2059268B" w14:textId="77777777" w:rsidR="00A02590" w:rsidRPr="00BE6997" w:rsidRDefault="00A02590" w:rsidP="006725F8">
                  <w:pPr>
                    <w:widowControl/>
                    <w:spacing w:line="240" w:lineRule="exact"/>
                    <w:jc w:val="left"/>
                    <w:rPr>
                      <w:rFonts w:ascii="Times New Roman" w:eastAsia="宋体" w:hAnsi="Times New Roman" w:cs="Times New Roman"/>
                      <w:b/>
                      <w:bCs/>
                      <w:color w:val="000000" w:themeColor="text1"/>
                      <w:szCs w:val="21"/>
                    </w:rPr>
                  </w:pPr>
                </w:p>
              </w:tc>
              <w:tc>
                <w:tcPr>
                  <w:tcW w:w="939" w:type="dxa"/>
                  <w:vMerge/>
                  <w:tcBorders>
                    <w:top w:val="single" w:sz="8" w:space="0" w:color="auto"/>
                    <w:left w:val="nil"/>
                    <w:bottom w:val="single" w:sz="8" w:space="0" w:color="auto"/>
                    <w:right w:val="single" w:sz="8" w:space="0" w:color="auto"/>
                  </w:tcBorders>
                  <w:vAlign w:val="center"/>
                </w:tcPr>
                <w:p w14:paraId="17285886" w14:textId="77777777" w:rsidR="00A02590" w:rsidRPr="00BE6997" w:rsidRDefault="00A02590" w:rsidP="006725F8">
                  <w:pPr>
                    <w:widowControl/>
                    <w:spacing w:line="240" w:lineRule="exact"/>
                    <w:jc w:val="left"/>
                    <w:rPr>
                      <w:rFonts w:ascii="Times New Roman" w:eastAsia="宋体" w:hAnsi="Times New Roman" w:cs="Times New Roman"/>
                      <w:b/>
                      <w:bCs/>
                      <w:color w:val="000000" w:themeColor="text1"/>
                      <w:szCs w:val="21"/>
                    </w:rPr>
                  </w:pPr>
                </w:p>
              </w:tc>
              <w:tc>
                <w:tcPr>
                  <w:tcW w:w="1524" w:type="dxa"/>
                  <w:vMerge/>
                  <w:tcBorders>
                    <w:top w:val="single" w:sz="8" w:space="0" w:color="auto"/>
                    <w:left w:val="nil"/>
                    <w:bottom w:val="single" w:sz="8" w:space="0" w:color="auto"/>
                    <w:right w:val="single" w:sz="8" w:space="0" w:color="auto"/>
                  </w:tcBorders>
                  <w:vAlign w:val="center"/>
                </w:tcPr>
                <w:p w14:paraId="01D8BEBC" w14:textId="77777777" w:rsidR="00A02590" w:rsidRPr="00BE6997" w:rsidRDefault="00A02590" w:rsidP="006725F8">
                  <w:pPr>
                    <w:widowControl/>
                    <w:spacing w:line="240" w:lineRule="exact"/>
                    <w:jc w:val="left"/>
                    <w:rPr>
                      <w:rFonts w:ascii="Times New Roman" w:eastAsia="宋体" w:hAnsi="Times New Roman" w:cs="Times New Roman"/>
                      <w:b/>
                      <w:bCs/>
                      <w:color w:val="000000" w:themeColor="text1"/>
                      <w:szCs w:val="21"/>
                    </w:rPr>
                  </w:pPr>
                </w:p>
              </w:tc>
              <w:tc>
                <w:tcPr>
                  <w:tcW w:w="1432" w:type="dxa"/>
                  <w:tcBorders>
                    <w:top w:val="single" w:sz="8" w:space="0" w:color="auto"/>
                    <w:left w:val="nil"/>
                    <w:bottom w:val="single" w:sz="8" w:space="0" w:color="auto"/>
                    <w:right w:val="single" w:sz="8" w:space="0" w:color="auto"/>
                  </w:tcBorders>
                  <w:vAlign w:val="center"/>
                </w:tcPr>
                <w:p w14:paraId="7319F2A8"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b/>
                      <w:bCs/>
                      <w:color w:val="000000" w:themeColor="text1"/>
                      <w:szCs w:val="21"/>
                    </w:rPr>
                  </w:pPr>
                  <w:r w:rsidRPr="00BE6997">
                    <w:rPr>
                      <w:rFonts w:ascii="Times New Roman" w:hAnsi="Times New Roman" w:cs="Times New Roman"/>
                      <w:b/>
                      <w:bCs/>
                      <w:color w:val="000000" w:themeColor="text1"/>
                      <w:szCs w:val="21"/>
                    </w:rPr>
                    <w:t>昼间</w:t>
                  </w:r>
                  <w:proofErr w:type="spellStart"/>
                  <w:r w:rsidRPr="00BE6997">
                    <w:rPr>
                      <w:rFonts w:ascii="Times New Roman" w:hAnsi="Times New Roman" w:cs="Times New Roman"/>
                      <w:b/>
                      <w:bCs/>
                      <w:color w:val="000000" w:themeColor="text1"/>
                      <w:szCs w:val="21"/>
                    </w:rPr>
                    <w:t>L</w:t>
                  </w:r>
                  <w:r w:rsidRPr="00BE6997">
                    <w:rPr>
                      <w:rFonts w:ascii="Times New Roman" w:hAnsi="Times New Roman" w:cs="Times New Roman"/>
                      <w:b/>
                      <w:bCs/>
                      <w:color w:val="000000" w:themeColor="text1"/>
                      <w:szCs w:val="21"/>
                      <w:vertAlign w:val="subscript"/>
                    </w:rPr>
                    <w:t>Aeq</w:t>
                  </w:r>
                  <w:proofErr w:type="spellEnd"/>
                  <w:r w:rsidRPr="00BE6997">
                    <w:rPr>
                      <w:rFonts w:ascii="Times New Roman" w:hAnsi="Times New Roman" w:cs="Times New Roman"/>
                      <w:b/>
                      <w:bCs/>
                      <w:color w:val="000000" w:themeColor="text1"/>
                      <w:szCs w:val="21"/>
                    </w:rPr>
                    <w:t>声级</w:t>
                  </w:r>
                </w:p>
              </w:tc>
              <w:tc>
                <w:tcPr>
                  <w:tcW w:w="1401" w:type="dxa"/>
                  <w:tcBorders>
                    <w:top w:val="single" w:sz="8" w:space="0" w:color="auto"/>
                    <w:left w:val="nil"/>
                    <w:bottom w:val="single" w:sz="8" w:space="0" w:color="auto"/>
                    <w:right w:val="single" w:sz="8" w:space="0" w:color="auto"/>
                  </w:tcBorders>
                  <w:vAlign w:val="center"/>
                </w:tcPr>
                <w:p w14:paraId="457F185C"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b/>
                      <w:bCs/>
                      <w:color w:val="000000" w:themeColor="text1"/>
                      <w:szCs w:val="21"/>
                    </w:rPr>
                  </w:pPr>
                  <w:r w:rsidRPr="00BE6997">
                    <w:rPr>
                      <w:rFonts w:ascii="Times New Roman" w:hAnsi="Times New Roman" w:cs="Times New Roman"/>
                      <w:b/>
                      <w:bCs/>
                      <w:color w:val="000000" w:themeColor="text1"/>
                      <w:szCs w:val="21"/>
                    </w:rPr>
                    <w:t>夜间</w:t>
                  </w:r>
                  <w:proofErr w:type="spellStart"/>
                  <w:r w:rsidRPr="00BE6997">
                    <w:rPr>
                      <w:rFonts w:ascii="Times New Roman" w:hAnsi="Times New Roman" w:cs="Times New Roman"/>
                      <w:b/>
                      <w:bCs/>
                      <w:color w:val="000000" w:themeColor="text1"/>
                      <w:szCs w:val="21"/>
                    </w:rPr>
                    <w:t>L</w:t>
                  </w:r>
                  <w:r w:rsidRPr="00BE6997">
                    <w:rPr>
                      <w:rFonts w:ascii="Times New Roman" w:hAnsi="Times New Roman" w:cs="Times New Roman"/>
                      <w:b/>
                      <w:bCs/>
                      <w:color w:val="000000" w:themeColor="text1"/>
                      <w:szCs w:val="21"/>
                      <w:vertAlign w:val="subscript"/>
                    </w:rPr>
                    <w:t>Aeq</w:t>
                  </w:r>
                  <w:proofErr w:type="spellEnd"/>
                  <w:r w:rsidRPr="00BE6997">
                    <w:rPr>
                      <w:rFonts w:ascii="Times New Roman" w:hAnsi="Times New Roman" w:cs="Times New Roman"/>
                      <w:b/>
                      <w:bCs/>
                      <w:color w:val="000000" w:themeColor="text1"/>
                      <w:szCs w:val="21"/>
                    </w:rPr>
                    <w:t>声级</w:t>
                  </w:r>
                </w:p>
              </w:tc>
              <w:tc>
                <w:tcPr>
                  <w:tcW w:w="702" w:type="dxa"/>
                  <w:vMerge/>
                  <w:tcBorders>
                    <w:top w:val="single" w:sz="8" w:space="0" w:color="auto"/>
                    <w:left w:val="nil"/>
                    <w:bottom w:val="single" w:sz="8" w:space="0" w:color="auto"/>
                    <w:right w:val="single" w:sz="8" w:space="0" w:color="auto"/>
                  </w:tcBorders>
                  <w:vAlign w:val="center"/>
                </w:tcPr>
                <w:p w14:paraId="37D65F9C" w14:textId="77777777" w:rsidR="00A02590" w:rsidRPr="00BE6997" w:rsidRDefault="00A02590" w:rsidP="006725F8">
                  <w:pPr>
                    <w:widowControl/>
                    <w:spacing w:line="240" w:lineRule="exact"/>
                    <w:jc w:val="left"/>
                    <w:rPr>
                      <w:rFonts w:ascii="Times New Roman" w:eastAsia="宋体" w:hAnsi="Times New Roman" w:cs="Times New Roman"/>
                      <w:b/>
                      <w:bCs/>
                      <w:color w:val="000000" w:themeColor="text1"/>
                      <w:szCs w:val="21"/>
                    </w:rPr>
                  </w:pPr>
                </w:p>
              </w:tc>
              <w:tc>
                <w:tcPr>
                  <w:tcW w:w="817" w:type="dxa"/>
                  <w:tcBorders>
                    <w:top w:val="single" w:sz="8" w:space="0" w:color="auto"/>
                    <w:left w:val="nil"/>
                    <w:bottom w:val="single" w:sz="8" w:space="0" w:color="auto"/>
                    <w:right w:val="single" w:sz="8" w:space="0" w:color="auto"/>
                  </w:tcBorders>
                  <w:vAlign w:val="center"/>
                </w:tcPr>
                <w:p w14:paraId="361EA383"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b/>
                      <w:bCs/>
                      <w:color w:val="000000" w:themeColor="text1"/>
                      <w:szCs w:val="21"/>
                    </w:rPr>
                  </w:pPr>
                  <w:r w:rsidRPr="00BE6997">
                    <w:rPr>
                      <w:rFonts w:ascii="Times New Roman" w:hAnsi="Times New Roman" w:cs="Times New Roman"/>
                      <w:b/>
                      <w:bCs/>
                      <w:color w:val="000000" w:themeColor="text1"/>
                      <w:szCs w:val="21"/>
                    </w:rPr>
                    <w:t>昼间</w:t>
                  </w:r>
                  <w:proofErr w:type="spellStart"/>
                  <w:r w:rsidRPr="00BE6997">
                    <w:rPr>
                      <w:rFonts w:ascii="Times New Roman" w:hAnsi="Times New Roman" w:cs="Times New Roman"/>
                      <w:b/>
                      <w:bCs/>
                      <w:color w:val="000000" w:themeColor="text1"/>
                      <w:szCs w:val="21"/>
                    </w:rPr>
                    <w:t>L</w:t>
                  </w:r>
                  <w:r w:rsidRPr="00BE6997">
                    <w:rPr>
                      <w:rFonts w:ascii="Times New Roman" w:hAnsi="Times New Roman" w:cs="Times New Roman"/>
                      <w:b/>
                      <w:bCs/>
                      <w:color w:val="000000" w:themeColor="text1"/>
                      <w:szCs w:val="21"/>
                      <w:vertAlign w:val="subscript"/>
                    </w:rPr>
                    <w:t>Aeq</w:t>
                  </w:r>
                  <w:proofErr w:type="spellEnd"/>
                  <w:r w:rsidRPr="00BE6997">
                    <w:rPr>
                      <w:rFonts w:ascii="Times New Roman" w:hAnsi="Times New Roman" w:cs="Times New Roman"/>
                      <w:b/>
                      <w:bCs/>
                      <w:color w:val="000000" w:themeColor="text1"/>
                      <w:szCs w:val="21"/>
                    </w:rPr>
                    <w:t>声级</w:t>
                  </w:r>
                </w:p>
              </w:tc>
              <w:tc>
                <w:tcPr>
                  <w:tcW w:w="965" w:type="dxa"/>
                  <w:tcBorders>
                    <w:top w:val="single" w:sz="8" w:space="0" w:color="auto"/>
                    <w:left w:val="nil"/>
                    <w:bottom w:val="single" w:sz="8" w:space="0" w:color="auto"/>
                    <w:right w:val="single" w:sz="8" w:space="0" w:color="auto"/>
                  </w:tcBorders>
                  <w:vAlign w:val="center"/>
                </w:tcPr>
                <w:p w14:paraId="5073A923"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b/>
                      <w:bCs/>
                      <w:color w:val="000000" w:themeColor="text1"/>
                      <w:szCs w:val="21"/>
                    </w:rPr>
                  </w:pPr>
                  <w:r w:rsidRPr="00BE6997">
                    <w:rPr>
                      <w:rFonts w:ascii="Times New Roman" w:hAnsi="Times New Roman" w:cs="Times New Roman"/>
                      <w:b/>
                      <w:bCs/>
                      <w:color w:val="000000" w:themeColor="text1"/>
                      <w:szCs w:val="21"/>
                    </w:rPr>
                    <w:t>夜间</w:t>
                  </w:r>
                  <w:proofErr w:type="spellStart"/>
                  <w:r w:rsidRPr="00BE6997">
                    <w:rPr>
                      <w:rFonts w:ascii="Times New Roman" w:hAnsi="Times New Roman" w:cs="Times New Roman"/>
                      <w:b/>
                      <w:bCs/>
                      <w:color w:val="000000" w:themeColor="text1"/>
                      <w:szCs w:val="21"/>
                    </w:rPr>
                    <w:t>L</w:t>
                  </w:r>
                  <w:r w:rsidRPr="00BE6997">
                    <w:rPr>
                      <w:rFonts w:ascii="Times New Roman" w:hAnsi="Times New Roman" w:cs="Times New Roman"/>
                      <w:b/>
                      <w:bCs/>
                      <w:color w:val="000000" w:themeColor="text1"/>
                      <w:szCs w:val="21"/>
                      <w:vertAlign w:val="subscript"/>
                    </w:rPr>
                    <w:t>Aeq</w:t>
                  </w:r>
                  <w:proofErr w:type="spellEnd"/>
                  <w:r w:rsidRPr="00BE6997">
                    <w:rPr>
                      <w:rFonts w:ascii="Times New Roman" w:hAnsi="Times New Roman" w:cs="Times New Roman"/>
                      <w:b/>
                      <w:bCs/>
                      <w:color w:val="000000" w:themeColor="text1"/>
                      <w:szCs w:val="21"/>
                    </w:rPr>
                    <w:t>声级</w:t>
                  </w:r>
                </w:p>
              </w:tc>
            </w:tr>
            <w:tr w:rsidR="00BE6997" w:rsidRPr="00BE6997" w14:paraId="5510B937" w14:textId="77777777" w:rsidTr="006725F8">
              <w:trPr>
                <w:trHeight w:val="255"/>
                <w:jc w:val="center"/>
              </w:trPr>
              <w:tc>
                <w:tcPr>
                  <w:tcW w:w="506" w:type="dxa"/>
                  <w:vMerge w:val="restart"/>
                  <w:tcBorders>
                    <w:top w:val="nil"/>
                    <w:left w:val="single" w:sz="8" w:space="0" w:color="auto"/>
                    <w:bottom w:val="single" w:sz="8" w:space="0" w:color="auto"/>
                    <w:right w:val="single" w:sz="8" w:space="0" w:color="auto"/>
                  </w:tcBorders>
                  <w:vAlign w:val="center"/>
                </w:tcPr>
                <w:p w14:paraId="475D90CC"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N</w:t>
                  </w:r>
                  <w:r w:rsidRPr="00BE6997">
                    <w:rPr>
                      <w:rFonts w:ascii="Times New Roman" w:hAnsi="Times New Roman" w:cs="Times New Roman"/>
                      <w:color w:val="000000" w:themeColor="text1"/>
                      <w:szCs w:val="21"/>
                      <w:vertAlign w:val="subscript"/>
                    </w:rPr>
                    <w:t>1</w:t>
                  </w:r>
                </w:p>
              </w:tc>
              <w:tc>
                <w:tcPr>
                  <w:tcW w:w="939" w:type="dxa"/>
                  <w:vMerge w:val="restart"/>
                  <w:tcBorders>
                    <w:top w:val="nil"/>
                    <w:left w:val="nil"/>
                    <w:bottom w:val="single" w:sz="8" w:space="0" w:color="auto"/>
                    <w:right w:val="single" w:sz="8" w:space="0" w:color="auto"/>
                  </w:tcBorders>
                  <w:vAlign w:val="center"/>
                </w:tcPr>
                <w:p w14:paraId="6B88CE9B"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厂界东</w:t>
                  </w:r>
                </w:p>
              </w:tc>
              <w:tc>
                <w:tcPr>
                  <w:tcW w:w="1524" w:type="dxa"/>
                  <w:tcBorders>
                    <w:top w:val="single" w:sz="8" w:space="0" w:color="auto"/>
                    <w:left w:val="nil"/>
                    <w:bottom w:val="single" w:sz="8" w:space="0" w:color="auto"/>
                    <w:right w:val="single" w:sz="8" w:space="0" w:color="auto"/>
                  </w:tcBorders>
                  <w:vAlign w:val="center"/>
                </w:tcPr>
                <w:p w14:paraId="7A6AF921"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07</w:t>
                  </w:r>
                  <w:r w:rsidRPr="00BE6997">
                    <w:rPr>
                      <w:rFonts w:ascii="Times New Roman" w:hAnsi="Times New Roman" w:cs="Times New Roman"/>
                      <w:color w:val="000000" w:themeColor="text1"/>
                      <w:szCs w:val="21"/>
                    </w:rPr>
                    <w:t>月</w:t>
                  </w:r>
                  <w:r w:rsidRPr="00BE6997">
                    <w:rPr>
                      <w:rFonts w:ascii="Times New Roman" w:hAnsi="Times New Roman" w:cs="Times New Roman"/>
                      <w:color w:val="000000" w:themeColor="text1"/>
                      <w:szCs w:val="21"/>
                    </w:rPr>
                    <w:t>27</w:t>
                  </w:r>
                  <w:r w:rsidRPr="00BE6997">
                    <w:rPr>
                      <w:rFonts w:ascii="Times New Roman" w:hAnsi="Times New Roman" w:cs="Times New Roman"/>
                      <w:color w:val="000000" w:themeColor="text1"/>
                      <w:szCs w:val="21"/>
                    </w:rPr>
                    <w:t>日</w:t>
                  </w:r>
                </w:p>
              </w:tc>
              <w:tc>
                <w:tcPr>
                  <w:tcW w:w="1432" w:type="dxa"/>
                  <w:tcBorders>
                    <w:top w:val="single" w:sz="8" w:space="0" w:color="auto"/>
                    <w:left w:val="nil"/>
                    <w:bottom w:val="single" w:sz="8" w:space="0" w:color="auto"/>
                    <w:right w:val="single" w:sz="8" w:space="0" w:color="auto"/>
                  </w:tcBorders>
                  <w:vAlign w:val="center"/>
                </w:tcPr>
                <w:p w14:paraId="74E46BAF"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56.2</w:t>
                  </w:r>
                </w:p>
              </w:tc>
              <w:tc>
                <w:tcPr>
                  <w:tcW w:w="1401" w:type="dxa"/>
                  <w:tcBorders>
                    <w:top w:val="single" w:sz="8" w:space="0" w:color="auto"/>
                    <w:left w:val="nil"/>
                    <w:bottom w:val="single" w:sz="8" w:space="0" w:color="auto"/>
                    <w:right w:val="single" w:sz="8" w:space="0" w:color="auto"/>
                  </w:tcBorders>
                  <w:vAlign w:val="center"/>
                </w:tcPr>
                <w:p w14:paraId="7A040CC9"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41.2</w:t>
                  </w:r>
                </w:p>
              </w:tc>
              <w:tc>
                <w:tcPr>
                  <w:tcW w:w="702" w:type="dxa"/>
                  <w:tcBorders>
                    <w:top w:val="single" w:sz="8" w:space="0" w:color="auto"/>
                    <w:left w:val="nil"/>
                    <w:bottom w:val="single" w:sz="8" w:space="0" w:color="auto"/>
                    <w:right w:val="single" w:sz="8" w:space="0" w:color="auto"/>
                  </w:tcBorders>
                  <w:vAlign w:val="center"/>
                </w:tcPr>
                <w:p w14:paraId="086B70BC"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达标</w:t>
                  </w:r>
                </w:p>
              </w:tc>
              <w:tc>
                <w:tcPr>
                  <w:tcW w:w="817" w:type="dxa"/>
                  <w:vMerge w:val="restart"/>
                  <w:tcBorders>
                    <w:top w:val="nil"/>
                    <w:left w:val="nil"/>
                    <w:bottom w:val="single" w:sz="8" w:space="0" w:color="auto"/>
                    <w:right w:val="single" w:sz="8" w:space="0" w:color="auto"/>
                  </w:tcBorders>
                  <w:vAlign w:val="center"/>
                </w:tcPr>
                <w:p w14:paraId="1CD09D90"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65</w:t>
                  </w:r>
                </w:p>
              </w:tc>
              <w:tc>
                <w:tcPr>
                  <w:tcW w:w="965" w:type="dxa"/>
                  <w:vMerge w:val="restart"/>
                  <w:tcBorders>
                    <w:top w:val="nil"/>
                    <w:left w:val="nil"/>
                    <w:bottom w:val="single" w:sz="8" w:space="0" w:color="auto"/>
                    <w:right w:val="single" w:sz="8" w:space="0" w:color="auto"/>
                  </w:tcBorders>
                  <w:vAlign w:val="center"/>
                </w:tcPr>
                <w:p w14:paraId="0A3958CF"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55</w:t>
                  </w:r>
                </w:p>
              </w:tc>
            </w:tr>
            <w:tr w:rsidR="00BE6997" w:rsidRPr="00BE6997" w14:paraId="31503694" w14:textId="77777777" w:rsidTr="006725F8">
              <w:trPr>
                <w:trHeight w:val="131"/>
                <w:jc w:val="center"/>
              </w:trPr>
              <w:tc>
                <w:tcPr>
                  <w:tcW w:w="506" w:type="dxa"/>
                  <w:vMerge/>
                  <w:tcBorders>
                    <w:top w:val="nil"/>
                    <w:left w:val="single" w:sz="8" w:space="0" w:color="auto"/>
                    <w:bottom w:val="single" w:sz="8" w:space="0" w:color="auto"/>
                    <w:right w:val="single" w:sz="8" w:space="0" w:color="auto"/>
                  </w:tcBorders>
                  <w:vAlign w:val="center"/>
                </w:tcPr>
                <w:p w14:paraId="7D9E5FC6"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939" w:type="dxa"/>
                  <w:vMerge/>
                  <w:tcBorders>
                    <w:top w:val="nil"/>
                    <w:left w:val="nil"/>
                    <w:bottom w:val="single" w:sz="8" w:space="0" w:color="auto"/>
                    <w:right w:val="single" w:sz="8" w:space="0" w:color="auto"/>
                  </w:tcBorders>
                  <w:vAlign w:val="center"/>
                </w:tcPr>
                <w:p w14:paraId="3FCD253E"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1524" w:type="dxa"/>
                  <w:tcBorders>
                    <w:top w:val="single" w:sz="8" w:space="0" w:color="auto"/>
                    <w:left w:val="nil"/>
                    <w:bottom w:val="single" w:sz="8" w:space="0" w:color="auto"/>
                    <w:right w:val="single" w:sz="8" w:space="0" w:color="auto"/>
                  </w:tcBorders>
                  <w:vAlign w:val="center"/>
                </w:tcPr>
                <w:p w14:paraId="3C1A8E2B"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07</w:t>
                  </w:r>
                  <w:r w:rsidRPr="00BE6997">
                    <w:rPr>
                      <w:rFonts w:ascii="Times New Roman" w:hAnsi="Times New Roman" w:cs="Times New Roman"/>
                      <w:color w:val="000000" w:themeColor="text1"/>
                      <w:szCs w:val="21"/>
                    </w:rPr>
                    <w:t>月</w:t>
                  </w:r>
                  <w:r w:rsidRPr="00BE6997">
                    <w:rPr>
                      <w:rFonts w:ascii="Times New Roman" w:hAnsi="Times New Roman" w:cs="Times New Roman"/>
                      <w:color w:val="000000" w:themeColor="text1"/>
                      <w:szCs w:val="21"/>
                    </w:rPr>
                    <w:t>28</w:t>
                  </w:r>
                  <w:r w:rsidRPr="00BE6997">
                    <w:rPr>
                      <w:rFonts w:ascii="Times New Roman" w:hAnsi="Times New Roman" w:cs="Times New Roman"/>
                      <w:color w:val="000000" w:themeColor="text1"/>
                      <w:szCs w:val="21"/>
                    </w:rPr>
                    <w:t>日</w:t>
                  </w:r>
                </w:p>
              </w:tc>
              <w:tc>
                <w:tcPr>
                  <w:tcW w:w="1432" w:type="dxa"/>
                  <w:tcBorders>
                    <w:top w:val="single" w:sz="8" w:space="0" w:color="auto"/>
                    <w:left w:val="nil"/>
                    <w:bottom w:val="single" w:sz="8" w:space="0" w:color="auto"/>
                    <w:right w:val="single" w:sz="8" w:space="0" w:color="auto"/>
                  </w:tcBorders>
                  <w:vAlign w:val="center"/>
                </w:tcPr>
                <w:p w14:paraId="61CCEEDF"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54.4</w:t>
                  </w:r>
                </w:p>
              </w:tc>
              <w:tc>
                <w:tcPr>
                  <w:tcW w:w="1401" w:type="dxa"/>
                  <w:tcBorders>
                    <w:top w:val="single" w:sz="8" w:space="0" w:color="auto"/>
                    <w:left w:val="nil"/>
                    <w:bottom w:val="single" w:sz="8" w:space="0" w:color="auto"/>
                    <w:right w:val="single" w:sz="8" w:space="0" w:color="auto"/>
                  </w:tcBorders>
                  <w:vAlign w:val="center"/>
                </w:tcPr>
                <w:p w14:paraId="0DF4C665"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41.1</w:t>
                  </w:r>
                </w:p>
              </w:tc>
              <w:tc>
                <w:tcPr>
                  <w:tcW w:w="702" w:type="dxa"/>
                  <w:tcBorders>
                    <w:top w:val="single" w:sz="8" w:space="0" w:color="auto"/>
                    <w:left w:val="nil"/>
                    <w:bottom w:val="single" w:sz="8" w:space="0" w:color="auto"/>
                    <w:right w:val="single" w:sz="8" w:space="0" w:color="auto"/>
                  </w:tcBorders>
                  <w:vAlign w:val="center"/>
                </w:tcPr>
                <w:p w14:paraId="026BBAF4"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达标</w:t>
                  </w:r>
                </w:p>
              </w:tc>
              <w:tc>
                <w:tcPr>
                  <w:tcW w:w="817" w:type="dxa"/>
                  <w:vMerge/>
                  <w:tcBorders>
                    <w:top w:val="nil"/>
                    <w:left w:val="nil"/>
                    <w:bottom w:val="single" w:sz="8" w:space="0" w:color="auto"/>
                    <w:right w:val="single" w:sz="8" w:space="0" w:color="auto"/>
                  </w:tcBorders>
                  <w:vAlign w:val="center"/>
                </w:tcPr>
                <w:p w14:paraId="79EFE732"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965" w:type="dxa"/>
                  <w:vMerge/>
                  <w:tcBorders>
                    <w:top w:val="nil"/>
                    <w:left w:val="nil"/>
                    <w:bottom w:val="single" w:sz="8" w:space="0" w:color="auto"/>
                    <w:right w:val="single" w:sz="8" w:space="0" w:color="auto"/>
                  </w:tcBorders>
                  <w:vAlign w:val="center"/>
                </w:tcPr>
                <w:p w14:paraId="03857117"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r>
            <w:tr w:rsidR="00BE6997" w:rsidRPr="00BE6997" w14:paraId="25A0FD58" w14:textId="77777777" w:rsidTr="006725F8">
              <w:trPr>
                <w:trHeight w:val="277"/>
                <w:jc w:val="center"/>
              </w:trPr>
              <w:tc>
                <w:tcPr>
                  <w:tcW w:w="506" w:type="dxa"/>
                  <w:vMerge w:val="restart"/>
                  <w:tcBorders>
                    <w:top w:val="nil"/>
                    <w:left w:val="single" w:sz="8" w:space="0" w:color="auto"/>
                    <w:bottom w:val="single" w:sz="8" w:space="0" w:color="auto"/>
                    <w:right w:val="single" w:sz="8" w:space="0" w:color="auto"/>
                  </w:tcBorders>
                  <w:vAlign w:val="center"/>
                </w:tcPr>
                <w:p w14:paraId="6D4AA095"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N</w:t>
                  </w:r>
                  <w:r w:rsidRPr="00BE6997">
                    <w:rPr>
                      <w:rFonts w:ascii="Times New Roman" w:hAnsi="Times New Roman" w:cs="Times New Roman"/>
                      <w:color w:val="000000" w:themeColor="text1"/>
                      <w:szCs w:val="21"/>
                      <w:vertAlign w:val="subscript"/>
                    </w:rPr>
                    <w:t>2</w:t>
                  </w:r>
                </w:p>
              </w:tc>
              <w:tc>
                <w:tcPr>
                  <w:tcW w:w="939" w:type="dxa"/>
                  <w:vMerge w:val="restart"/>
                  <w:tcBorders>
                    <w:top w:val="nil"/>
                    <w:left w:val="nil"/>
                    <w:bottom w:val="single" w:sz="8" w:space="0" w:color="auto"/>
                    <w:right w:val="single" w:sz="8" w:space="0" w:color="auto"/>
                  </w:tcBorders>
                  <w:vAlign w:val="center"/>
                </w:tcPr>
                <w:p w14:paraId="62FF65A5" w14:textId="77777777" w:rsidR="00A02590" w:rsidRPr="00BE6997" w:rsidRDefault="003A7144" w:rsidP="006725F8">
                  <w:pPr>
                    <w:autoSpaceDE w:val="0"/>
                    <w:adjustRightIn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厂界南</w:t>
                  </w:r>
                </w:p>
              </w:tc>
              <w:tc>
                <w:tcPr>
                  <w:tcW w:w="1524" w:type="dxa"/>
                  <w:tcBorders>
                    <w:top w:val="single" w:sz="8" w:space="0" w:color="auto"/>
                    <w:left w:val="nil"/>
                    <w:bottom w:val="single" w:sz="8" w:space="0" w:color="auto"/>
                    <w:right w:val="single" w:sz="8" w:space="0" w:color="auto"/>
                  </w:tcBorders>
                  <w:vAlign w:val="center"/>
                </w:tcPr>
                <w:p w14:paraId="7AEB4BF8"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07</w:t>
                  </w:r>
                  <w:r w:rsidRPr="00BE6997">
                    <w:rPr>
                      <w:rFonts w:ascii="Times New Roman" w:hAnsi="Times New Roman" w:cs="Times New Roman"/>
                      <w:color w:val="000000" w:themeColor="text1"/>
                      <w:szCs w:val="21"/>
                    </w:rPr>
                    <w:t>月</w:t>
                  </w:r>
                  <w:r w:rsidRPr="00BE6997">
                    <w:rPr>
                      <w:rFonts w:ascii="Times New Roman" w:hAnsi="Times New Roman" w:cs="Times New Roman"/>
                      <w:color w:val="000000" w:themeColor="text1"/>
                      <w:szCs w:val="21"/>
                    </w:rPr>
                    <w:t>27</w:t>
                  </w:r>
                  <w:r w:rsidRPr="00BE6997">
                    <w:rPr>
                      <w:rFonts w:ascii="Times New Roman" w:hAnsi="Times New Roman" w:cs="Times New Roman"/>
                      <w:color w:val="000000" w:themeColor="text1"/>
                      <w:szCs w:val="21"/>
                    </w:rPr>
                    <w:t>日</w:t>
                  </w:r>
                </w:p>
              </w:tc>
              <w:tc>
                <w:tcPr>
                  <w:tcW w:w="1432" w:type="dxa"/>
                  <w:tcBorders>
                    <w:top w:val="single" w:sz="8" w:space="0" w:color="auto"/>
                    <w:left w:val="nil"/>
                    <w:bottom w:val="single" w:sz="8" w:space="0" w:color="auto"/>
                    <w:right w:val="single" w:sz="8" w:space="0" w:color="auto"/>
                  </w:tcBorders>
                  <w:vAlign w:val="center"/>
                </w:tcPr>
                <w:p w14:paraId="2FCE71EA"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54.8</w:t>
                  </w:r>
                </w:p>
              </w:tc>
              <w:tc>
                <w:tcPr>
                  <w:tcW w:w="1401" w:type="dxa"/>
                  <w:tcBorders>
                    <w:top w:val="single" w:sz="8" w:space="0" w:color="auto"/>
                    <w:left w:val="nil"/>
                    <w:bottom w:val="single" w:sz="8" w:space="0" w:color="auto"/>
                    <w:right w:val="single" w:sz="8" w:space="0" w:color="auto"/>
                  </w:tcBorders>
                  <w:vAlign w:val="center"/>
                </w:tcPr>
                <w:p w14:paraId="1DF4EB90"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42.3</w:t>
                  </w:r>
                </w:p>
              </w:tc>
              <w:tc>
                <w:tcPr>
                  <w:tcW w:w="702" w:type="dxa"/>
                  <w:tcBorders>
                    <w:top w:val="single" w:sz="8" w:space="0" w:color="auto"/>
                    <w:left w:val="nil"/>
                    <w:bottom w:val="single" w:sz="8" w:space="0" w:color="auto"/>
                    <w:right w:val="single" w:sz="8" w:space="0" w:color="auto"/>
                  </w:tcBorders>
                  <w:vAlign w:val="center"/>
                </w:tcPr>
                <w:p w14:paraId="57FDA6B6"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达标</w:t>
                  </w:r>
                </w:p>
              </w:tc>
              <w:tc>
                <w:tcPr>
                  <w:tcW w:w="817" w:type="dxa"/>
                  <w:vMerge/>
                  <w:tcBorders>
                    <w:top w:val="nil"/>
                    <w:left w:val="nil"/>
                    <w:bottom w:val="single" w:sz="8" w:space="0" w:color="auto"/>
                    <w:right w:val="single" w:sz="8" w:space="0" w:color="auto"/>
                  </w:tcBorders>
                  <w:vAlign w:val="center"/>
                </w:tcPr>
                <w:p w14:paraId="38F1852F"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965" w:type="dxa"/>
                  <w:vMerge/>
                  <w:tcBorders>
                    <w:top w:val="nil"/>
                    <w:left w:val="nil"/>
                    <w:bottom w:val="single" w:sz="8" w:space="0" w:color="auto"/>
                    <w:right w:val="single" w:sz="8" w:space="0" w:color="auto"/>
                  </w:tcBorders>
                  <w:vAlign w:val="center"/>
                </w:tcPr>
                <w:p w14:paraId="248F3996"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r>
            <w:tr w:rsidR="00BE6997" w:rsidRPr="00BE6997" w14:paraId="1BF2667C" w14:textId="77777777" w:rsidTr="006725F8">
              <w:trPr>
                <w:trHeight w:val="125"/>
                <w:jc w:val="center"/>
              </w:trPr>
              <w:tc>
                <w:tcPr>
                  <w:tcW w:w="506" w:type="dxa"/>
                  <w:vMerge/>
                  <w:tcBorders>
                    <w:top w:val="nil"/>
                    <w:left w:val="single" w:sz="8" w:space="0" w:color="auto"/>
                    <w:bottom w:val="single" w:sz="8" w:space="0" w:color="auto"/>
                    <w:right w:val="single" w:sz="8" w:space="0" w:color="auto"/>
                  </w:tcBorders>
                  <w:vAlign w:val="center"/>
                </w:tcPr>
                <w:p w14:paraId="2C23E83F"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939" w:type="dxa"/>
                  <w:vMerge/>
                  <w:tcBorders>
                    <w:top w:val="nil"/>
                    <w:left w:val="nil"/>
                    <w:bottom w:val="single" w:sz="8" w:space="0" w:color="auto"/>
                    <w:right w:val="single" w:sz="8" w:space="0" w:color="auto"/>
                  </w:tcBorders>
                  <w:vAlign w:val="center"/>
                </w:tcPr>
                <w:p w14:paraId="7891731A"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1524" w:type="dxa"/>
                  <w:tcBorders>
                    <w:top w:val="single" w:sz="8" w:space="0" w:color="auto"/>
                    <w:left w:val="nil"/>
                    <w:bottom w:val="single" w:sz="8" w:space="0" w:color="auto"/>
                    <w:right w:val="single" w:sz="8" w:space="0" w:color="auto"/>
                  </w:tcBorders>
                  <w:vAlign w:val="center"/>
                </w:tcPr>
                <w:p w14:paraId="7EF9B1D0"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07</w:t>
                  </w:r>
                  <w:r w:rsidRPr="00BE6997">
                    <w:rPr>
                      <w:rFonts w:ascii="Times New Roman" w:hAnsi="Times New Roman" w:cs="Times New Roman"/>
                      <w:color w:val="000000" w:themeColor="text1"/>
                      <w:szCs w:val="21"/>
                    </w:rPr>
                    <w:t>月</w:t>
                  </w:r>
                  <w:r w:rsidRPr="00BE6997">
                    <w:rPr>
                      <w:rFonts w:ascii="Times New Roman" w:hAnsi="Times New Roman" w:cs="Times New Roman"/>
                      <w:color w:val="000000" w:themeColor="text1"/>
                      <w:szCs w:val="21"/>
                    </w:rPr>
                    <w:t>28</w:t>
                  </w:r>
                  <w:r w:rsidRPr="00BE6997">
                    <w:rPr>
                      <w:rFonts w:ascii="Times New Roman" w:hAnsi="Times New Roman" w:cs="Times New Roman"/>
                      <w:color w:val="000000" w:themeColor="text1"/>
                      <w:szCs w:val="21"/>
                    </w:rPr>
                    <w:t>日</w:t>
                  </w:r>
                </w:p>
              </w:tc>
              <w:tc>
                <w:tcPr>
                  <w:tcW w:w="1432" w:type="dxa"/>
                  <w:tcBorders>
                    <w:top w:val="single" w:sz="8" w:space="0" w:color="auto"/>
                    <w:left w:val="nil"/>
                    <w:bottom w:val="single" w:sz="8" w:space="0" w:color="auto"/>
                    <w:right w:val="single" w:sz="8" w:space="0" w:color="auto"/>
                  </w:tcBorders>
                  <w:vAlign w:val="center"/>
                </w:tcPr>
                <w:p w14:paraId="4C27850D"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52.7</w:t>
                  </w:r>
                </w:p>
              </w:tc>
              <w:tc>
                <w:tcPr>
                  <w:tcW w:w="1401" w:type="dxa"/>
                  <w:tcBorders>
                    <w:top w:val="single" w:sz="8" w:space="0" w:color="auto"/>
                    <w:left w:val="nil"/>
                    <w:bottom w:val="single" w:sz="8" w:space="0" w:color="auto"/>
                    <w:right w:val="single" w:sz="8" w:space="0" w:color="auto"/>
                  </w:tcBorders>
                  <w:vAlign w:val="center"/>
                </w:tcPr>
                <w:p w14:paraId="232833BE"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42.1</w:t>
                  </w:r>
                </w:p>
              </w:tc>
              <w:tc>
                <w:tcPr>
                  <w:tcW w:w="702" w:type="dxa"/>
                  <w:tcBorders>
                    <w:top w:val="single" w:sz="8" w:space="0" w:color="auto"/>
                    <w:left w:val="nil"/>
                    <w:bottom w:val="single" w:sz="8" w:space="0" w:color="auto"/>
                    <w:right w:val="single" w:sz="8" w:space="0" w:color="auto"/>
                  </w:tcBorders>
                  <w:vAlign w:val="center"/>
                </w:tcPr>
                <w:p w14:paraId="5855C8B4"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达标</w:t>
                  </w:r>
                </w:p>
              </w:tc>
              <w:tc>
                <w:tcPr>
                  <w:tcW w:w="817" w:type="dxa"/>
                  <w:vMerge/>
                  <w:tcBorders>
                    <w:top w:val="nil"/>
                    <w:left w:val="nil"/>
                    <w:bottom w:val="single" w:sz="8" w:space="0" w:color="auto"/>
                    <w:right w:val="single" w:sz="8" w:space="0" w:color="auto"/>
                  </w:tcBorders>
                  <w:vAlign w:val="center"/>
                </w:tcPr>
                <w:p w14:paraId="6E018292"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965" w:type="dxa"/>
                  <w:vMerge/>
                  <w:tcBorders>
                    <w:top w:val="nil"/>
                    <w:left w:val="nil"/>
                    <w:bottom w:val="single" w:sz="8" w:space="0" w:color="auto"/>
                    <w:right w:val="single" w:sz="8" w:space="0" w:color="auto"/>
                  </w:tcBorders>
                  <w:vAlign w:val="center"/>
                </w:tcPr>
                <w:p w14:paraId="4AFB0B6E"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r>
            <w:tr w:rsidR="00BE6997" w:rsidRPr="00BE6997" w14:paraId="27FAF4F9" w14:textId="77777777" w:rsidTr="006725F8">
              <w:trPr>
                <w:trHeight w:val="158"/>
                <w:jc w:val="center"/>
              </w:trPr>
              <w:tc>
                <w:tcPr>
                  <w:tcW w:w="506" w:type="dxa"/>
                  <w:vMerge w:val="restart"/>
                  <w:tcBorders>
                    <w:top w:val="nil"/>
                    <w:left w:val="single" w:sz="8" w:space="0" w:color="auto"/>
                    <w:bottom w:val="single" w:sz="8" w:space="0" w:color="auto"/>
                    <w:right w:val="single" w:sz="8" w:space="0" w:color="auto"/>
                  </w:tcBorders>
                  <w:vAlign w:val="center"/>
                </w:tcPr>
                <w:p w14:paraId="3D526FA0"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N</w:t>
                  </w:r>
                  <w:r w:rsidRPr="00BE6997">
                    <w:rPr>
                      <w:rFonts w:ascii="Times New Roman" w:hAnsi="Times New Roman" w:cs="Times New Roman"/>
                      <w:color w:val="000000" w:themeColor="text1"/>
                      <w:szCs w:val="21"/>
                      <w:vertAlign w:val="subscript"/>
                    </w:rPr>
                    <w:t>3</w:t>
                  </w:r>
                </w:p>
              </w:tc>
              <w:tc>
                <w:tcPr>
                  <w:tcW w:w="939" w:type="dxa"/>
                  <w:vMerge w:val="restart"/>
                  <w:tcBorders>
                    <w:top w:val="nil"/>
                    <w:left w:val="nil"/>
                    <w:bottom w:val="single" w:sz="8" w:space="0" w:color="auto"/>
                    <w:right w:val="single" w:sz="8" w:space="0" w:color="auto"/>
                  </w:tcBorders>
                  <w:vAlign w:val="center"/>
                </w:tcPr>
                <w:p w14:paraId="1E911908"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厂界西</w:t>
                  </w:r>
                </w:p>
              </w:tc>
              <w:tc>
                <w:tcPr>
                  <w:tcW w:w="1524" w:type="dxa"/>
                  <w:tcBorders>
                    <w:top w:val="single" w:sz="8" w:space="0" w:color="auto"/>
                    <w:left w:val="nil"/>
                    <w:bottom w:val="single" w:sz="8" w:space="0" w:color="auto"/>
                    <w:right w:val="single" w:sz="8" w:space="0" w:color="auto"/>
                  </w:tcBorders>
                  <w:vAlign w:val="center"/>
                </w:tcPr>
                <w:p w14:paraId="3F79FB75"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07</w:t>
                  </w:r>
                  <w:r w:rsidRPr="00BE6997">
                    <w:rPr>
                      <w:rFonts w:ascii="Times New Roman" w:hAnsi="Times New Roman" w:cs="Times New Roman"/>
                      <w:color w:val="000000" w:themeColor="text1"/>
                      <w:szCs w:val="21"/>
                    </w:rPr>
                    <w:t>月</w:t>
                  </w:r>
                  <w:r w:rsidRPr="00BE6997">
                    <w:rPr>
                      <w:rFonts w:ascii="Times New Roman" w:hAnsi="Times New Roman" w:cs="Times New Roman"/>
                      <w:color w:val="000000" w:themeColor="text1"/>
                      <w:szCs w:val="21"/>
                    </w:rPr>
                    <w:t>27</w:t>
                  </w:r>
                  <w:r w:rsidRPr="00BE6997">
                    <w:rPr>
                      <w:rFonts w:ascii="Times New Roman" w:hAnsi="Times New Roman" w:cs="Times New Roman"/>
                      <w:color w:val="000000" w:themeColor="text1"/>
                      <w:szCs w:val="21"/>
                    </w:rPr>
                    <w:t>日</w:t>
                  </w:r>
                </w:p>
              </w:tc>
              <w:tc>
                <w:tcPr>
                  <w:tcW w:w="1432" w:type="dxa"/>
                  <w:tcBorders>
                    <w:top w:val="single" w:sz="8" w:space="0" w:color="auto"/>
                    <w:left w:val="nil"/>
                    <w:bottom w:val="single" w:sz="8" w:space="0" w:color="auto"/>
                    <w:right w:val="single" w:sz="8" w:space="0" w:color="auto"/>
                  </w:tcBorders>
                  <w:vAlign w:val="center"/>
                </w:tcPr>
                <w:p w14:paraId="45B09025"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56.5</w:t>
                  </w:r>
                </w:p>
              </w:tc>
              <w:tc>
                <w:tcPr>
                  <w:tcW w:w="1401" w:type="dxa"/>
                  <w:tcBorders>
                    <w:top w:val="single" w:sz="8" w:space="0" w:color="auto"/>
                    <w:left w:val="nil"/>
                    <w:bottom w:val="single" w:sz="8" w:space="0" w:color="auto"/>
                    <w:right w:val="single" w:sz="8" w:space="0" w:color="auto"/>
                  </w:tcBorders>
                  <w:vAlign w:val="center"/>
                </w:tcPr>
                <w:p w14:paraId="2196B0B6"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42.5</w:t>
                  </w:r>
                </w:p>
              </w:tc>
              <w:tc>
                <w:tcPr>
                  <w:tcW w:w="702" w:type="dxa"/>
                  <w:tcBorders>
                    <w:top w:val="single" w:sz="8" w:space="0" w:color="auto"/>
                    <w:left w:val="nil"/>
                    <w:bottom w:val="single" w:sz="8" w:space="0" w:color="auto"/>
                    <w:right w:val="single" w:sz="8" w:space="0" w:color="auto"/>
                  </w:tcBorders>
                  <w:vAlign w:val="center"/>
                </w:tcPr>
                <w:p w14:paraId="2D0604B8"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达标</w:t>
                  </w:r>
                </w:p>
              </w:tc>
              <w:tc>
                <w:tcPr>
                  <w:tcW w:w="817" w:type="dxa"/>
                  <w:vMerge/>
                  <w:tcBorders>
                    <w:top w:val="nil"/>
                    <w:left w:val="nil"/>
                    <w:bottom w:val="single" w:sz="8" w:space="0" w:color="auto"/>
                    <w:right w:val="single" w:sz="8" w:space="0" w:color="auto"/>
                  </w:tcBorders>
                  <w:vAlign w:val="center"/>
                </w:tcPr>
                <w:p w14:paraId="5AEFCF13"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965" w:type="dxa"/>
                  <w:vMerge/>
                  <w:tcBorders>
                    <w:top w:val="nil"/>
                    <w:left w:val="nil"/>
                    <w:bottom w:val="single" w:sz="8" w:space="0" w:color="auto"/>
                    <w:right w:val="single" w:sz="8" w:space="0" w:color="auto"/>
                  </w:tcBorders>
                  <w:vAlign w:val="center"/>
                </w:tcPr>
                <w:p w14:paraId="3CE7E9A3"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r>
            <w:tr w:rsidR="00BE6997" w:rsidRPr="00BE6997" w14:paraId="2814D3F5" w14:textId="77777777" w:rsidTr="006725F8">
              <w:trPr>
                <w:trHeight w:val="189"/>
                <w:jc w:val="center"/>
              </w:trPr>
              <w:tc>
                <w:tcPr>
                  <w:tcW w:w="506" w:type="dxa"/>
                  <w:vMerge/>
                  <w:tcBorders>
                    <w:top w:val="nil"/>
                    <w:left w:val="single" w:sz="8" w:space="0" w:color="auto"/>
                    <w:bottom w:val="single" w:sz="8" w:space="0" w:color="auto"/>
                    <w:right w:val="single" w:sz="8" w:space="0" w:color="auto"/>
                  </w:tcBorders>
                  <w:vAlign w:val="center"/>
                </w:tcPr>
                <w:p w14:paraId="6194B75E"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939" w:type="dxa"/>
                  <w:vMerge/>
                  <w:tcBorders>
                    <w:top w:val="nil"/>
                    <w:left w:val="nil"/>
                    <w:bottom w:val="single" w:sz="8" w:space="0" w:color="auto"/>
                    <w:right w:val="single" w:sz="8" w:space="0" w:color="auto"/>
                  </w:tcBorders>
                  <w:vAlign w:val="center"/>
                </w:tcPr>
                <w:p w14:paraId="214B72DB"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1524" w:type="dxa"/>
                  <w:tcBorders>
                    <w:top w:val="single" w:sz="8" w:space="0" w:color="auto"/>
                    <w:left w:val="nil"/>
                    <w:bottom w:val="single" w:sz="8" w:space="0" w:color="auto"/>
                    <w:right w:val="single" w:sz="8" w:space="0" w:color="auto"/>
                  </w:tcBorders>
                  <w:vAlign w:val="center"/>
                </w:tcPr>
                <w:p w14:paraId="66821000"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07</w:t>
                  </w:r>
                  <w:r w:rsidRPr="00BE6997">
                    <w:rPr>
                      <w:rFonts w:ascii="Times New Roman" w:hAnsi="Times New Roman" w:cs="Times New Roman"/>
                      <w:color w:val="000000" w:themeColor="text1"/>
                      <w:szCs w:val="21"/>
                    </w:rPr>
                    <w:t>月</w:t>
                  </w:r>
                  <w:r w:rsidRPr="00BE6997">
                    <w:rPr>
                      <w:rFonts w:ascii="Times New Roman" w:hAnsi="Times New Roman" w:cs="Times New Roman"/>
                      <w:color w:val="000000" w:themeColor="text1"/>
                      <w:szCs w:val="21"/>
                    </w:rPr>
                    <w:t>28</w:t>
                  </w:r>
                  <w:r w:rsidRPr="00BE6997">
                    <w:rPr>
                      <w:rFonts w:ascii="Times New Roman" w:hAnsi="Times New Roman" w:cs="Times New Roman"/>
                      <w:color w:val="000000" w:themeColor="text1"/>
                      <w:szCs w:val="21"/>
                    </w:rPr>
                    <w:t>日</w:t>
                  </w:r>
                </w:p>
              </w:tc>
              <w:tc>
                <w:tcPr>
                  <w:tcW w:w="1432" w:type="dxa"/>
                  <w:tcBorders>
                    <w:top w:val="single" w:sz="8" w:space="0" w:color="auto"/>
                    <w:left w:val="nil"/>
                    <w:bottom w:val="single" w:sz="8" w:space="0" w:color="auto"/>
                    <w:right w:val="single" w:sz="8" w:space="0" w:color="auto"/>
                  </w:tcBorders>
                  <w:vAlign w:val="center"/>
                </w:tcPr>
                <w:p w14:paraId="26ACC50A"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56.2</w:t>
                  </w:r>
                </w:p>
              </w:tc>
              <w:tc>
                <w:tcPr>
                  <w:tcW w:w="1401" w:type="dxa"/>
                  <w:tcBorders>
                    <w:top w:val="single" w:sz="8" w:space="0" w:color="auto"/>
                    <w:left w:val="nil"/>
                    <w:bottom w:val="single" w:sz="8" w:space="0" w:color="auto"/>
                    <w:right w:val="single" w:sz="8" w:space="0" w:color="auto"/>
                  </w:tcBorders>
                  <w:vAlign w:val="center"/>
                </w:tcPr>
                <w:p w14:paraId="4D0FDFD5"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42.4</w:t>
                  </w:r>
                </w:p>
              </w:tc>
              <w:tc>
                <w:tcPr>
                  <w:tcW w:w="702" w:type="dxa"/>
                  <w:tcBorders>
                    <w:top w:val="single" w:sz="8" w:space="0" w:color="auto"/>
                    <w:left w:val="nil"/>
                    <w:bottom w:val="single" w:sz="8" w:space="0" w:color="auto"/>
                    <w:right w:val="single" w:sz="8" w:space="0" w:color="auto"/>
                  </w:tcBorders>
                  <w:vAlign w:val="center"/>
                </w:tcPr>
                <w:p w14:paraId="750AC7FD"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达标</w:t>
                  </w:r>
                </w:p>
              </w:tc>
              <w:tc>
                <w:tcPr>
                  <w:tcW w:w="817" w:type="dxa"/>
                  <w:vMerge/>
                  <w:tcBorders>
                    <w:top w:val="nil"/>
                    <w:left w:val="nil"/>
                    <w:bottom w:val="single" w:sz="8" w:space="0" w:color="auto"/>
                    <w:right w:val="single" w:sz="8" w:space="0" w:color="auto"/>
                  </w:tcBorders>
                  <w:vAlign w:val="center"/>
                </w:tcPr>
                <w:p w14:paraId="39A73E67"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965" w:type="dxa"/>
                  <w:vMerge/>
                  <w:tcBorders>
                    <w:top w:val="nil"/>
                    <w:left w:val="nil"/>
                    <w:bottom w:val="single" w:sz="8" w:space="0" w:color="auto"/>
                    <w:right w:val="single" w:sz="8" w:space="0" w:color="auto"/>
                  </w:tcBorders>
                  <w:vAlign w:val="center"/>
                </w:tcPr>
                <w:p w14:paraId="6011DB3E"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r>
            <w:tr w:rsidR="00BE6997" w:rsidRPr="00BE6997" w14:paraId="68F493E3" w14:textId="77777777" w:rsidTr="006725F8">
              <w:trPr>
                <w:trHeight w:val="194"/>
                <w:jc w:val="center"/>
              </w:trPr>
              <w:tc>
                <w:tcPr>
                  <w:tcW w:w="506" w:type="dxa"/>
                  <w:vMerge w:val="restart"/>
                  <w:tcBorders>
                    <w:top w:val="nil"/>
                    <w:left w:val="single" w:sz="8" w:space="0" w:color="auto"/>
                    <w:bottom w:val="single" w:sz="8" w:space="0" w:color="auto"/>
                    <w:right w:val="single" w:sz="8" w:space="0" w:color="auto"/>
                  </w:tcBorders>
                  <w:vAlign w:val="center"/>
                </w:tcPr>
                <w:p w14:paraId="42143033"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N</w:t>
                  </w:r>
                  <w:r w:rsidRPr="00BE6997">
                    <w:rPr>
                      <w:rFonts w:ascii="Times New Roman" w:hAnsi="Times New Roman" w:cs="Times New Roman"/>
                      <w:color w:val="000000" w:themeColor="text1"/>
                      <w:szCs w:val="21"/>
                      <w:vertAlign w:val="subscript"/>
                    </w:rPr>
                    <w:t>4</w:t>
                  </w:r>
                </w:p>
              </w:tc>
              <w:tc>
                <w:tcPr>
                  <w:tcW w:w="939" w:type="dxa"/>
                  <w:vMerge w:val="restart"/>
                  <w:tcBorders>
                    <w:top w:val="nil"/>
                    <w:left w:val="nil"/>
                    <w:bottom w:val="single" w:sz="8" w:space="0" w:color="auto"/>
                    <w:right w:val="single" w:sz="8" w:space="0" w:color="auto"/>
                  </w:tcBorders>
                  <w:vAlign w:val="center"/>
                </w:tcPr>
                <w:p w14:paraId="1B89F856" w14:textId="77777777" w:rsidR="00A02590" w:rsidRPr="00BE6997" w:rsidRDefault="003A7144" w:rsidP="006725F8">
                  <w:pPr>
                    <w:autoSpaceDE w:val="0"/>
                    <w:adjustRightInd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厂界北</w:t>
                  </w:r>
                </w:p>
              </w:tc>
              <w:tc>
                <w:tcPr>
                  <w:tcW w:w="1524" w:type="dxa"/>
                  <w:tcBorders>
                    <w:top w:val="single" w:sz="8" w:space="0" w:color="auto"/>
                    <w:left w:val="nil"/>
                    <w:bottom w:val="single" w:sz="8" w:space="0" w:color="auto"/>
                    <w:right w:val="single" w:sz="8" w:space="0" w:color="auto"/>
                  </w:tcBorders>
                  <w:vAlign w:val="center"/>
                </w:tcPr>
                <w:p w14:paraId="1708AC9F"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07</w:t>
                  </w:r>
                  <w:r w:rsidRPr="00BE6997">
                    <w:rPr>
                      <w:rFonts w:ascii="Times New Roman" w:hAnsi="Times New Roman" w:cs="Times New Roman"/>
                      <w:color w:val="000000" w:themeColor="text1"/>
                      <w:szCs w:val="21"/>
                    </w:rPr>
                    <w:t>月</w:t>
                  </w:r>
                  <w:r w:rsidRPr="00BE6997">
                    <w:rPr>
                      <w:rFonts w:ascii="Times New Roman" w:hAnsi="Times New Roman" w:cs="Times New Roman"/>
                      <w:color w:val="000000" w:themeColor="text1"/>
                      <w:szCs w:val="21"/>
                    </w:rPr>
                    <w:t>27</w:t>
                  </w:r>
                  <w:r w:rsidRPr="00BE6997">
                    <w:rPr>
                      <w:rFonts w:ascii="Times New Roman" w:hAnsi="Times New Roman" w:cs="Times New Roman"/>
                      <w:color w:val="000000" w:themeColor="text1"/>
                      <w:szCs w:val="21"/>
                    </w:rPr>
                    <w:t>日</w:t>
                  </w:r>
                </w:p>
              </w:tc>
              <w:tc>
                <w:tcPr>
                  <w:tcW w:w="1432" w:type="dxa"/>
                  <w:tcBorders>
                    <w:top w:val="single" w:sz="8" w:space="0" w:color="auto"/>
                    <w:left w:val="nil"/>
                    <w:bottom w:val="single" w:sz="8" w:space="0" w:color="auto"/>
                    <w:right w:val="single" w:sz="8" w:space="0" w:color="auto"/>
                  </w:tcBorders>
                  <w:vAlign w:val="center"/>
                </w:tcPr>
                <w:p w14:paraId="42D31E23"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58.7</w:t>
                  </w:r>
                </w:p>
              </w:tc>
              <w:tc>
                <w:tcPr>
                  <w:tcW w:w="1401" w:type="dxa"/>
                  <w:tcBorders>
                    <w:top w:val="single" w:sz="8" w:space="0" w:color="auto"/>
                    <w:left w:val="nil"/>
                    <w:bottom w:val="single" w:sz="8" w:space="0" w:color="auto"/>
                    <w:right w:val="single" w:sz="8" w:space="0" w:color="auto"/>
                  </w:tcBorders>
                  <w:vAlign w:val="center"/>
                </w:tcPr>
                <w:p w14:paraId="3837FE68"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45.6</w:t>
                  </w:r>
                </w:p>
              </w:tc>
              <w:tc>
                <w:tcPr>
                  <w:tcW w:w="702" w:type="dxa"/>
                  <w:tcBorders>
                    <w:top w:val="single" w:sz="8" w:space="0" w:color="auto"/>
                    <w:left w:val="nil"/>
                    <w:bottom w:val="single" w:sz="8" w:space="0" w:color="auto"/>
                    <w:right w:val="single" w:sz="8" w:space="0" w:color="auto"/>
                  </w:tcBorders>
                  <w:vAlign w:val="center"/>
                </w:tcPr>
                <w:p w14:paraId="57279F84"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达标</w:t>
                  </w:r>
                </w:p>
              </w:tc>
              <w:tc>
                <w:tcPr>
                  <w:tcW w:w="817" w:type="dxa"/>
                  <w:vMerge/>
                  <w:tcBorders>
                    <w:top w:val="nil"/>
                    <w:left w:val="nil"/>
                    <w:bottom w:val="single" w:sz="8" w:space="0" w:color="auto"/>
                    <w:right w:val="single" w:sz="8" w:space="0" w:color="auto"/>
                  </w:tcBorders>
                  <w:vAlign w:val="center"/>
                </w:tcPr>
                <w:p w14:paraId="261F6C96"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965" w:type="dxa"/>
                  <w:vMerge/>
                  <w:tcBorders>
                    <w:top w:val="nil"/>
                    <w:left w:val="nil"/>
                    <w:bottom w:val="single" w:sz="8" w:space="0" w:color="auto"/>
                    <w:right w:val="single" w:sz="8" w:space="0" w:color="auto"/>
                  </w:tcBorders>
                  <w:vAlign w:val="center"/>
                </w:tcPr>
                <w:p w14:paraId="1E9583F8"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r>
            <w:tr w:rsidR="00BE6997" w:rsidRPr="00BE6997" w14:paraId="115BCEB1" w14:textId="77777777" w:rsidTr="006725F8">
              <w:trPr>
                <w:trHeight w:val="83"/>
                <w:jc w:val="center"/>
              </w:trPr>
              <w:tc>
                <w:tcPr>
                  <w:tcW w:w="506" w:type="dxa"/>
                  <w:vMerge/>
                  <w:tcBorders>
                    <w:top w:val="nil"/>
                    <w:left w:val="single" w:sz="8" w:space="0" w:color="auto"/>
                    <w:bottom w:val="single" w:sz="8" w:space="0" w:color="auto"/>
                    <w:right w:val="single" w:sz="8" w:space="0" w:color="auto"/>
                  </w:tcBorders>
                  <w:vAlign w:val="center"/>
                </w:tcPr>
                <w:p w14:paraId="09DA60A8"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939" w:type="dxa"/>
                  <w:vMerge/>
                  <w:tcBorders>
                    <w:top w:val="nil"/>
                    <w:left w:val="nil"/>
                    <w:bottom w:val="single" w:sz="8" w:space="0" w:color="auto"/>
                    <w:right w:val="single" w:sz="8" w:space="0" w:color="auto"/>
                  </w:tcBorders>
                  <w:vAlign w:val="center"/>
                </w:tcPr>
                <w:p w14:paraId="19BAC3CE"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1524" w:type="dxa"/>
                  <w:tcBorders>
                    <w:top w:val="single" w:sz="8" w:space="0" w:color="auto"/>
                    <w:left w:val="nil"/>
                    <w:bottom w:val="single" w:sz="8" w:space="0" w:color="auto"/>
                    <w:right w:val="single" w:sz="8" w:space="0" w:color="auto"/>
                  </w:tcBorders>
                  <w:vAlign w:val="center"/>
                </w:tcPr>
                <w:p w14:paraId="2CF68736"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07</w:t>
                  </w:r>
                  <w:r w:rsidRPr="00BE6997">
                    <w:rPr>
                      <w:rFonts w:ascii="Times New Roman" w:hAnsi="Times New Roman" w:cs="Times New Roman"/>
                      <w:color w:val="000000" w:themeColor="text1"/>
                      <w:szCs w:val="21"/>
                    </w:rPr>
                    <w:t>月</w:t>
                  </w:r>
                  <w:r w:rsidRPr="00BE6997">
                    <w:rPr>
                      <w:rFonts w:ascii="Times New Roman" w:hAnsi="Times New Roman" w:cs="Times New Roman"/>
                      <w:color w:val="000000" w:themeColor="text1"/>
                      <w:szCs w:val="21"/>
                    </w:rPr>
                    <w:t>28</w:t>
                  </w:r>
                  <w:r w:rsidRPr="00BE6997">
                    <w:rPr>
                      <w:rFonts w:ascii="Times New Roman" w:hAnsi="Times New Roman" w:cs="Times New Roman"/>
                      <w:color w:val="000000" w:themeColor="text1"/>
                      <w:szCs w:val="21"/>
                    </w:rPr>
                    <w:t>日</w:t>
                  </w:r>
                </w:p>
              </w:tc>
              <w:tc>
                <w:tcPr>
                  <w:tcW w:w="1432" w:type="dxa"/>
                  <w:tcBorders>
                    <w:top w:val="single" w:sz="8" w:space="0" w:color="auto"/>
                    <w:left w:val="nil"/>
                    <w:bottom w:val="single" w:sz="8" w:space="0" w:color="auto"/>
                    <w:right w:val="single" w:sz="8" w:space="0" w:color="auto"/>
                  </w:tcBorders>
                  <w:vAlign w:val="center"/>
                </w:tcPr>
                <w:p w14:paraId="08ADE023"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58.1</w:t>
                  </w:r>
                </w:p>
              </w:tc>
              <w:tc>
                <w:tcPr>
                  <w:tcW w:w="1401" w:type="dxa"/>
                  <w:tcBorders>
                    <w:top w:val="single" w:sz="8" w:space="0" w:color="auto"/>
                    <w:left w:val="nil"/>
                    <w:bottom w:val="single" w:sz="8" w:space="0" w:color="auto"/>
                    <w:right w:val="single" w:sz="8" w:space="0" w:color="auto"/>
                  </w:tcBorders>
                  <w:vAlign w:val="center"/>
                </w:tcPr>
                <w:p w14:paraId="117C5710" w14:textId="77777777" w:rsidR="00A02590" w:rsidRPr="00BE6997" w:rsidRDefault="003A7144" w:rsidP="006725F8">
                  <w:pPr>
                    <w:autoSpaceDE w:val="0"/>
                    <w:spacing w:line="240" w:lineRule="exact"/>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45.3</w:t>
                  </w:r>
                </w:p>
              </w:tc>
              <w:tc>
                <w:tcPr>
                  <w:tcW w:w="702" w:type="dxa"/>
                  <w:tcBorders>
                    <w:top w:val="single" w:sz="8" w:space="0" w:color="auto"/>
                    <w:left w:val="nil"/>
                    <w:bottom w:val="single" w:sz="8" w:space="0" w:color="auto"/>
                    <w:right w:val="single" w:sz="8" w:space="0" w:color="auto"/>
                  </w:tcBorders>
                  <w:vAlign w:val="center"/>
                </w:tcPr>
                <w:p w14:paraId="6A24CB10" w14:textId="77777777" w:rsidR="00A02590" w:rsidRPr="00BE6997" w:rsidRDefault="003A7144" w:rsidP="006725F8">
                  <w:pPr>
                    <w:autoSpaceDE w:val="0"/>
                    <w:spacing w:line="240" w:lineRule="exact"/>
                    <w:ind w:leftChars="-50" w:left="-105" w:rightChars="-50" w:right="-105"/>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达标</w:t>
                  </w:r>
                </w:p>
              </w:tc>
              <w:tc>
                <w:tcPr>
                  <w:tcW w:w="817" w:type="dxa"/>
                  <w:vMerge/>
                  <w:tcBorders>
                    <w:top w:val="nil"/>
                    <w:left w:val="nil"/>
                    <w:bottom w:val="single" w:sz="8" w:space="0" w:color="auto"/>
                    <w:right w:val="single" w:sz="8" w:space="0" w:color="auto"/>
                  </w:tcBorders>
                  <w:vAlign w:val="center"/>
                </w:tcPr>
                <w:p w14:paraId="208F253E"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c>
                <w:tcPr>
                  <w:tcW w:w="965" w:type="dxa"/>
                  <w:vMerge/>
                  <w:tcBorders>
                    <w:top w:val="nil"/>
                    <w:left w:val="nil"/>
                    <w:bottom w:val="single" w:sz="8" w:space="0" w:color="auto"/>
                    <w:right w:val="single" w:sz="8" w:space="0" w:color="auto"/>
                  </w:tcBorders>
                  <w:vAlign w:val="center"/>
                </w:tcPr>
                <w:p w14:paraId="2E947BBD" w14:textId="77777777" w:rsidR="00A02590" w:rsidRPr="00BE6997" w:rsidRDefault="00A02590" w:rsidP="006725F8">
                  <w:pPr>
                    <w:widowControl/>
                    <w:spacing w:line="240" w:lineRule="exact"/>
                    <w:jc w:val="left"/>
                    <w:rPr>
                      <w:rFonts w:ascii="Times New Roman" w:eastAsia="宋体" w:hAnsi="Times New Roman" w:cs="Times New Roman"/>
                      <w:color w:val="000000" w:themeColor="text1"/>
                      <w:szCs w:val="21"/>
                    </w:rPr>
                  </w:pPr>
                </w:p>
              </w:tc>
            </w:tr>
          </w:tbl>
          <w:p w14:paraId="0A15054A" w14:textId="77777777" w:rsidR="00A02590" w:rsidRPr="00BE6997" w:rsidRDefault="003A7144">
            <w:pPr>
              <w:pStyle w:val="125"/>
              <w:adjustRightInd/>
              <w:ind w:firstLine="480"/>
              <w:jc w:val="both"/>
              <w:rPr>
                <w:rFonts w:ascii="Times New Roman"/>
                <w:color w:val="000000" w:themeColor="text1"/>
              </w:rPr>
            </w:pPr>
            <w:r w:rsidRPr="00BE6997">
              <w:rPr>
                <w:rFonts w:ascii="Times New Roman" w:hint="eastAsia"/>
                <w:color w:val="000000" w:themeColor="text1"/>
              </w:rPr>
              <w:t>从噪声现场监测数据可知，项目所在地的声环境质量能达到《声环境质量标准》</w:t>
            </w:r>
            <w:r w:rsidRPr="00BE6997">
              <w:rPr>
                <w:rFonts w:ascii="Times New Roman" w:hint="eastAsia"/>
                <w:color w:val="000000" w:themeColor="text1"/>
              </w:rPr>
              <w:t>(GB3096-2008)</w:t>
            </w:r>
            <w:r w:rsidRPr="00BE6997">
              <w:rPr>
                <w:rFonts w:ascii="Times New Roman" w:hint="eastAsia"/>
                <w:color w:val="000000" w:themeColor="text1"/>
              </w:rPr>
              <w:t>中的</w:t>
            </w:r>
            <w:r w:rsidRPr="00BE6997">
              <w:rPr>
                <w:rFonts w:ascii="Times New Roman" w:hint="eastAsia"/>
                <w:color w:val="000000" w:themeColor="text1"/>
              </w:rPr>
              <w:t>3</w:t>
            </w:r>
            <w:r w:rsidRPr="00BE6997">
              <w:rPr>
                <w:rFonts w:ascii="Times New Roman" w:hint="eastAsia"/>
                <w:color w:val="000000" w:themeColor="text1"/>
              </w:rPr>
              <w:t>类标准要求。</w:t>
            </w:r>
          </w:p>
          <w:p w14:paraId="6378A912" w14:textId="77777777" w:rsidR="00A02590" w:rsidRPr="00BE6997" w:rsidRDefault="003A7144">
            <w:pPr>
              <w:spacing w:line="360" w:lineRule="auto"/>
              <w:ind w:firstLineChars="200" w:firstLine="482"/>
              <w:rPr>
                <w:rFonts w:ascii="Times New Roman" w:hAnsi="Times New Roman"/>
                <w:b/>
                <w:bCs/>
                <w:color w:val="000000" w:themeColor="text1"/>
                <w:sz w:val="24"/>
                <w:szCs w:val="24"/>
              </w:rPr>
            </w:pPr>
            <w:r w:rsidRPr="00BE6997">
              <w:rPr>
                <w:rFonts w:ascii="宋体" w:hAnsi="宋体" w:hint="eastAsia"/>
                <w:b/>
                <w:bCs/>
                <w:color w:val="000000" w:themeColor="text1"/>
                <w:sz w:val="24"/>
                <w:szCs w:val="24"/>
              </w:rPr>
              <w:t>4</w:t>
            </w:r>
            <w:r w:rsidRPr="00BE6997">
              <w:rPr>
                <w:b/>
                <w:bCs/>
                <w:color w:val="000000" w:themeColor="text1"/>
                <w:sz w:val="24"/>
                <w:szCs w:val="24"/>
              </w:rPr>
              <w:t>、生态环境质量现状与评价</w:t>
            </w:r>
          </w:p>
          <w:p w14:paraId="26FAF26E" w14:textId="553FA0F1" w:rsidR="00A02590" w:rsidRDefault="003A7144">
            <w:pPr>
              <w:spacing w:line="360" w:lineRule="auto"/>
              <w:ind w:firstLineChars="200" w:firstLine="480"/>
              <w:rPr>
                <w:color w:val="000000" w:themeColor="text1"/>
                <w:sz w:val="24"/>
                <w:szCs w:val="24"/>
              </w:rPr>
            </w:pPr>
            <w:r w:rsidRPr="00BE6997">
              <w:rPr>
                <w:color w:val="000000" w:themeColor="text1"/>
                <w:sz w:val="24"/>
                <w:szCs w:val="24"/>
              </w:rPr>
              <w:t>根据生态环境现状调查，评价区域植被</w:t>
            </w:r>
            <w:r w:rsidRPr="00BE6997">
              <w:rPr>
                <w:rFonts w:hint="eastAsia"/>
                <w:color w:val="000000" w:themeColor="text1"/>
                <w:sz w:val="24"/>
                <w:szCs w:val="24"/>
              </w:rPr>
              <w:t>较少</w:t>
            </w:r>
            <w:r w:rsidRPr="00BE6997">
              <w:rPr>
                <w:color w:val="000000" w:themeColor="text1"/>
                <w:sz w:val="24"/>
                <w:szCs w:val="24"/>
              </w:rPr>
              <w:t>，生态系统稳定度和生态恢复能力一般。区域野生动物较少，未发现珍稀濒危物种。评价区域整体水土流失不明显。项目</w:t>
            </w:r>
            <w:r w:rsidRPr="00BE6997">
              <w:rPr>
                <w:rFonts w:ascii="宋体" w:hAnsi="宋体" w:hint="eastAsia"/>
                <w:color w:val="000000" w:themeColor="text1"/>
                <w:sz w:val="24"/>
                <w:szCs w:val="24"/>
              </w:rPr>
              <w:t>拟建地</w:t>
            </w:r>
            <w:r w:rsidRPr="00BE6997">
              <w:rPr>
                <w:color w:val="000000" w:themeColor="text1"/>
                <w:sz w:val="24"/>
                <w:szCs w:val="24"/>
              </w:rPr>
              <w:t>内植被稀少，无珍稀物种和国家保护物种。</w:t>
            </w:r>
          </w:p>
          <w:p w14:paraId="050E2F39" w14:textId="77777777" w:rsidR="006725F8" w:rsidRPr="00BE6997" w:rsidRDefault="006725F8">
            <w:pPr>
              <w:spacing w:line="360" w:lineRule="auto"/>
              <w:ind w:firstLineChars="200" w:firstLine="480"/>
              <w:rPr>
                <w:rFonts w:ascii="宋体" w:hAnsi="宋体"/>
                <w:color w:val="000000" w:themeColor="text1"/>
                <w:sz w:val="24"/>
                <w:szCs w:val="24"/>
              </w:rPr>
            </w:pPr>
          </w:p>
          <w:p w14:paraId="0433261B" w14:textId="77777777" w:rsidR="00A02590" w:rsidRPr="00BE6997" w:rsidRDefault="003A7144">
            <w:pPr>
              <w:spacing w:line="360" w:lineRule="auto"/>
              <w:rPr>
                <w:rFonts w:ascii="Times New Roman" w:hAnsi="Times New Roman" w:cs="Times New Roman"/>
                <w:b/>
                <w:color w:val="000000" w:themeColor="text1"/>
                <w:sz w:val="28"/>
                <w:szCs w:val="28"/>
              </w:rPr>
            </w:pPr>
            <w:r w:rsidRPr="00BE6997">
              <w:rPr>
                <w:rFonts w:ascii="Times New Roman" w:hAnsi="Times New Roman" w:cs="Times New Roman"/>
                <w:b/>
                <w:color w:val="000000" w:themeColor="text1"/>
                <w:sz w:val="28"/>
                <w:szCs w:val="28"/>
              </w:rPr>
              <w:lastRenderedPageBreak/>
              <w:t>二、主要环境保护目标：</w:t>
            </w:r>
          </w:p>
          <w:p w14:paraId="39497981" w14:textId="77777777" w:rsidR="00A02590" w:rsidRPr="00BE6997" w:rsidRDefault="003A7144">
            <w:pPr>
              <w:spacing w:line="360" w:lineRule="auto"/>
              <w:ind w:firstLineChars="200" w:firstLine="480"/>
              <w:rPr>
                <w:rFonts w:ascii="Times New Roman" w:hAnsi="Times New Roman" w:cs="Times New Roman"/>
                <w:color w:val="000000" w:themeColor="text1"/>
              </w:rPr>
            </w:pPr>
            <w:r w:rsidRPr="00BE6997">
              <w:rPr>
                <w:rFonts w:ascii="Times New Roman" w:hAnsi="Times New Roman" w:cs="Times New Roman"/>
                <w:bCs/>
                <w:color w:val="000000" w:themeColor="text1"/>
                <w:sz w:val="24"/>
              </w:rPr>
              <w:t>据现场调查并结合本项目的排污特点及工程特性，确定项目主要环境保护目标见表</w:t>
            </w:r>
            <w:r w:rsidRPr="00BE6997">
              <w:rPr>
                <w:rFonts w:ascii="Times New Roman" w:hAnsi="Times New Roman" w:cs="Times New Roman"/>
                <w:bCs/>
                <w:color w:val="000000" w:themeColor="text1"/>
                <w:sz w:val="24"/>
              </w:rPr>
              <w:t>3-</w:t>
            </w:r>
            <w:r w:rsidRPr="00BE6997">
              <w:rPr>
                <w:rFonts w:ascii="Times New Roman" w:hAnsi="Times New Roman" w:cs="Times New Roman" w:hint="eastAsia"/>
                <w:bCs/>
                <w:color w:val="000000" w:themeColor="text1"/>
                <w:sz w:val="24"/>
              </w:rPr>
              <w:t>4</w:t>
            </w:r>
            <w:r w:rsidRPr="00BE6997">
              <w:rPr>
                <w:rFonts w:ascii="Times New Roman" w:hAnsi="Times New Roman" w:cs="Times New Roman"/>
                <w:bCs/>
                <w:color w:val="000000" w:themeColor="text1"/>
                <w:sz w:val="24"/>
              </w:rPr>
              <w:t>。</w:t>
            </w:r>
          </w:p>
          <w:p w14:paraId="6376507E" w14:textId="61FFF5E5" w:rsidR="00A02590" w:rsidRPr="00BE6997" w:rsidRDefault="003A7144">
            <w:pPr>
              <w:ind w:firstLine="482"/>
              <w:jc w:val="center"/>
              <w:rPr>
                <w:rFonts w:ascii="宋体" w:hAnsi="宋体"/>
                <w:b/>
                <w:bCs/>
                <w:color w:val="000000" w:themeColor="text1"/>
              </w:rPr>
            </w:pPr>
            <w:r w:rsidRPr="00BE6997">
              <w:rPr>
                <w:rFonts w:ascii="宋体" w:hAnsi="宋体" w:hint="eastAsia"/>
                <w:b/>
                <w:bCs/>
                <w:color w:val="000000" w:themeColor="text1"/>
              </w:rPr>
              <w:t>表</w:t>
            </w:r>
            <w:r w:rsidRPr="00BE6997">
              <w:rPr>
                <w:rFonts w:hint="eastAsia"/>
                <w:b/>
                <w:bCs/>
                <w:color w:val="000000" w:themeColor="text1"/>
              </w:rPr>
              <w:t xml:space="preserve">3-4  </w:t>
            </w:r>
            <w:r w:rsidRPr="00BE6997">
              <w:rPr>
                <w:rFonts w:ascii="宋体" w:hAnsi="宋体" w:hint="eastAsia"/>
                <w:b/>
                <w:bCs/>
                <w:color w:val="000000" w:themeColor="text1"/>
              </w:rPr>
              <w:t>主要环境保护目标一览表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709"/>
              <w:gridCol w:w="709"/>
              <w:gridCol w:w="708"/>
              <w:gridCol w:w="1276"/>
              <w:gridCol w:w="851"/>
              <w:gridCol w:w="708"/>
              <w:gridCol w:w="930"/>
            </w:tblGrid>
            <w:tr w:rsidR="00BE6997" w:rsidRPr="00BE6997" w14:paraId="32083E25" w14:textId="77777777" w:rsidTr="00534771">
              <w:trPr>
                <w:trHeight w:val="340"/>
                <w:tblHeade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4CFAECE1" w14:textId="01088E77" w:rsidR="000117C3"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环境要素</w:t>
                  </w:r>
                </w:p>
              </w:tc>
              <w:tc>
                <w:tcPr>
                  <w:tcW w:w="1701" w:type="dxa"/>
                  <w:vMerge w:val="restart"/>
                  <w:tcBorders>
                    <w:top w:val="single" w:sz="4" w:space="0" w:color="auto"/>
                    <w:left w:val="single" w:sz="4" w:space="0" w:color="auto"/>
                    <w:right w:val="single" w:sz="4" w:space="0" w:color="auto"/>
                  </w:tcBorders>
                  <w:vAlign w:val="center"/>
                </w:tcPr>
                <w:p w14:paraId="1797D39F" w14:textId="1635F14F" w:rsidR="000117C3" w:rsidRPr="00BE6997" w:rsidRDefault="000117C3"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名称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15E5E49" w14:textId="5A3E0021" w:rsidR="000117C3" w:rsidRPr="00BE6997" w:rsidRDefault="000117C3"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坐标</w:t>
                  </w:r>
                  <w:r w:rsidRPr="00BE6997">
                    <w:rPr>
                      <w:rFonts w:ascii="Times New Roman" w:hAnsi="Times New Roman" w:cs="Times New Roman"/>
                      <w:color w:val="000000" w:themeColor="text1"/>
                      <w:sz w:val="18"/>
                      <w:szCs w:val="18"/>
                    </w:rPr>
                    <w:t>/m</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2C53FB99"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保护对象</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CE7F7B2"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保护内容</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A163CB5"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环境功能区</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2223CBD0"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相对厂址方位</w:t>
                  </w:r>
                </w:p>
              </w:tc>
              <w:tc>
                <w:tcPr>
                  <w:tcW w:w="930" w:type="dxa"/>
                  <w:vMerge w:val="restart"/>
                  <w:tcBorders>
                    <w:top w:val="single" w:sz="4" w:space="0" w:color="auto"/>
                    <w:left w:val="single" w:sz="4" w:space="0" w:color="auto"/>
                    <w:bottom w:val="single" w:sz="4" w:space="0" w:color="auto"/>
                    <w:right w:val="single" w:sz="4" w:space="0" w:color="auto"/>
                  </w:tcBorders>
                  <w:vAlign w:val="center"/>
                </w:tcPr>
                <w:p w14:paraId="524EBF28"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相对厂界距离</w:t>
                  </w:r>
                  <w:r w:rsidRPr="00BE6997">
                    <w:rPr>
                      <w:rFonts w:ascii="Times New Roman" w:hAnsi="Times New Roman" w:cs="Times New Roman"/>
                      <w:color w:val="000000" w:themeColor="text1"/>
                      <w:sz w:val="18"/>
                      <w:szCs w:val="18"/>
                    </w:rPr>
                    <w:t>/m</w:t>
                  </w:r>
                </w:p>
              </w:tc>
            </w:tr>
            <w:tr w:rsidR="00BE6997" w:rsidRPr="00BE6997" w14:paraId="2EA10415" w14:textId="77777777" w:rsidTr="00534771">
              <w:trPr>
                <w:trHeight w:val="340"/>
                <w:tblHeader/>
                <w:jc w:val="center"/>
              </w:trPr>
              <w:tc>
                <w:tcPr>
                  <w:tcW w:w="704" w:type="dxa"/>
                  <w:vMerge/>
                  <w:tcBorders>
                    <w:top w:val="single" w:sz="4" w:space="0" w:color="auto"/>
                    <w:left w:val="single" w:sz="4" w:space="0" w:color="auto"/>
                    <w:bottom w:val="single" w:sz="4" w:space="0" w:color="auto"/>
                    <w:right w:val="single" w:sz="4" w:space="0" w:color="auto"/>
                  </w:tcBorders>
                  <w:vAlign w:val="center"/>
                </w:tcPr>
                <w:p w14:paraId="0144D867"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p>
              </w:tc>
              <w:tc>
                <w:tcPr>
                  <w:tcW w:w="1701" w:type="dxa"/>
                  <w:vMerge/>
                  <w:tcBorders>
                    <w:left w:val="single" w:sz="4" w:space="0" w:color="auto"/>
                    <w:bottom w:val="single" w:sz="4" w:space="0" w:color="auto"/>
                    <w:right w:val="single" w:sz="4" w:space="0" w:color="auto"/>
                  </w:tcBorders>
                  <w:vAlign w:val="center"/>
                </w:tcPr>
                <w:p w14:paraId="71461EF4"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2E9B6B" w14:textId="369E483D" w:rsidR="000117C3" w:rsidRPr="00BE6997" w:rsidRDefault="000117C3"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X</w:t>
                  </w:r>
                </w:p>
              </w:tc>
              <w:tc>
                <w:tcPr>
                  <w:tcW w:w="709" w:type="dxa"/>
                  <w:tcBorders>
                    <w:top w:val="single" w:sz="4" w:space="0" w:color="auto"/>
                    <w:left w:val="single" w:sz="4" w:space="0" w:color="auto"/>
                    <w:bottom w:val="single" w:sz="4" w:space="0" w:color="auto"/>
                    <w:right w:val="single" w:sz="4" w:space="0" w:color="auto"/>
                  </w:tcBorders>
                  <w:vAlign w:val="center"/>
                </w:tcPr>
                <w:p w14:paraId="1C0D33F6"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Y</w:t>
                  </w:r>
                </w:p>
              </w:tc>
              <w:tc>
                <w:tcPr>
                  <w:tcW w:w="708" w:type="dxa"/>
                  <w:vMerge/>
                  <w:tcBorders>
                    <w:top w:val="single" w:sz="4" w:space="0" w:color="auto"/>
                    <w:left w:val="single" w:sz="4" w:space="0" w:color="auto"/>
                    <w:bottom w:val="single" w:sz="4" w:space="0" w:color="auto"/>
                    <w:right w:val="single" w:sz="4" w:space="0" w:color="auto"/>
                  </w:tcBorders>
                  <w:vAlign w:val="center"/>
                </w:tcPr>
                <w:p w14:paraId="418F2C60"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CA627B5"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D4E1382"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74F4A61"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p>
              </w:tc>
              <w:tc>
                <w:tcPr>
                  <w:tcW w:w="930" w:type="dxa"/>
                  <w:vMerge/>
                  <w:tcBorders>
                    <w:top w:val="single" w:sz="4" w:space="0" w:color="auto"/>
                    <w:left w:val="single" w:sz="4" w:space="0" w:color="auto"/>
                    <w:bottom w:val="single" w:sz="4" w:space="0" w:color="auto"/>
                    <w:right w:val="single" w:sz="4" w:space="0" w:color="auto"/>
                  </w:tcBorders>
                  <w:vAlign w:val="center"/>
                </w:tcPr>
                <w:p w14:paraId="77E5314B" w14:textId="77777777" w:rsidR="000117C3" w:rsidRPr="00BE6997" w:rsidRDefault="000117C3" w:rsidP="00534771">
                  <w:pPr>
                    <w:spacing w:line="240" w:lineRule="exact"/>
                    <w:jc w:val="center"/>
                    <w:rPr>
                      <w:rFonts w:ascii="Times New Roman" w:hAnsi="Times New Roman" w:cs="Times New Roman"/>
                      <w:color w:val="000000" w:themeColor="text1"/>
                      <w:sz w:val="18"/>
                      <w:szCs w:val="18"/>
                    </w:rPr>
                  </w:pPr>
                </w:p>
              </w:tc>
            </w:tr>
            <w:tr w:rsidR="00BE6997" w:rsidRPr="00BE6997" w14:paraId="340E1E53" w14:textId="77777777" w:rsidTr="00534771">
              <w:trPr>
                <w:trHeight w:val="340"/>
                <w:jc w:val="center"/>
              </w:trPr>
              <w:tc>
                <w:tcPr>
                  <w:tcW w:w="704" w:type="dxa"/>
                  <w:vMerge w:val="restart"/>
                  <w:tcBorders>
                    <w:top w:val="single" w:sz="4" w:space="0" w:color="auto"/>
                    <w:left w:val="single" w:sz="4" w:space="0" w:color="auto"/>
                    <w:right w:val="single" w:sz="4" w:space="0" w:color="auto"/>
                  </w:tcBorders>
                  <w:vAlign w:val="center"/>
                </w:tcPr>
                <w:p w14:paraId="72265A97" w14:textId="71A2C629"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大气环境</w:t>
                  </w:r>
                </w:p>
              </w:tc>
              <w:tc>
                <w:tcPr>
                  <w:tcW w:w="1701" w:type="dxa"/>
                  <w:tcBorders>
                    <w:top w:val="single" w:sz="4" w:space="0" w:color="auto"/>
                    <w:left w:val="single" w:sz="4" w:space="0" w:color="auto"/>
                    <w:bottom w:val="single" w:sz="4" w:space="0" w:color="auto"/>
                    <w:right w:val="single" w:sz="4" w:space="0" w:color="auto"/>
                  </w:tcBorders>
                  <w:vAlign w:val="center"/>
                </w:tcPr>
                <w:p w14:paraId="6C1B8126" w14:textId="4BB39D7D"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亚泰花园</w:t>
                  </w:r>
                </w:p>
              </w:tc>
              <w:tc>
                <w:tcPr>
                  <w:tcW w:w="709" w:type="dxa"/>
                  <w:tcBorders>
                    <w:top w:val="single" w:sz="4" w:space="0" w:color="auto"/>
                    <w:left w:val="single" w:sz="4" w:space="0" w:color="auto"/>
                    <w:bottom w:val="single" w:sz="4" w:space="0" w:color="auto"/>
                    <w:right w:val="single" w:sz="4" w:space="0" w:color="auto"/>
                  </w:tcBorders>
                  <w:vAlign w:val="center"/>
                </w:tcPr>
                <w:p w14:paraId="446E3F34" w14:textId="2A1E6BD5"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547B7A8B"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714</w:t>
                  </w:r>
                </w:p>
              </w:tc>
              <w:tc>
                <w:tcPr>
                  <w:tcW w:w="708" w:type="dxa"/>
                  <w:tcBorders>
                    <w:top w:val="single" w:sz="4" w:space="0" w:color="auto"/>
                    <w:left w:val="single" w:sz="4" w:space="0" w:color="auto"/>
                    <w:bottom w:val="single" w:sz="4" w:space="0" w:color="auto"/>
                    <w:right w:val="single" w:sz="4" w:space="0" w:color="auto"/>
                  </w:tcBorders>
                  <w:vAlign w:val="center"/>
                </w:tcPr>
                <w:p w14:paraId="2018F95E"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792360F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1620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5D4AD69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1B164A6D"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西北</w:t>
                  </w:r>
                </w:p>
              </w:tc>
              <w:tc>
                <w:tcPr>
                  <w:tcW w:w="930" w:type="dxa"/>
                  <w:tcBorders>
                    <w:top w:val="single" w:sz="4" w:space="0" w:color="auto"/>
                    <w:left w:val="single" w:sz="4" w:space="0" w:color="auto"/>
                    <w:bottom w:val="single" w:sz="4" w:space="0" w:color="auto"/>
                    <w:right w:val="single" w:sz="4" w:space="0" w:color="auto"/>
                  </w:tcBorders>
                  <w:vAlign w:val="center"/>
                </w:tcPr>
                <w:p w14:paraId="4131F198"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850-1200</w:t>
                  </w:r>
                </w:p>
              </w:tc>
            </w:tr>
            <w:tr w:rsidR="00BE6997" w:rsidRPr="00BE6997" w14:paraId="76FAFE29" w14:textId="77777777" w:rsidTr="00534771">
              <w:trPr>
                <w:trHeight w:val="340"/>
                <w:jc w:val="center"/>
              </w:trPr>
              <w:tc>
                <w:tcPr>
                  <w:tcW w:w="704" w:type="dxa"/>
                  <w:vMerge/>
                  <w:tcBorders>
                    <w:left w:val="single" w:sz="4" w:space="0" w:color="auto"/>
                    <w:right w:val="single" w:sz="4" w:space="0" w:color="auto"/>
                  </w:tcBorders>
                  <w:vAlign w:val="center"/>
                </w:tcPr>
                <w:p w14:paraId="1CAE2248" w14:textId="7090A276"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4402A" w14:textId="44AD94F5" w:rsidR="00DB6619" w:rsidRPr="00BE6997" w:rsidRDefault="00DB6619" w:rsidP="00534771">
                  <w:pPr>
                    <w:spacing w:line="240" w:lineRule="exact"/>
                    <w:jc w:val="center"/>
                    <w:rPr>
                      <w:rFonts w:ascii="Times New Roman" w:hAnsi="Times New Roman" w:cs="Times New Roman"/>
                      <w:color w:val="000000" w:themeColor="text1"/>
                      <w:sz w:val="18"/>
                      <w:szCs w:val="18"/>
                    </w:rPr>
                  </w:pPr>
                  <w:proofErr w:type="gramStart"/>
                  <w:r w:rsidRPr="00BE6997">
                    <w:rPr>
                      <w:rFonts w:ascii="Times New Roman" w:hAnsi="Times New Roman" w:cs="Times New Roman"/>
                      <w:color w:val="000000" w:themeColor="text1"/>
                      <w:sz w:val="18"/>
                      <w:szCs w:val="18"/>
                    </w:rPr>
                    <w:t>杨树港</w:t>
                  </w:r>
                  <w:proofErr w:type="gramEnd"/>
                  <w:r w:rsidRPr="00BE6997">
                    <w:rPr>
                      <w:rFonts w:ascii="Times New Roman" w:hAnsi="Times New Roman" w:cs="Times New Roman"/>
                      <w:color w:val="000000" w:themeColor="text1"/>
                      <w:sz w:val="18"/>
                      <w:szCs w:val="18"/>
                    </w:rPr>
                    <w:t>村居民</w:t>
                  </w:r>
                </w:p>
              </w:tc>
              <w:tc>
                <w:tcPr>
                  <w:tcW w:w="709" w:type="dxa"/>
                  <w:tcBorders>
                    <w:top w:val="single" w:sz="4" w:space="0" w:color="auto"/>
                    <w:left w:val="single" w:sz="4" w:space="0" w:color="auto"/>
                    <w:bottom w:val="single" w:sz="4" w:space="0" w:color="auto"/>
                    <w:right w:val="single" w:sz="4" w:space="0" w:color="auto"/>
                  </w:tcBorders>
                  <w:vAlign w:val="center"/>
                </w:tcPr>
                <w:p w14:paraId="5F65EC9C" w14:textId="7636868A"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-131</w:t>
                  </w:r>
                </w:p>
              </w:tc>
              <w:tc>
                <w:tcPr>
                  <w:tcW w:w="709" w:type="dxa"/>
                  <w:tcBorders>
                    <w:top w:val="single" w:sz="4" w:space="0" w:color="auto"/>
                    <w:left w:val="single" w:sz="4" w:space="0" w:color="auto"/>
                    <w:bottom w:val="single" w:sz="4" w:space="0" w:color="auto"/>
                    <w:right w:val="single" w:sz="4" w:space="0" w:color="auto"/>
                  </w:tcBorders>
                  <w:vAlign w:val="center"/>
                </w:tcPr>
                <w:p w14:paraId="64330F4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771</w:t>
                  </w:r>
                </w:p>
              </w:tc>
              <w:tc>
                <w:tcPr>
                  <w:tcW w:w="708" w:type="dxa"/>
                  <w:tcBorders>
                    <w:top w:val="single" w:sz="4" w:space="0" w:color="auto"/>
                    <w:left w:val="single" w:sz="4" w:space="0" w:color="auto"/>
                    <w:bottom w:val="single" w:sz="4" w:space="0" w:color="auto"/>
                    <w:right w:val="single" w:sz="4" w:space="0" w:color="auto"/>
                  </w:tcBorders>
                  <w:vAlign w:val="center"/>
                </w:tcPr>
                <w:p w14:paraId="15DF467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319EBA8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260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31671747"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5AF4BBC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西北</w:t>
                  </w:r>
                </w:p>
              </w:tc>
              <w:tc>
                <w:tcPr>
                  <w:tcW w:w="930" w:type="dxa"/>
                  <w:tcBorders>
                    <w:top w:val="single" w:sz="4" w:space="0" w:color="auto"/>
                    <w:left w:val="single" w:sz="4" w:space="0" w:color="auto"/>
                    <w:bottom w:val="single" w:sz="4" w:space="0" w:color="auto"/>
                    <w:right w:val="single" w:sz="4" w:space="0" w:color="auto"/>
                  </w:tcBorders>
                  <w:vAlign w:val="center"/>
                </w:tcPr>
                <w:p w14:paraId="79D4E25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800-1300</w:t>
                  </w:r>
                </w:p>
              </w:tc>
            </w:tr>
            <w:tr w:rsidR="00BE6997" w:rsidRPr="00BE6997" w14:paraId="4812C119" w14:textId="77777777" w:rsidTr="00534771">
              <w:trPr>
                <w:trHeight w:val="340"/>
                <w:jc w:val="center"/>
              </w:trPr>
              <w:tc>
                <w:tcPr>
                  <w:tcW w:w="704" w:type="dxa"/>
                  <w:vMerge/>
                  <w:tcBorders>
                    <w:left w:val="single" w:sz="4" w:space="0" w:color="auto"/>
                    <w:right w:val="single" w:sz="4" w:space="0" w:color="auto"/>
                  </w:tcBorders>
                  <w:vAlign w:val="center"/>
                </w:tcPr>
                <w:p w14:paraId="15F568B4" w14:textId="77B57DD4"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7DE361" w14:textId="52385EF5" w:rsidR="00DB6619" w:rsidRPr="00BE6997" w:rsidRDefault="00DB6619" w:rsidP="00534771">
                  <w:pPr>
                    <w:spacing w:line="240" w:lineRule="exact"/>
                    <w:jc w:val="center"/>
                    <w:rPr>
                      <w:rFonts w:ascii="Times New Roman" w:hAnsi="Times New Roman" w:cs="Times New Roman"/>
                      <w:color w:val="000000" w:themeColor="text1"/>
                      <w:sz w:val="18"/>
                      <w:szCs w:val="18"/>
                    </w:rPr>
                  </w:pPr>
                  <w:proofErr w:type="gramStart"/>
                  <w:r w:rsidRPr="00BE6997">
                    <w:rPr>
                      <w:rFonts w:ascii="Times New Roman" w:hAnsi="Times New Roman" w:cs="Times New Roman"/>
                      <w:color w:val="000000" w:themeColor="text1"/>
                      <w:sz w:val="18"/>
                      <w:szCs w:val="18"/>
                    </w:rPr>
                    <w:t>松洋湖居民</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02BE73F9" w14:textId="7DAE519D"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63</w:t>
                  </w:r>
                </w:p>
              </w:tc>
              <w:tc>
                <w:tcPr>
                  <w:tcW w:w="709" w:type="dxa"/>
                  <w:tcBorders>
                    <w:top w:val="single" w:sz="4" w:space="0" w:color="auto"/>
                    <w:left w:val="single" w:sz="4" w:space="0" w:color="auto"/>
                    <w:bottom w:val="single" w:sz="4" w:space="0" w:color="auto"/>
                    <w:right w:val="single" w:sz="4" w:space="0" w:color="auto"/>
                  </w:tcBorders>
                  <w:vAlign w:val="center"/>
                </w:tcPr>
                <w:p w14:paraId="5F73BBD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1251</w:t>
                  </w:r>
                </w:p>
              </w:tc>
              <w:tc>
                <w:tcPr>
                  <w:tcW w:w="708" w:type="dxa"/>
                  <w:tcBorders>
                    <w:top w:val="single" w:sz="4" w:space="0" w:color="auto"/>
                    <w:left w:val="single" w:sz="4" w:space="0" w:color="auto"/>
                    <w:bottom w:val="single" w:sz="4" w:space="0" w:color="auto"/>
                    <w:right w:val="single" w:sz="4" w:space="0" w:color="auto"/>
                  </w:tcBorders>
                  <w:vAlign w:val="center"/>
                </w:tcPr>
                <w:p w14:paraId="75FB3E7D"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4299488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2000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0D7F69E3"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6C0DE7F4"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西北</w:t>
                  </w:r>
                </w:p>
              </w:tc>
              <w:tc>
                <w:tcPr>
                  <w:tcW w:w="930" w:type="dxa"/>
                  <w:tcBorders>
                    <w:top w:val="single" w:sz="4" w:space="0" w:color="auto"/>
                    <w:left w:val="single" w:sz="4" w:space="0" w:color="auto"/>
                    <w:bottom w:val="single" w:sz="4" w:space="0" w:color="auto"/>
                    <w:right w:val="single" w:sz="4" w:space="0" w:color="auto"/>
                  </w:tcBorders>
                  <w:vAlign w:val="center"/>
                </w:tcPr>
                <w:p w14:paraId="6C886836"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1400-2500</w:t>
                  </w:r>
                </w:p>
              </w:tc>
            </w:tr>
            <w:tr w:rsidR="00BE6997" w:rsidRPr="00BE6997" w14:paraId="65E63B9D" w14:textId="77777777" w:rsidTr="00534771">
              <w:trPr>
                <w:trHeight w:val="340"/>
                <w:jc w:val="center"/>
              </w:trPr>
              <w:tc>
                <w:tcPr>
                  <w:tcW w:w="704" w:type="dxa"/>
                  <w:vMerge/>
                  <w:tcBorders>
                    <w:left w:val="single" w:sz="4" w:space="0" w:color="auto"/>
                    <w:right w:val="single" w:sz="4" w:space="0" w:color="auto"/>
                  </w:tcBorders>
                  <w:vAlign w:val="center"/>
                </w:tcPr>
                <w:p w14:paraId="1286C210" w14:textId="08A91CB0"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B0081D" w14:textId="579FC2AE"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谭家湖居民</w:t>
                  </w:r>
                </w:p>
              </w:tc>
              <w:tc>
                <w:tcPr>
                  <w:tcW w:w="709" w:type="dxa"/>
                  <w:tcBorders>
                    <w:top w:val="single" w:sz="4" w:space="0" w:color="auto"/>
                    <w:left w:val="single" w:sz="4" w:space="0" w:color="auto"/>
                    <w:bottom w:val="single" w:sz="4" w:space="0" w:color="auto"/>
                    <w:right w:val="single" w:sz="4" w:space="0" w:color="auto"/>
                  </w:tcBorders>
                  <w:vAlign w:val="center"/>
                </w:tcPr>
                <w:p w14:paraId="56CF9B74" w14:textId="2F88D715"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446</w:t>
                  </w:r>
                </w:p>
              </w:tc>
              <w:tc>
                <w:tcPr>
                  <w:tcW w:w="709" w:type="dxa"/>
                  <w:tcBorders>
                    <w:top w:val="single" w:sz="4" w:space="0" w:color="auto"/>
                    <w:left w:val="single" w:sz="4" w:space="0" w:color="auto"/>
                    <w:bottom w:val="single" w:sz="4" w:space="0" w:color="auto"/>
                    <w:right w:val="single" w:sz="4" w:space="0" w:color="auto"/>
                  </w:tcBorders>
                  <w:vAlign w:val="center"/>
                </w:tcPr>
                <w:p w14:paraId="758BA17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886</w:t>
                  </w:r>
                </w:p>
              </w:tc>
              <w:tc>
                <w:tcPr>
                  <w:tcW w:w="708" w:type="dxa"/>
                  <w:tcBorders>
                    <w:top w:val="single" w:sz="4" w:space="0" w:color="auto"/>
                    <w:left w:val="single" w:sz="4" w:space="0" w:color="auto"/>
                    <w:bottom w:val="single" w:sz="4" w:space="0" w:color="auto"/>
                    <w:right w:val="single" w:sz="4" w:space="0" w:color="auto"/>
                  </w:tcBorders>
                  <w:vAlign w:val="center"/>
                </w:tcPr>
                <w:p w14:paraId="08BDEA1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78C9124B"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5</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54CFC713"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4214F93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北</w:t>
                  </w:r>
                </w:p>
              </w:tc>
              <w:tc>
                <w:tcPr>
                  <w:tcW w:w="930" w:type="dxa"/>
                  <w:tcBorders>
                    <w:top w:val="single" w:sz="4" w:space="0" w:color="auto"/>
                    <w:left w:val="single" w:sz="4" w:space="0" w:color="auto"/>
                    <w:bottom w:val="single" w:sz="4" w:space="0" w:color="auto"/>
                    <w:right w:val="single" w:sz="4" w:space="0" w:color="auto"/>
                  </w:tcBorders>
                  <w:vAlign w:val="center"/>
                </w:tcPr>
                <w:p w14:paraId="39AABB7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1300-1500</w:t>
                  </w:r>
                </w:p>
              </w:tc>
            </w:tr>
            <w:tr w:rsidR="00BE6997" w:rsidRPr="00BE6997" w14:paraId="17F114AB" w14:textId="77777777" w:rsidTr="00534771">
              <w:trPr>
                <w:trHeight w:val="340"/>
                <w:jc w:val="center"/>
              </w:trPr>
              <w:tc>
                <w:tcPr>
                  <w:tcW w:w="704" w:type="dxa"/>
                  <w:vMerge/>
                  <w:tcBorders>
                    <w:left w:val="single" w:sz="4" w:space="0" w:color="auto"/>
                    <w:right w:val="single" w:sz="4" w:space="0" w:color="auto"/>
                  </w:tcBorders>
                  <w:vAlign w:val="center"/>
                </w:tcPr>
                <w:p w14:paraId="4C89D425" w14:textId="5ABE4A5A"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C895E1" w14:textId="26FC79B5"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赵家</w:t>
                  </w:r>
                  <w:proofErr w:type="gramStart"/>
                  <w:r w:rsidRPr="00BE6997">
                    <w:rPr>
                      <w:rFonts w:ascii="Times New Roman" w:hAnsi="Times New Roman" w:cs="Times New Roman"/>
                      <w:color w:val="000000" w:themeColor="text1"/>
                      <w:sz w:val="18"/>
                      <w:szCs w:val="18"/>
                    </w:rPr>
                    <w:t>垄</w:t>
                  </w:r>
                  <w:proofErr w:type="gramEnd"/>
                  <w:r w:rsidRPr="00BE6997">
                    <w:rPr>
                      <w:rFonts w:ascii="Times New Roman" w:hAnsi="Times New Roman" w:cs="Times New Roman"/>
                      <w:color w:val="000000" w:themeColor="text1"/>
                      <w:sz w:val="18"/>
                      <w:szCs w:val="18"/>
                    </w:rPr>
                    <w:t>居民</w:t>
                  </w:r>
                </w:p>
              </w:tc>
              <w:tc>
                <w:tcPr>
                  <w:tcW w:w="709" w:type="dxa"/>
                  <w:tcBorders>
                    <w:top w:val="single" w:sz="4" w:space="0" w:color="auto"/>
                    <w:left w:val="single" w:sz="4" w:space="0" w:color="auto"/>
                    <w:bottom w:val="single" w:sz="4" w:space="0" w:color="auto"/>
                    <w:right w:val="single" w:sz="4" w:space="0" w:color="auto"/>
                  </w:tcBorders>
                  <w:vAlign w:val="center"/>
                </w:tcPr>
                <w:p w14:paraId="5E9C6EAC" w14:textId="0F33FEF4"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531</w:t>
                  </w:r>
                </w:p>
              </w:tc>
              <w:tc>
                <w:tcPr>
                  <w:tcW w:w="709" w:type="dxa"/>
                  <w:tcBorders>
                    <w:top w:val="single" w:sz="4" w:space="0" w:color="auto"/>
                    <w:left w:val="single" w:sz="4" w:space="0" w:color="auto"/>
                    <w:bottom w:val="single" w:sz="4" w:space="0" w:color="auto"/>
                    <w:right w:val="single" w:sz="4" w:space="0" w:color="auto"/>
                  </w:tcBorders>
                  <w:vAlign w:val="center"/>
                </w:tcPr>
                <w:p w14:paraId="324EB78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1446</w:t>
                  </w:r>
                </w:p>
              </w:tc>
              <w:tc>
                <w:tcPr>
                  <w:tcW w:w="708" w:type="dxa"/>
                  <w:tcBorders>
                    <w:top w:val="single" w:sz="4" w:space="0" w:color="auto"/>
                    <w:left w:val="single" w:sz="4" w:space="0" w:color="auto"/>
                    <w:bottom w:val="single" w:sz="4" w:space="0" w:color="auto"/>
                    <w:right w:val="single" w:sz="4" w:space="0" w:color="auto"/>
                  </w:tcBorders>
                  <w:vAlign w:val="center"/>
                </w:tcPr>
                <w:p w14:paraId="10E3268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754A189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369ECD0C"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052D1E01"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北</w:t>
                  </w:r>
                </w:p>
              </w:tc>
              <w:tc>
                <w:tcPr>
                  <w:tcW w:w="930" w:type="dxa"/>
                  <w:tcBorders>
                    <w:top w:val="single" w:sz="4" w:space="0" w:color="auto"/>
                    <w:left w:val="single" w:sz="4" w:space="0" w:color="auto"/>
                    <w:bottom w:val="single" w:sz="4" w:space="0" w:color="auto"/>
                    <w:right w:val="single" w:sz="4" w:space="0" w:color="auto"/>
                  </w:tcBorders>
                  <w:vAlign w:val="center"/>
                </w:tcPr>
                <w:p w14:paraId="2EE4BB4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2000-2300</w:t>
                  </w:r>
                </w:p>
              </w:tc>
            </w:tr>
            <w:tr w:rsidR="00BE6997" w:rsidRPr="00BE6997" w14:paraId="05E80139" w14:textId="77777777" w:rsidTr="00534771">
              <w:trPr>
                <w:trHeight w:val="340"/>
                <w:jc w:val="center"/>
              </w:trPr>
              <w:tc>
                <w:tcPr>
                  <w:tcW w:w="704" w:type="dxa"/>
                  <w:vMerge/>
                  <w:tcBorders>
                    <w:left w:val="single" w:sz="4" w:space="0" w:color="auto"/>
                    <w:right w:val="single" w:sz="4" w:space="0" w:color="auto"/>
                  </w:tcBorders>
                  <w:vAlign w:val="center"/>
                </w:tcPr>
                <w:p w14:paraId="16B2AC5B" w14:textId="5137444C"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D21543" w14:textId="3ED5EF31"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瓦屋</w:t>
                  </w:r>
                  <w:proofErr w:type="gramStart"/>
                  <w:r w:rsidRPr="00BE6997">
                    <w:rPr>
                      <w:rFonts w:ascii="Times New Roman" w:hAnsi="Times New Roman" w:cs="Times New Roman"/>
                      <w:color w:val="000000" w:themeColor="text1"/>
                      <w:sz w:val="18"/>
                      <w:szCs w:val="18"/>
                    </w:rPr>
                    <w:t>垄</w:t>
                  </w:r>
                  <w:proofErr w:type="gramEnd"/>
                  <w:r w:rsidRPr="00BE6997">
                    <w:rPr>
                      <w:rFonts w:ascii="Times New Roman" w:hAnsi="Times New Roman" w:cs="Times New Roman"/>
                      <w:color w:val="000000" w:themeColor="text1"/>
                      <w:sz w:val="18"/>
                      <w:szCs w:val="18"/>
                    </w:rPr>
                    <w:t>居民</w:t>
                  </w:r>
                </w:p>
              </w:tc>
              <w:tc>
                <w:tcPr>
                  <w:tcW w:w="709" w:type="dxa"/>
                  <w:tcBorders>
                    <w:top w:val="single" w:sz="4" w:space="0" w:color="auto"/>
                    <w:left w:val="single" w:sz="4" w:space="0" w:color="auto"/>
                    <w:bottom w:val="single" w:sz="4" w:space="0" w:color="auto"/>
                    <w:right w:val="single" w:sz="4" w:space="0" w:color="auto"/>
                  </w:tcBorders>
                  <w:vAlign w:val="center"/>
                </w:tcPr>
                <w:p w14:paraId="5F8AD66E" w14:textId="222ABE45"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846</w:t>
                  </w:r>
                </w:p>
              </w:tc>
              <w:tc>
                <w:tcPr>
                  <w:tcW w:w="709" w:type="dxa"/>
                  <w:tcBorders>
                    <w:top w:val="single" w:sz="4" w:space="0" w:color="auto"/>
                    <w:left w:val="single" w:sz="4" w:space="0" w:color="auto"/>
                    <w:bottom w:val="single" w:sz="4" w:space="0" w:color="auto"/>
                    <w:right w:val="single" w:sz="4" w:space="0" w:color="auto"/>
                  </w:tcBorders>
                  <w:vAlign w:val="center"/>
                </w:tcPr>
                <w:p w14:paraId="6C511CB7"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1343</w:t>
                  </w:r>
                </w:p>
              </w:tc>
              <w:tc>
                <w:tcPr>
                  <w:tcW w:w="708" w:type="dxa"/>
                  <w:tcBorders>
                    <w:top w:val="single" w:sz="4" w:space="0" w:color="auto"/>
                    <w:left w:val="single" w:sz="4" w:space="0" w:color="auto"/>
                    <w:bottom w:val="single" w:sz="4" w:space="0" w:color="auto"/>
                    <w:right w:val="single" w:sz="4" w:space="0" w:color="auto"/>
                  </w:tcBorders>
                  <w:vAlign w:val="center"/>
                </w:tcPr>
                <w:p w14:paraId="7EC781C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46C9AAE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6</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41ADEEAE"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48AA5ABC"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北</w:t>
                  </w:r>
                </w:p>
              </w:tc>
              <w:tc>
                <w:tcPr>
                  <w:tcW w:w="930" w:type="dxa"/>
                  <w:tcBorders>
                    <w:top w:val="single" w:sz="4" w:space="0" w:color="auto"/>
                    <w:left w:val="single" w:sz="4" w:space="0" w:color="auto"/>
                    <w:bottom w:val="single" w:sz="4" w:space="0" w:color="auto"/>
                    <w:right w:val="single" w:sz="4" w:space="0" w:color="auto"/>
                  </w:tcBorders>
                  <w:vAlign w:val="center"/>
                </w:tcPr>
                <w:p w14:paraId="4A67A9C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2000-2350</w:t>
                  </w:r>
                </w:p>
              </w:tc>
            </w:tr>
            <w:tr w:rsidR="00BE6997" w:rsidRPr="00BE6997" w14:paraId="320ACB89" w14:textId="77777777" w:rsidTr="00534771">
              <w:trPr>
                <w:trHeight w:val="340"/>
                <w:jc w:val="center"/>
              </w:trPr>
              <w:tc>
                <w:tcPr>
                  <w:tcW w:w="704" w:type="dxa"/>
                  <w:vMerge/>
                  <w:tcBorders>
                    <w:left w:val="single" w:sz="4" w:space="0" w:color="auto"/>
                    <w:right w:val="single" w:sz="4" w:space="0" w:color="auto"/>
                  </w:tcBorders>
                  <w:vAlign w:val="center"/>
                </w:tcPr>
                <w:p w14:paraId="30838C59" w14:textId="5043FD23"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03381E" w14:textId="30460DDB"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郑家</w:t>
                  </w:r>
                  <w:proofErr w:type="gramStart"/>
                  <w:r w:rsidRPr="00BE6997">
                    <w:rPr>
                      <w:rFonts w:ascii="Times New Roman" w:hAnsi="Times New Roman" w:cs="Times New Roman"/>
                      <w:color w:val="000000" w:themeColor="text1"/>
                      <w:sz w:val="18"/>
                      <w:szCs w:val="18"/>
                    </w:rPr>
                    <w:t>咀</w:t>
                  </w:r>
                  <w:proofErr w:type="gramEnd"/>
                  <w:r w:rsidRPr="00BE6997">
                    <w:rPr>
                      <w:rFonts w:ascii="Times New Roman" w:hAnsi="Times New Roman" w:cs="Times New Roman"/>
                      <w:color w:val="000000" w:themeColor="text1"/>
                      <w:sz w:val="18"/>
                      <w:szCs w:val="18"/>
                    </w:rPr>
                    <w:t>居民</w:t>
                  </w:r>
                </w:p>
              </w:tc>
              <w:tc>
                <w:tcPr>
                  <w:tcW w:w="709" w:type="dxa"/>
                  <w:tcBorders>
                    <w:top w:val="single" w:sz="4" w:space="0" w:color="auto"/>
                    <w:left w:val="single" w:sz="4" w:space="0" w:color="auto"/>
                    <w:bottom w:val="single" w:sz="4" w:space="0" w:color="auto"/>
                    <w:right w:val="single" w:sz="4" w:space="0" w:color="auto"/>
                  </w:tcBorders>
                  <w:vAlign w:val="center"/>
                </w:tcPr>
                <w:p w14:paraId="41AC055A" w14:textId="02868E06"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926</w:t>
                  </w:r>
                </w:p>
              </w:tc>
              <w:tc>
                <w:tcPr>
                  <w:tcW w:w="709" w:type="dxa"/>
                  <w:tcBorders>
                    <w:top w:val="single" w:sz="4" w:space="0" w:color="auto"/>
                    <w:left w:val="single" w:sz="4" w:space="0" w:color="auto"/>
                    <w:bottom w:val="single" w:sz="4" w:space="0" w:color="auto"/>
                    <w:right w:val="single" w:sz="4" w:space="0" w:color="auto"/>
                  </w:tcBorders>
                  <w:vAlign w:val="center"/>
                </w:tcPr>
                <w:p w14:paraId="7F56316C"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1097</w:t>
                  </w:r>
                </w:p>
              </w:tc>
              <w:tc>
                <w:tcPr>
                  <w:tcW w:w="708" w:type="dxa"/>
                  <w:tcBorders>
                    <w:top w:val="single" w:sz="4" w:space="0" w:color="auto"/>
                    <w:left w:val="single" w:sz="4" w:space="0" w:color="auto"/>
                    <w:bottom w:val="single" w:sz="4" w:space="0" w:color="auto"/>
                    <w:right w:val="single" w:sz="4" w:space="0" w:color="auto"/>
                  </w:tcBorders>
                  <w:vAlign w:val="center"/>
                </w:tcPr>
                <w:p w14:paraId="28B2F35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742F5628"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570923C8"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14AE953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北</w:t>
                  </w:r>
                </w:p>
              </w:tc>
              <w:tc>
                <w:tcPr>
                  <w:tcW w:w="930" w:type="dxa"/>
                  <w:tcBorders>
                    <w:top w:val="single" w:sz="4" w:space="0" w:color="auto"/>
                    <w:left w:val="single" w:sz="4" w:space="0" w:color="auto"/>
                    <w:bottom w:val="single" w:sz="4" w:space="0" w:color="auto"/>
                    <w:right w:val="single" w:sz="4" w:space="0" w:color="auto"/>
                  </w:tcBorders>
                  <w:vAlign w:val="center"/>
                </w:tcPr>
                <w:p w14:paraId="089E0AA3"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1850-2150</w:t>
                  </w:r>
                </w:p>
              </w:tc>
            </w:tr>
            <w:tr w:rsidR="00BE6997" w:rsidRPr="00BE6997" w14:paraId="45090945" w14:textId="77777777" w:rsidTr="00534771">
              <w:trPr>
                <w:trHeight w:val="340"/>
                <w:jc w:val="center"/>
              </w:trPr>
              <w:tc>
                <w:tcPr>
                  <w:tcW w:w="704" w:type="dxa"/>
                  <w:vMerge/>
                  <w:tcBorders>
                    <w:left w:val="single" w:sz="4" w:space="0" w:color="auto"/>
                    <w:right w:val="single" w:sz="4" w:space="0" w:color="auto"/>
                  </w:tcBorders>
                  <w:vAlign w:val="center"/>
                </w:tcPr>
                <w:p w14:paraId="632F02B6" w14:textId="5B530646"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CF0D46D" w14:textId="0A8E6959" w:rsidR="00DB6619" w:rsidRPr="00BE6997" w:rsidRDefault="00DB6619" w:rsidP="00534771">
                  <w:pPr>
                    <w:spacing w:line="240" w:lineRule="exact"/>
                    <w:jc w:val="center"/>
                    <w:rPr>
                      <w:rFonts w:ascii="Times New Roman" w:hAnsi="Times New Roman" w:cs="Times New Roman"/>
                      <w:color w:val="000000" w:themeColor="text1"/>
                      <w:sz w:val="18"/>
                      <w:szCs w:val="18"/>
                    </w:rPr>
                  </w:pPr>
                  <w:proofErr w:type="gramStart"/>
                  <w:r w:rsidRPr="00BE6997">
                    <w:rPr>
                      <w:rFonts w:ascii="Times New Roman" w:hAnsi="Times New Roman" w:cs="Times New Roman"/>
                      <w:color w:val="000000" w:themeColor="text1"/>
                      <w:sz w:val="18"/>
                      <w:szCs w:val="18"/>
                    </w:rPr>
                    <w:t>土地湖居民</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1D87E5F2" w14:textId="398CE318"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1114</w:t>
                  </w:r>
                </w:p>
              </w:tc>
              <w:tc>
                <w:tcPr>
                  <w:tcW w:w="709" w:type="dxa"/>
                  <w:tcBorders>
                    <w:top w:val="single" w:sz="4" w:space="0" w:color="auto"/>
                    <w:left w:val="single" w:sz="4" w:space="0" w:color="auto"/>
                    <w:bottom w:val="single" w:sz="4" w:space="0" w:color="auto"/>
                    <w:right w:val="single" w:sz="4" w:space="0" w:color="auto"/>
                  </w:tcBorders>
                  <w:vAlign w:val="center"/>
                </w:tcPr>
                <w:p w14:paraId="018D48FD"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508</w:t>
                  </w:r>
                </w:p>
              </w:tc>
              <w:tc>
                <w:tcPr>
                  <w:tcW w:w="708" w:type="dxa"/>
                  <w:tcBorders>
                    <w:top w:val="single" w:sz="4" w:space="0" w:color="auto"/>
                    <w:left w:val="single" w:sz="4" w:space="0" w:color="auto"/>
                    <w:bottom w:val="single" w:sz="4" w:space="0" w:color="auto"/>
                    <w:right w:val="single" w:sz="4" w:space="0" w:color="auto"/>
                  </w:tcBorders>
                  <w:vAlign w:val="center"/>
                </w:tcPr>
                <w:p w14:paraId="2435BDB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3CBD05D4"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100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3A95794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1359B60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东北</w:t>
                  </w:r>
                </w:p>
              </w:tc>
              <w:tc>
                <w:tcPr>
                  <w:tcW w:w="930" w:type="dxa"/>
                  <w:tcBorders>
                    <w:top w:val="single" w:sz="4" w:space="0" w:color="auto"/>
                    <w:left w:val="single" w:sz="4" w:space="0" w:color="auto"/>
                    <w:bottom w:val="single" w:sz="4" w:space="0" w:color="auto"/>
                    <w:right w:val="single" w:sz="4" w:space="0" w:color="auto"/>
                  </w:tcBorders>
                  <w:vAlign w:val="center"/>
                </w:tcPr>
                <w:p w14:paraId="73A9680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1350-2000</w:t>
                  </w:r>
                </w:p>
              </w:tc>
            </w:tr>
            <w:tr w:rsidR="00BE6997" w:rsidRPr="00BE6997" w14:paraId="5C1AA179" w14:textId="77777777" w:rsidTr="00534771">
              <w:trPr>
                <w:trHeight w:val="340"/>
                <w:jc w:val="center"/>
              </w:trPr>
              <w:tc>
                <w:tcPr>
                  <w:tcW w:w="704" w:type="dxa"/>
                  <w:vMerge/>
                  <w:tcBorders>
                    <w:left w:val="single" w:sz="4" w:space="0" w:color="auto"/>
                    <w:right w:val="single" w:sz="4" w:space="0" w:color="auto"/>
                  </w:tcBorders>
                  <w:vAlign w:val="center"/>
                </w:tcPr>
                <w:p w14:paraId="06B57A68" w14:textId="1B248E1D"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8ADBFC" w14:textId="146C2632" w:rsidR="00DB6619" w:rsidRPr="00BE6997" w:rsidRDefault="00DB6619" w:rsidP="00534771">
                  <w:pPr>
                    <w:spacing w:line="240" w:lineRule="exact"/>
                    <w:jc w:val="center"/>
                    <w:rPr>
                      <w:rFonts w:ascii="Times New Roman" w:hAnsi="Times New Roman" w:cs="Times New Roman"/>
                      <w:color w:val="000000" w:themeColor="text1"/>
                      <w:sz w:val="18"/>
                      <w:szCs w:val="18"/>
                    </w:rPr>
                  </w:pPr>
                  <w:proofErr w:type="gramStart"/>
                  <w:r w:rsidRPr="00BE6997">
                    <w:rPr>
                      <w:rFonts w:ascii="Times New Roman" w:hAnsi="Times New Roman" w:cs="Times New Roman"/>
                      <w:color w:val="000000" w:themeColor="text1"/>
                      <w:sz w:val="18"/>
                      <w:szCs w:val="18"/>
                    </w:rPr>
                    <w:t>凌泊湖</w:t>
                  </w:r>
                  <w:proofErr w:type="gramEnd"/>
                  <w:r w:rsidRPr="00BE6997">
                    <w:rPr>
                      <w:rFonts w:ascii="Times New Roman" w:hAnsi="Times New Roman" w:cs="Times New Roman"/>
                      <w:color w:val="000000" w:themeColor="text1"/>
                      <w:sz w:val="18"/>
                      <w:szCs w:val="18"/>
                    </w:rPr>
                    <w:t>小区</w:t>
                  </w:r>
                </w:p>
              </w:tc>
              <w:tc>
                <w:tcPr>
                  <w:tcW w:w="709" w:type="dxa"/>
                  <w:tcBorders>
                    <w:top w:val="single" w:sz="4" w:space="0" w:color="auto"/>
                    <w:left w:val="single" w:sz="4" w:space="0" w:color="auto"/>
                    <w:bottom w:val="single" w:sz="4" w:space="0" w:color="auto"/>
                    <w:right w:val="single" w:sz="4" w:space="0" w:color="auto"/>
                  </w:tcBorders>
                  <w:vAlign w:val="center"/>
                </w:tcPr>
                <w:p w14:paraId="7B258F31" w14:textId="6E12491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914</w:t>
                  </w:r>
                </w:p>
              </w:tc>
              <w:tc>
                <w:tcPr>
                  <w:tcW w:w="709" w:type="dxa"/>
                  <w:tcBorders>
                    <w:top w:val="single" w:sz="4" w:space="0" w:color="auto"/>
                    <w:left w:val="single" w:sz="4" w:space="0" w:color="auto"/>
                    <w:bottom w:val="single" w:sz="4" w:space="0" w:color="auto"/>
                    <w:right w:val="single" w:sz="4" w:space="0" w:color="auto"/>
                  </w:tcBorders>
                  <w:vAlign w:val="center"/>
                </w:tcPr>
                <w:p w14:paraId="6AF33978"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-280</w:t>
                  </w:r>
                </w:p>
              </w:tc>
              <w:tc>
                <w:tcPr>
                  <w:tcW w:w="708" w:type="dxa"/>
                  <w:tcBorders>
                    <w:top w:val="single" w:sz="4" w:space="0" w:color="auto"/>
                    <w:left w:val="single" w:sz="4" w:space="0" w:color="auto"/>
                    <w:bottom w:val="single" w:sz="4" w:space="0" w:color="auto"/>
                    <w:right w:val="single" w:sz="4" w:space="0" w:color="auto"/>
                  </w:tcBorders>
                  <w:vAlign w:val="center"/>
                </w:tcPr>
                <w:p w14:paraId="0FF0956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1B9F4331"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1200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47E174E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2F4FCF44"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东</w:t>
                  </w:r>
                </w:p>
              </w:tc>
              <w:tc>
                <w:tcPr>
                  <w:tcW w:w="930" w:type="dxa"/>
                  <w:tcBorders>
                    <w:top w:val="single" w:sz="4" w:space="0" w:color="auto"/>
                    <w:left w:val="single" w:sz="4" w:space="0" w:color="auto"/>
                    <w:bottom w:val="single" w:sz="4" w:space="0" w:color="auto"/>
                    <w:right w:val="single" w:sz="4" w:space="0" w:color="auto"/>
                  </w:tcBorders>
                  <w:vAlign w:val="center"/>
                </w:tcPr>
                <w:p w14:paraId="23CF2066"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1000-1450</w:t>
                  </w:r>
                </w:p>
              </w:tc>
            </w:tr>
            <w:tr w:rsidR="00BE6997" w:rsidRPr="00BE6997" w14:paraId="1A903A76" w14:textId="77777777" w:rsidTr="00534771">
              <w:trPr>
                <w:trHeight w:val="340"/>
                <w:jc w:val="center"/>
              </w:trPr>
              <w:tc>
                <w:tcPr>
                  <w:tcW w:w="704" w:type="dxa"/>
                  <w:vMerge/>
                  <w:tcBorders>
                    <w:left w:val="single" w:sz="4" w:space="0" w:color="auto"/>
                    <w:right w:val="single" w:sz="4" w:space="0" w:color="auto"/>
                  </w:tcBorders>
                  <w:vAlign w:val="center"/>
                </w:tcPr>
                <w:p w14:paraId="04B1968C" w14:textId="646CAA7A"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312743" w14:textId="1401FBBF"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云溪区永济中学</w:t>
                  </w:r>
                </w:p>
              </w:tc>
              <w:tc>
                <w:tcPr>
                  <w:tcW w:w="709" w:type="dxa"/>
                  <w:tcBorders>
                    <w:top w:val="single" w:sz="4" w:space="0" w:color="auto"/>
                    <w:left w:val="single" w:sz="4" w:space="0" w:color="auto"/>
                    <w:bottom w:val="single" w:sz="4" w:space="0" w:color="auto"/>
                    <w:right w:val="single" w:sz="4" w:space="0" w:color="auto"/>
                  </w:tcBorders>
                  <w:vAlign w:val="center"/>
                </w:tcPr>
                <w:p w14:paraId="2BE92871" w14:textId="40262A4A"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1251</w:t>
                  </w:r>
                </w:p>
              </w:tc>
              <w:tc>
                <w:tcPr>
                  <w:tcW w:w="709" w:type="dxa"/>
                  <w:tcBorders>
                    <w:top w:val="single" w:sz="4" w:space="0" w:color="auto"/>
                    <w:left w:val="single" w:sz="4" w:space="0" w:color="auto"/>
                    <w:bottom w:val="single" w:sz="4" w:space="0" w:color="auto"/>
                    <w:right w:val="single" w:sz="4" w:space="0" w:color="auto"/>
                  </w:tcBorders>
                  <w:vAlign w:val="center"/>
                </w:tcPr>
                <w:p w14:paraId="2AC137A4"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-320</w:t>
                  </w:r>
                </w:p>
              </w:tc>
              <w:tc>
                <w:tcPr>
                  <w:tcW w:w="708" w:type="dxa"/>
                  <w:tcBorders>
                    <w:top w:val="single" w:sz="4" w:space="0" w:color="auto"/>
                    <w:left w:val="single" w:sz="4" w:space="0" w:color="auto"/>
                    <w:bottom w:val="single" w:sz="4" w:space="0" w:color="auto"/>
                    <w:right w:val="single" w:sz="4" w:space="0" w:color="auto"/>
                  </w:tcBorders>
                  <w:vAlign w:val="center"/>
                </w:tcPr>
                <w:p w14:paraId="5180581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学生</w:t>
                  </w:r>
                </w:p>
              </w:tc>
              <w:tc>
                <w:tcPr>
                  <w:tcW w:w="1276" w:type="dxa"/>
                  <w:tcBorders>
                    <w:top w:val="single" w:sz="4" w:space="0" w:color="auto"/>
                    <w:left w:val="single" w:sz="4" w:space="0" w:color="auto"/>
                    <w:bottom w:val="single" w:sz="4" w:space="0" w:color="auto"/>
                    <w:right w:val="single" w:sz="4" w:space="0" w:color="auto"/>
                  </w:tcBorders>
                  <w:vAlign w:val="center"/>
                </w:tcPr>
                <w:p w14:paraId="43BFFEBC"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200</w:t>
                  </w:r>
                  <w:r w:rsidRPr="00BE6997">
                    <w:rPr>
                      <w:rFonts w:ascii="Times New Roman" w:hAnsi="Times New Roman" w:cs="Times New Roman"/>
                      <w:color w:val="000000" w:themeColor="text1"/>
                      <w:sz w:val="18"/>
                      <w:szCs w:val="18"/>
                    </w:rPr>
                    <w:t>人</w:t>
                  </w:r>
                </w:p>
              </w:tc>
              <w:tc>
                <w:tcPr>
                  <w:tcW w:w="851" w:type="dxa"/>
                  <w:tcBorders>
                    <w:top w:val="single" w:sz="4" w:space="0" w:color="auto"/>
                    <w:left w:val="single" w:sz="4" w:space="0" w:color="auto"/>
                    <w:bottom w:val="single" w:sz="4" w:space="0" w:color="auto"/>
                    <w:right w:val="single" w:sz="4" w:space="0" w:color="auto"/>
                  </w:tcBorders>
                  <w:vAlign w:val="center"/>
                </w:tcPr>
                <w:p w14:paraId="379C5BB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0477917E"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东</w:t>
                  </w:r>
                </w:p>
              </w:tc>
              <w:tc>
                <w:tcPr>
                  <w:tcW w:w="930" w:type="dxa"/>
                  <w:tcBorders>
                    <w:top w:val="single" w:sz="4" w:space="0" w:color="auto"/>
                    <w:left w:val="single" w:sz="4" w:space="0" w:color="auto"/>
                    <w:bottom w:val="single" w:sz="4" w:space="0" w:color="auto"/>
                    <w:right w:val="single" w:sz="4" w:space="0" w:color="auto"/>
                  </w:tcBorders>
                  <w:vAlign w:val="center"/>
                </w:tcPr>
                <w:p w14:paraId="7A15349C"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1460-1550</w:t>
                  </w:r>
                </w:p>
              </w:tc>
            </w:tr>
            <w:tr w:rsidR="00BE6997" w:rsidRPr="00BE6997" w14:paraId="54BFCFD7" w14:textId="77777777" w:rsidTr="00534771">
              <w:trPr>
                <w:trHeight w:val="340"/>
                <w:jc w:val="center"/>
              </w:trPr>
              <w:tc>
                <w:tcPr>
                  <w:tcW w:w="704" w:type="dxa"/>
                  <w:vMerge/>
                  <w:tcBorders>
                    <w:left w:val="single" w:sz="4" w:space="0" w:color="auto"/>
                    <w:right w:val="single" w:sz="4" w:space="0" w:color="auto"/>
                  </w:tcBorders>
                  <w:vAlign w:val="center"/>
                </w:tcPr>
                <w:p w14:paraId="2A1F8906" w14:textId="37D4F026"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D9ABDB" w14:textId="2B238EFA" w:rsidR="00DB6619" w:rsidRPr="00BE6997" w:rsidRDefault="00DB6619" w:rsidP="00534771">
                  <w:pPr>
                    <w:spacing w:line="240" w:lineRule="exact"/>
                    <w:jc w:val="center"/>
                    <w:rPr>
                      <w:rFonts w:ascii="Times New Roman" w:hAnsi="Times New Roman" w:cs="Times New Roman"/>
                      <w:color w:val="000000" w:themeColor="text1"/>
                      <w:sz w:val="18"/>
                      <w:szCs w:val="18"/>
                    </w:rPr>
                  </w:pPr>
                  <w:proofErr w:type="gramStart"/>
                  <w:r w:rsidRPr="00BE6997">
                    <w:rPr>
                      <w:rFonts w:ascii="Times New Roman" w:hAnsi="Times New Roman" w:cs="Times New Roman"/>
                      <w:color w:val="000000" w:themeColor="text1"/>
                      <w:sz w:val="18"/>
                      <w:szCs w:val="18"/>
                    </w:rPr>
                    <w:t>杨树港</w:t>
                  </w:r>
                  <w:proofErr w:type="gramEnd"/>
                  <w:r w:rsidRPr="00BE6997">
                    <w:rPr>
                      <w:rFonts w:ascii="Times New Roman" w:hAnsi="Times New Roman" w:cs="Times New Roman"/>
                      <w:color w:val="000000" w:themeColor="text1"/>
                      <w:sz w:val="18"/>
                      <w:szCs w:val="18"/>
                    </w:rPr>
                    <w:t>村一组居民</w:t>
                  </w:r>
                </w:p>
              </w:tc>
              <w:tc>
                <w:tcPr>
                  <w:tcW w:w="709" w:type="dxa"/>
                  <w:tcBorders>
                    <w:top w:val="single" w:sz="4" w:space="0" w:color="auto"/>
                    <w:left w:val="single" w:sz="4" w:space="0" w:color="auto"/>
                    <w:bottom w:val="single" w:sz="4" w:space="0" w:color="auto"/>
                    <w:right w:val="single" w:sz="4" w:space="0" w:color="auto"/>
                  </w:tcBorders>
                  <w:vAlign w:val="center"/>
                </w:tcPr>
                <w:p w14:paraId="16D881F3" w14:textId="5FBBE8AA"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-423</w:t>
                  </w:r>
                </w:p>
              </w:tc>
              <w:tc>
                <w:tcPr>
                  <w:tcW w:w="709" w:type="dxa"/>
                  <w:tcBorders>
                    <w:top w:val="single" w:sz="4" w:space="0" w:color="auto"/>
                    <w:left w:val="single" w:sz="4" w:space="0" w:color="auto"/>
                    <w:bottom w:val="single" w:sz="4" w:space="0" w:color="auto"/>
                    <w:right w:val="single" w:sz="4" w:space="0" w:color="auto"/>
                  </w:tcBorders>
                  <w:vAlign w:val="center"/>
                </w:tcPr>
                <w:p w14:paraId="0AFE07CB"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-126</w:t>
                  </w:r>
                </w:p>
              </w:tc>
              <w:tc>
                <w:tcPr>
                  <w:tcW w:w="708" w:type="dxa"/>
                  <w:tcBorders>
                    <w:top w:val="single" w:sz="4" w:space="0" w:color="auto"/>
                    <w:left w:val="single" w:sz="4" w:space="0" w:color="auto"/>
                    <w:bottom w:val="single" w:sz="4" w:space="0" w:color="auto"/>
                    <w:right w:val="single" w:sz="4" w:space="0" w:color="auto"/>
                  </w:tcBorders>
                  <w:vAlign w:val="center"/>
                </w:tcPr>
                <w:p w14:paraId="4E7DB948"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4839E46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40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6FFB6CA6"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1B840F7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西南</w:t>
                  </w:r>
                </w:p>
              </w:tc>
              <w:tc>
                <w:tcPr>
                  <w:tcW w:w="930" w:type="dxa"/>
                  <w:tcBorders>
                    <w:top w:val="single" w:sz="4" w:space="0" w:color="auto"/>
                    <w:left w:val="single" w:sz="4" w:space="0" w:color="auto"/>
                    <w:bottom w:val="single" w:sz="4" w:space="0" w:color="auto"/>
                    <w:right w:val="single" w:sz="4" w:space="0" w:color="auto"/>
                  </w:tcBorders>
                  <w:vAlign w:val="center"/>
                </w:tcPr>
                <w:p w14:paraId="34524F7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400-950</w:t>
                  </w:r>
                </w:p>
              </w:tc>
            </w:tr>
            <w:tr w:rsidR="00BE6997" w:rsidRPr="00BE6997" w14:paraId="2CE70BF1" w14:textId="77777777" w:rsidTr="00534771">
              <w:trPr>
                <w:trHeight w:val="340"/>
                <w:jc w:val="center"/>
              </w:trPr>
              <w:tc>
                <w:tcPr>
                  <w:tcW w:w="704" w:type="dxa"/>
                  <w:vMerge/>
                  <w:tcBorders>
                    <w:left w:val="single" w:sz="4" w:space="0" w:color="auto"/>
                    <w:right w:val="single" w:sz="4" w:space="0" w:color="auto"/>
                  </w:tcBorders>
                  <w:vAlign w:val="center"/>
                </w:tcPr>
                <w:p w14:paraId="5D9540BF" w14:textId="7F0DB5DF"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666F47" w14:textId="0E30D654"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擂鼓台村四组居民</w:t>
                  </w:r>
                </w:p>
              </w:tc>
              <w:tc>
                <w:tcPr>
                  <w:tcW w:w="709" w:type="dxa"/>
                  <w:tcBorders>
                    <w:top w:val="single" w:sz="4" w:space="0" w:color="auto"/>
                    <w:left w:val="single" w:sz="4" w:space="0" w:color="auto"/>
                    <w:bottom w:val="single" w:sz="4" w:space="0" w:color="auto"/>
                    <w:right w:val="single" w:sz="4" w:space="0" w:color="auto"/>
                  </w:tcBorders>
                  <w:vAlign w:val="center"/>
                </w:tcPr>
                <w:p w14:paraId="41E1D0D4" w14:textId="27A2D231"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-1806</w:t>
                  </w:r>
                </w:p>
              </w:tc>
              <w:tc>
                <w:tcPr>
                  <w:tcW w:w="709" w:type="dxa"/>
                  <w:tcBorders>
                    <w:top w:val="single" w:sz="4" w:space="0" w:color="auto"/>
                    <w:left w:val="single" w:sz="4" w:space="0" w:color="auto"/>
                    <w:bottom w:val="single" w:sz="4" w:space="0" w:color="auto"/>
                    <w:right w:val="single" w:sz="4" w:space="0" w:color="auto"/>
                  </w:tcBorders>
                  <w:vAlign w:val="center"/>
                </w:tcPr>
                <w:p w14:paraId="0F152F0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-314</w:t>
                  </w:r>
                </w:p>
              </w:tc>
              <w:tc>
                <w:tcPr>
                  <w:tcW w:w="708" w:type="dxa"/>
                  <w:tcBorders>
                    <w:top w:val="single" w:sz="4" w:space="0" w:color="auto"/>
                    <w:left w:val="single" w:sz="4" w:space="0" w:color="auto"/>
                    <w:bottom w:val="single" w:sz="4" w:space="0" w:color="auto"/>
                    <w:right w:val="single" w:sz="4" w:space="0" w:color="auto"/>
                  </w:tcBorders>
                  <w:vAlign w:val="center"/>
                </w:tcPr>
                <w:p w14:paraId="3AB918F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69FFD99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60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174BDE4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549B5B3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西南</w:t>
                  </w:r>
                </w:p>
              </w:tc>
              <w:tc>
                <w:tcPr>
                  <w:tcW w:w="930" w:type="dxa"/>
                  <w:tcBorders>
                    <w:top w:val="single" w:sz="4" w:space="0" w:color="auto"/>
                    <w:left w:val="single" w:sz="4" w:space="0" w:color="auto"/>
                    <w:bottom w:val="single" w:sz="4" w:space="0" w:color="auto"/>
                    <w:right w:val="single" w:sz="4" w:space="0" w:color="auto"/>
                  </w:tcBorders>
                  <w:vAlign w:val="center"/>
                </w:tcPr>
                <w:p w14:paraId="6707AF9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2100-2450</w:t>
                  </w:r>
                </w:p>
              </w:tc>
            </w:tr>
            <w:tr w:rsidR="00BE6997" w:rsidRPr="00BE6997" w14:paraId="766F7B11" w14:textId="77777777" w:rsidTr="00534771">
              <w:trPr>
                <w:trHeight w:val="340"/>
                <w:jc w:val="center"/>
              </w:trPr>
              <w:tc>
                <w:tcPr>
                  <w:tcW w:w="704" w:type="dxa"/>
                  <w:vMerge/>
                  <w:tcBorders>
                    <w:left w:val="single" w:sz="4" w:space="0" w:color="auto"/>
                    <w:right w:val="single" w:sz="4" w:space="0" w:color="auto"/>
                  </w:tcBorders>
                  <w:vAlign w:val="center"/>
                </w:tcPr>
                <w:p w14:paraId="36C1F438" w14:textId="4C072492"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8D74AE" w14:textId="029B0F43"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长沟村居民</w:t>
                  </w:r>
                </w:p>
              </w:tc>
              <w:tc>
                <w:tcPr>
                  <w:tcW w:w="709" w:type="dxa"/>
                  <w:tcBorders>
                    <w:top w:val="single" w:sz="4" w:space="0" w:color="auto"/>
                    <w:left w:val="single" w:sz="4" w:space="0" w:color="auto"/>
                    <w:bottom w:val="single" w:sz="4" w:space="0" w:color="auto"/>
                    <w:right w:val="single" w:sz="4" w:space="0" w:color="auto"/>
                  </w:tcBorders>
                  <w:vAlign w:val="center"/>
                </w:tcPr>
                <w:p w14:paraId="49C2CFC0" w14:textId="70C7C996"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-1851</w:t>
                  </w:r>
                </w:p>
              </w:tc>
              <w:tc>
                <w:tcPr>
                  <w:tcW w:w="709" w:type="dxa"/>
                  <w:tcBorders>
                    <w:top w:val="single" w:sz="4" w:space="0" w:color="auto"/>
                    <w:left w:val="single" w:sz="4" w:space="0" w:color="auto"/>
                    <w:bottom w:val="single" w:sz="4" w:space="0" w:color="auto"/>
                    <w:right w:val="single" w:sz="4" w:space="0" w:color="auto"/>
                  </w:tcBorders>
                  <w:vAlign w:val="center"/>
                </w:tcPr>
                <w:p w14:paraId="51A8D68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-800</w:t>
                  </w:r>
                </w:p>
              </w:tc>
              <w:tc>
                <w:tcPr>
                  <w:tcW w:w="708" w:type="dxa"/>
                  <w:tcBorders>
                    <w:top w:val="single" w:sz="4" w:space="0" w:color="auto"/>
                    <w:left w:val="single" w:sz="4" w:space="0" w:color="auto"/>
                    <w:bottom w:val="single" w:sz="4" w:space="0" w:color="auto"/>
                    <w:right w:val="single" w:sz="4" w:space="0" w:color="auto"/>
                  </w:tcBorders>
                  <w:vAlign w:val="center"/>
                </w:tcPr>
                <w:p w14:paraId="553C15AC"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7D184CA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22</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2840EB4C"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5D8F939B"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西南</w:t>
                  </w:r>
                </w:p>
              </w:tc>
              <w:tc>
                <w:tcPr>
                  <w:tcW w:w="930" w:type="dxa"/>
                  <w:tcBorders>
                    <w:top w:val="single" w:sz="4" w:space="0" w:color="auto"/>
                    <w:left w:val="single" w:sz="4" w:space="0" w:color="auto"/>
                    <w:bottom w:val="single" w:sz="4" w:space="0" w:color="auto"/>
                    <w:right w:val="single" w:sz="4" w:space="0" w:color="auto"/>
                  </w:tcBorders>
                  <w:vAlign w:val="center"/>
                </w:tcPr>
                <w:p w14:paraId="681E88B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2100-2500</w:t>
                  </w:r>
                </w:p>
              </w:tc>
            </w:tr>
            <w:tr w:rsidR="00BE6997" w:rsidRPr="00BE6997" w14:paraId="16062762" w14:textId="77777777" w:rsidTr="00534771">
              <w:trPr>
                <w:trHeight w:val="340"/>
                <w:jc w:val="center"/>
              </w:trPr>
              <w:tc>
                <w:tcPr>
                  <w:tcW w:w="704" w:type="dxa"/>
                  <w:vMerge/>
                  <w:tcBorders>
                    <w:left w:val="single" w:sz="4" w:space="0" w:color="auto"/>
                    <w:right w:val="single" w:sz="4" w:space="0" w:color="auto"/>
                  </w:tcBorders>
                  <w:vAlign w:val="center"/>
                </w:tcPr>
                <w:p w14:paraId="2DD129EC" w14:textId="4912D8EB"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936BB3" w14:textId="11A5406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李家</w:t>
                  </w:r>
                  <w:proofErr w:type="gramStart"/>
                  <w:r w:rsidRPr="00BE6997">
                    <w:rPr>
                      <w:rFonts w:ascii="Times New Roman" w:hAnsi="Times New Roman" w:cs="Times New Roman"/>
                      <w:color w:val="000000" w:themeColor="text1"/>
                      <w:sz w:val="18"/>
                      <w:szCs w:val="18"/>
                    </w:rPr>
                    <w:t>咀</w:t>
                  </w:r>
                  <w:proofErr w:type="gramEnd"/>
                  <w:r w:rsidRPr="00BE6997">
                    <w:rPr>
                      <w:rFonts w:ascii="Times New Roman" w:hAnsi="Times New Roman" w:cs="Times New Roman"/>
                      <w:color w:val="000000" w:themeColor="text1"/>
                      <w:sz w:val="18"/>
                      <w:szCs w:val="18"/>
                    </w:rPr>
                    <w:t>居民</w:t>
                  </w:r>
                </w:p>
              </w:tc>
              <w:tc>
                <w:tcPr>
                  <w:tcW w:w="709" w:type="dxa"/>
                  <w:tcBorders>
                    <w:top w:val="single" w:sz="4" w:space="0" w:color="auto"/>
                    <w:left w:val="single" w:sz="4" w:space="0" w:color="auto"/>
                    <w:bottom w:val="single" w:sz="4" w:space="0" w:color="auto"/>
                    <w:right w:val="single" w:sz="4" w:space="0" w:color="auto"/>
                  </w:tcBorders>
                  <w:vAlign w:val="center"/>
                </w:tcPr>
                <w:p w14:paraId="4C420831" w14:textId="3CC21459"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-309</w:t>
                  </w:r>
                </w:p>
              </w:tc>
              <w:tc>
                <w:tcPr>
                  <w:tcW w:w="709" w:type="dxa"/>
                  <w:tcBorders>
                    <w:top w:val="single" w:sz="4" w:space="0" w:color="auto"/>
                    <w:left w:val="single" w:sz="4" w:space="0" w:color="auto"/>
                    <w:bottom w:val="single" w:sz="4" w:space="0" w:color="auto"/>
                    <w:right w:val="single" w:sz="4" w:space="0" w:color="auto"/>
                  </w:tcBorders>
                  <w:vAlign w:val="center"/>
                </w:tcPr>
                <w:p w14:paraId="1C412841"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-360</w:t>
                  </w:r>
                </w:p>
              </w:tc>
              <w:tc>
                <w:tcPr>
                  <w:tcW w:w="708" w:type="dxa"/>
                  <w:tcBorders>
                    <w:top w:val="single" w:sz="4" w:space="0" w:color="auto"/>
                    <w:left w:val="single" w:sz="4" w:space="0" w:color="auto"/>
                    <w:bottom w:val="single" w:sz="4" w:space="0" w:color="auto"/>
                    <w:right w:val="single" w:sz="4" w:space="0" w:color="auto"/>
                  </w:tcBorders>
                  <w:vAlign w:val="center"/>
                </w:tcPr>
                <w:p w14:paraId="0AB2010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69DE6B51"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30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14C7F358"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55CF468B"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南</w:t>
                  </w:r>
                </w:p>
              </w:tc>
              <w:tc>
                <w:tcPr>
                  <w:tcW w:w="930" w:type="dxa"/>
                  <w:tcBorders>
                    <w:top w:val="single" w:sz="4" w:space="0" w:color="auto"/>
                    <w:left w:val="single" w:sz="4" w:space="0" w:color="auto"/>
                    <w:bottom w:val="single" w:sz="4" w:space="0" w:color="auto"/>
                    <w:right w:val="single" w:sz="4" w:space="0" w:color="auto"/>
                  </w:tcBorders>
                  <w:vAlign w:val="center"/>
                </w:tcPr>
                <w:p w14:paraId="0BD21898"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400-750</w:t>
                  </w:r>
                </w:p>
              </w:tc>
            </w:tr>
            <w:tr w:rsidR="00BE6997" w:rsidRPr="00BE6997" w14:paraId="14256CB6" w14:textId="77777777" w:rsidTr="00534771">
              <w:trPr>
                <w:trHeight w:val="340"/>
                <w:jc w:val="center"/>
              </w:trPr>
              <w:tc>
                <w:tcPr>
                  <w:tcW w:w="704" w:type="dxa"/>
                  <w:vMerge/>
                  <w:tcBorders>
                    <w:left w:val="single" w:sz="4" w:space="0" w:color="auto"/>
                    <w:right w:val="single" w:sz="4" w:space="0" w:color="auto"/>
                  </w:tcBorders>
                  <w:vAlign w:val="center"/>
                </w:tcPr>
                <w:p w14:paraId="05219BDE" w14:textId="73188E14"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1E81D9" w14:textId="0BA478B4"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苏家</w:t>
                  </w:r>
                  <w:proofErr w:type="gramStart"/>
                  <w:r w:rsidRPr="00BE6997">
                    <w:rPr>
                      <w:rFonts w:ascii="Times New Roman" w:hAnsi="Times New Roman" w:cs="Times New Roman"/>
                      <w:color w:val="000000" w:themeColor="text1"/>
                      <w:sz w:val="18"/>
                      <w:szCs w:val="18"/>
                    </w:rPr>
                    <w:t>坡居民</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75654F23" w14:textId="3E97BC45"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-1263</w:t>
                  </w:r>
                </w:p>
              </w:tc>
              <w:tc>
                <w:tcPr>
                  <w:tcW w:w="709" w:type="dxa"/>
                  <w:tcBorders>
                    <w:top w:val="single" w:sz="4" w:space="0" w:color="auto"/>
                    <w:left w:val="single" w:sz="4" w:space="0" w:color="auto"/>
                    <w:bottom w:val="single" w:sz="4" w:space="0" w:color="auto"/>
                    <w:right w:val="single" w:sz="4" w:space="0" w:color="auto"/>
                  </w:tcBorders>
                  <w:vAlign w:val="center"/>
                </w:tcPr>
                <w:p w14:paraId="4A99FA7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-1286</w:t>
                  </w:r>
                </w:p>
              </w:tc>
              <w:tc>
                <w:tcPr>
                  <w:tcW w:w="708" w:type="dxa"/>
                  <w:tcBorders>
                    <w:top w:val="single" w:sz="4" w:space="0" w:color="auto"/>
                    <w:left w:val="single" w:sz="4" w:space="0" w:color="auto"/>
                    <w:bottom w:val="single" w:sz="4" w:space="0" w:color="auto"/>
                    <w:right w:val="single" w:sz="4" w:space="0" w:color="auto"/>
                  </w:tcBorders>
                  <w:vAlign w:val="center"/>
                </w:tcPr>
                <w:p w14:paraId="102A4761"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410104CB"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33</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5F21AE3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2A2494D3"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西南</w:t>
                  </w:r>
                </w:p>
              </w:tc>
              <w:tc>
                <w:tcPr>
                  <w:tcW w:w="930" w:type="dxa"/>
                  <w:tcBorders>
                    <w:top w:val="single" w:sz="4" w:space="0" w:color="auto"/>
                    <w:left w:val="single" w:sz="4" w:space="0" w:color="auto"/>
                    <w:bottom w:val="single" w:sz="4" w:space="0" w:color="auto"/>
                    <w:right w:val="single" w:sz="4" w:space="0" w:color="auto"/>
                  </w:tcBorders>
                  <w:vAlign w:val="center"/>
                </w:tcPr>
                <w:p w14:paraId="586E2244"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2200-2500</w:t>
                  </w:r>
                </w:p>
              </w:tc>
            </w:tr>
            <w:tr w:rsidR="00BE6997" w:rsidRPr="00BE6997" w14:paraId="6871C794" w14:textId="77777777" w:rsidTr="00534771">
              <w:trPr>
                <w:trHeight w:val="340"/>
                <w:jc w:val="center"/>
              </w:trPr>
              <w:tc>
                <w:tcPr>
                  <w:tcW w:w="704" w:type="dxa"/>
                  <w:vMerge/>
                  <w:tcBorders>
                    <w:left w:val="single" w:sz="4" w:space="0" w:color="auto"/>
                    <w:right w:val="single" w:sz="4" w:space="0" w:color="auto"/>
                  </w:tcBorders>
                  <w:vAlign w:val="center"/>
                </w:tcPr>
                <w:p w14:paraId="7AC84C11" w14:textId="100F85E3"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3B33D0" w14:textId="3FB74E3C"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黄家</w:t>
                  </w:r>
                  <w:proofErr w:type="gramStart"/>
                  <w:r w:rsidRPr="00BE6997">
                    <w:rPr>
                      <w:rFonts w:ascii="Times New Roman" w:hAnsi="Times New Roman" w:cs="Times New Roman"/>
                      <w:color w:val="000000" w:themeColor="text1"/>
                      <w:sz w:val="18"/>
                      <w:szCs w:val="18"/>
                    </w:rPr>
                    <w:t>垄</w:t>
                  </w:r>
                  <w:proofErr w:type="gramEnd"/>
                  <w:r w:rsidRPr="00BE6997">
                    <w:rPr>
                      <w:rFonts w:ascii="Times New Roman" w:hAnsi="Times New Roman" w:cs="Times New Roman"/>
                      <w:color w:val="000000" w:themeColor="text1"/>
                      <w:sz w:val="18"/>
                      <w:szCs w:val="18"/>
                    </w:rPr>
                    <w:t>居民</w:t>
                  </w:r>
                </w:p>
              </w:tc>
              <w:tc>
                <w:tcPr>
                  <w:tcW w:w="709" w:type="dxa"/>
                  <w:tcBorders>
                    <w:top w:val="single" w:sz="4" w:space="0" w:color="auto"/>
                    <w:left w:val="single" w:sz="4" w:space="0" w:color="auto"/>
                    <w:bottom w:val="single" w:sz="4" w:space="0" w:color="auto"/>
                    <w:right w:val="single" w:sz="4" w:space="0" w:color="auto"/>
                  </w:tcBorders>
                  <w:vAlign w:val="center"/>
                </w:tcPr>
                <w:p w14:paraId="711B3317" w14:textId="5368596B"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-834</w:t>
                  </w:r>
                </w:p>
              </w:tc>
              <w:tc>
                <w:tcPr>
                  <w:tcW w:w="709" w:type="dxa"/>
                  <w:tcBorders>
                    <w:top w:val="single" w:sz="4" w:space="0" w:color="auto"/>
                    <w:left w:val="single" w:sz="4" w:space="0" w:color="auto"/>
                    <w:bottom w:val="single" w:sz="4" w:space="0" w:color="auto"/>
                    <w:right w:val="single" w:sz="4" w:space="0" w:color="auto"/>
                  </w:tcBorders>
                  <w:vAlign w:val="center"/>
                </w:tcPr>
                <w:p w14:paraId="3B83F091"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-1120</w:t>
                  </w:r>
                </w:p>
              </w:tc>
              <w:tc>
                <w:tcPr>
                  <w:tcW w:w="708" w:type="dxa"/>
                  <w:tcBorders>
                    <w:top w:val="single" w:sz="4" w:space="0" w:color="auto"/>
                    <w:left w:val="single" w:sz="4" w:space="0" w:color="auto"/>
                    <w:bottom w:val="single" w:sz="4" w:space="0" w:color="auto"/>
                    <w:right w:val="single" w:sz="4" w:space="0" w:color="auto"/>
                  </w:tcBorders>
                  <w:vAlign w:val="center"/>
                </w:tcPr>
                <w:p w14:paraId="4FB0C437"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4B644E24"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6216A4F3"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19C2F15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西南</w:t>
                  </w:r>
                </w:p>
              </w:tc>
              <w:tc>
                <w:tcPr>
                  <w:tcW w:w="930" w:type="dxa"/>
                  <w:tcBorders>
                    <w:top w:val="single" w:sz="4" w:space="0" w:color="auto"/>
                    <w:left w:val="single" w:sz="4" w:space="0" w:color="auto"/>
                    <w:bottom w:val="single" w:sz="4" w:space="0" w:color="auto"/>
                    <w:right w:val="single" w:sz="4" w:space="0" w:color="auto"/>
                  </w:tcBorders>
                  <w:vAlign w:val="center"/>
                </w:tcPr>
                <w:p w14:paraId="66B27CFC"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1800-2220</w:t>
                  </w:r>
                </w:p>
              </w:tc>
            </w:tr>
            <w:tr w:rsidR="00BE6997" w:rsidRPr="00BE6997" w14:paraId="79B4B59A" w14:textId="77777777" w:rsidTr="00534771">
              <w:trPr>
                <w:trHeight w:val="340"/>
                <w:jc w:val="center"/>
              </w:trPr>
              <w:tc>
                <w:tcPr>
                  <w:tcW w:w="704" w:type="dxa"/>
                  <w:vMerge/>
                  <w:tcBorders>
                    <w:left w:val="single" w:sz="4" w:space="0" w:color="auto"/>
                    <w:right w:val="single" w:sz="4" w:space="0" w:color="auto"/>
                  </w:tcBorders>
                  <w:vAlign w:val="center"/>
                </w:tcPr>
                <w:p w14:paraId="70027884" w14:textId="3E90093E"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F12675" w14:textId="76411A2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罗家</w:t>
                  </w:r>
                  <w:proofErr w:type="gramStart"/>
                  <w:r w:rsidRPr="00BE6997">
                    <w:rPr>
                      <w:rFonts w:ascii="Times New Roman" w:hAnsi="Times New Roman" w:cs="Times New Roman"/>
                      <w:color w:val="000000" w:themeColor="text1"/>
                      <w:sz w:val="18"/>
                      <w:szCs w:val="18"/>
                    </w:rPr>
                    <w:t>畔居民</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29D6548B" w14:textId="2B3F9984"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-1040</w:t>
                  </w:r>
                </w:p>
              </w:tc>
              <w:tc>
                <w:tcPr>
                  <w:tcW w:w="709" w:type="dxa"/>
                  <w:tcBorders>
                    <w:top w:val="single" w:sz="4" w:space="0" w:color="auto"/>
                    <w:left w:val="single" w:sz="4" w:space="0" w:color="auto"/>
                    <w:bottom w:val="single" w:sz="4" w:space="0" w:color="auto"/>
                    <w:right w:val="single" w:sz="4" w:space="0" w:color="auto"/>
                  </w:tcBorders>
                  <w:vAlign w:val="center"/>
                </w:tcPr>
                <w:p w14:paraId="1E76244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-1469</w:t>
                  </w:r>
                </w:p>
              </w:tc>
              <w:tc>
                <w:tcPr>
                  <w:tcW w:w="708" w:type="dxa"/>
                  <w:tcBorders>
                    <w:top w:val="single" w:sz="4" w:space="0" w:color="auto"/>
                    <w:left w:val="single" w:sz="4" w:space="0" w:color="auto"/>
                    <w:bottom w:val="single" w:sz="4" w:space="0" w:color="auto"/>
                    <w:right w:val="single" w:sz="4" w:space="0" w:color="auto"/>
                  </w:tcBorders>
                  <w:vAlign w:val="center"/>
                </w:tcPr>
                <w:p w14:paraId="3559773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443FCCF4"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25</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5EA68128"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34B5D78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南</w:t>
                  </w:r>
                </w:p>
              </w:tc>
              <w:tc>
                <w:tcPr>
                  <w:tcW w:w="930" w:type="dxa"/>
                  <w:tcBorders>
                    <w:top w:val="single" w:sz="4" w:space="0" w:color="auto"/>
                    <w:left w:val="single" w:sz="4" w:space="0" w:color="auto"/>
                    <w:bottom w:val="single" w:sz="4" w:space="0" w:color="auto"/>
                    <w:right w:val="single" w:sz="4" w:space="0" w:color="auto"/>
                  </w:tcBorders>
                  <w:vAlign w:val="center"/>
                </w:tcPr>
                <w:p w14:paraId="3F1A9436"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2400-2500</w:t>
                  </w:r>
                </w:p>
              </w:tc>
            </w:tr>
            <w:tr w:rsidR="00BE6997" w:rsidRPr="00BE6997" w14:paraId="2637D720" w14:textId="77777777" w:rsidTr="00534771">
              <w:trPr>
                <w:trHeight w:val="340"/>
                <w:jc w:val="center"/>
              </w:trPr>
              <w:tc>
                <w:tcPr>
                  <w:tcW w:w="704" w:type="dxa"/>
                  <w:vMerge/>
                  <w:tcBorders>
                    <w:left w:val="single" w:sz="4" w:space="0" w:color="auto"/>
                    <w:right w:val="single" w:sz="4" w:space="0" w:color="auto"/>
                  </w:tcBorders>
                  <w:vAlign w:val="center"/>
                </w:tcPr>
                <w:p w14:paraId="24A7DAEB" w14:textId="36BF56B5"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2B4519" w14:textId="3A953983"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抱家</w:t>
                  </w:r>
                  <w:proofErr w:type="gramStart"/>
                  <w:r w:rsidRPr="00BE6997">
                    <w:rPr>
                      <w:rFonts w:ascii="Times New Roman" w:hAnsi="Times New Roman" w:cs="Times New Roman"/>
                      <w:color w:val="000000" w:themeColor="text1"/>
                      <w:sz w:val="18"/>
                      <w:szCs w:val="18"/>
                    </w:rPr>
                    <w:t>咀</w:t>
                  </w:r>
                  <w:proofErr w:type="gramEnd"/>
                  <w:r w:rsidRPr="00BE6997">
                    <w:rPr>
                      <w:rFonts w:ascii="Times New Roman" w:hAnsi="Times New Roman" w:cs="Times New Roman"/>
                      <w:color w:val="000000" w:themeColor="text1"/>
                      <w:sz w:val="18"/>
                      <w:szCs w:val="18"/>
                    </w:rPr>
                    <w:t>居民</w:t>
                  </w:r>
                </w:p>
              </w:tc>
              <w:tc>
                <w:tcPr>
                  <w:tcW w:w="709" w:type="dxa"/>
                  <w:tcBorders>
                    <w:top w:val="single" w:sz="4" w:space="0" w:color="auto"/>
                    <w:left w:val="single" w:sz="4" w:space="0" w:color="auto"/>
                    <w:bottom w:val="single" w:sz="4" w:space="0" w:color="auto"/>
                    <w:right w:val="single" w:sz="4" w:space="0" w:color="auto"/>
                  </w:tcBorders>
                  <w:vAlign w:val="center"/>
                </w:tcPr>
                <w:p w14:paraId="56863A84" w14:textId="5B5D379C"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-623</w:t>
                  </w:r>
                </w:p>
              </w:tc>
              <w:tc>
                <w:tcPr>
                  <w:tcW w:w="709" w:type="dxa"/>
                  <w:tcBorders>
                    <w:top w:val="single" w:sz="4" w:space="0" w:color="auto"/>
                    <w:left w:val="single" w:sz="4" w:space="0" w:color="auto"/>
                    <w:bottom w:val="single" w:sz="4" w:space="0" w:color="auto"/>
                    <w:right w:val="single" w:sz="4" w:space="0" w:color="auto"/>
                  </w:tcBorders>
                  <w:vAlign w:val="center"/>
                </w:tcPr>
                <w:p w14:paraId="767FCF4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-1354</w:t>
                  </w:r>
                </w:p>
              </w:tc>
              <w:tc>
                <w:tcPr>
                  <w:tcW w:w="708" w:type="dxa"/>
                  <w:tcBorders>
                    <w:top w:val="single" w:sz="4" w:space="0" w:color="auto"/>
                    <w:left w:val="single" w:sz="4" w:space="0" w:color="auto"/>
                    <w:bottom w:val="single" w:sz="4" w:space="0" w:color="auto"/>
                    <w:right w:val="single" w:sz="4" w:space="0" w:color="auto"/>
                  </w:tcBorders>
                  <w:vAlign w:val="center"/>
                </w:tcPr>
                <w:p w14:paraId="204034F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5A3C643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6</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59DD30D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15A7EEBE"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南</w:t>
                  </w:r>
                </w:p>
              </w:tc>
              <w:tc>
                <w:tcPr>
                  <w:tcW w:w="930" w:type="dxa"/>
                  <w:tcBorders>
                    <w:top w:val="single" w:sz="4" w:space="0" w:color="auto"/>
                    <w:left w:val="single" w:sz="4" w:space="0" w:color="auto"/>
                    <w:bottom w:val="single" w:sz="4" w:space="0" w:color="auto"/>
                    <w:right w:val="single" w:sz="4" w:space="0" w:color="auto"/>
                  </w:tcBorders>
                  <w:vAlign w:val="center"/>
                </w:tcPr>
                <w:p w14:paraId="667EB6CD"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2000-2400</w:t>
                  </w:r>
                </w:p>
              </w:tc>
            </w:tr>
            <w:tr w:rsidR="00BE6997" w:rsidRPr="00BE6997" w14:paraId="162EAA01" w14:textId="77777777" w:rsidTr="00534771">
              <w:trPr>
                <w:trHeight w:val="340"/>
                <w:jc w:val="center"/>
              </w:trPr>
              <w:tc>
                <w:tcPr>
                  <w:tcW w:w="704" w:type="dxa"/>
                  <w:vMerge/>
                  <w:tcBorders>
                    <w:left w:val="single" w:sz="4" w:space="0" w:color="auto"/>
                    <w:right w:val="single" w:sz="4" w:space="0" w:color="auto"/>
                  </w:tcBorders>
                  <w:vAlign w:val="center"/>
                </w:tcPr>
                <w:p w14:paraId="4744BBBE" w14:textId="656E26A8"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3650FD" w14:textId="09CC2D6F"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季坡里居民</w:t>
                  </w:r>
                </w:p>
              </w:tc>
              <w:tc>
                <w:tcPr>
                  <w:tcW w:w="709" w:type="dxa"/>
                  <w:tcBorders>
                    <w:top w:val="single" w:sz="4" w:space="0" w:color="auto"/>
                    <w:left w:val="single" w:sz="4" w:space="0" w:color="auto"/>
                    <w:bottom w:val="single" w:sz="4" w:space="0" w:color="auto"/>
                    <w:right w:val="single" w:sz="4" w:space="0" w:color="auto"/>
                  </w:tcBorders>
                  <w:vAlign w:val="center"/>
                </w:tcPr>
                <w:p w14:paraId="32E34F0D" w14:textId="7106995C"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-434</w:t>
                  </w:r>
                </w:p>
              </w:tc>
              <w:tc>
                <w:tcPr>
                  <w:tcW w:w="709" w:type="dxa"/>
                  <w:tcBorders>
                    <w:top w:val="single" w:sz="4" w:space="0" w:color="auto"/>
                    <w:left w:val="single" w:sz="4" w:space="0" w:color="auto"/>
                    <w:bottom w:val="single" w:sz="4" w:space="0" w:color="auto"/>
                    <w:right w:val="single" w:sz="4" w:space="0" w:color="auto"/>
                  </w:tcBorders>
                  <w:vAlign w:val="center"/>
                </w:tcPr>
                <w:p w14:paraId="555C763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-1440</w:t>
                  </w:r>
                </w:p>
              </w:tc>
              <w:tc>
                <w:tcPr>
                  <w:tcW w:w="708" w:type="dxa"/>
                  <w:tcBorders>
                    <w:top w:val="single" w:sz="4" w:space="0" w:color="auto"/>
                    <w:left w:val="single" w:sz="4" w:space="0" w:color="auto"/>
                    <w:bottom w:val="single" w:sz="4" w:space="0" w:color="auto"/>
                    <w:right w:val="single" w:sz="4" w:space="0" w:color="auto"/>
                  </w:tcBorders>
                  <w:vAlign w:val="center"/>
                </w:tcPr>
                <w:p w14:paraId="572F3926"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49B0509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16</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0C11101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05A23A24"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南</w:t>
                  </w:r>
                </w:p>
              </w:tc>
              <w:tc>
                <w:tcPr>
                  <w:tcW w:w="930" w:type="dxa"/>
                  <w:tcBorders>
                    <w:top w:val="single" w:sz="4" w:space="0" w:color="auto"/>
                    <w:left w:val="single" w:sz="4" w:space="0" w:color="auto"/>
                    <w:bottom w:val="single" w:sz="4" w:space="0" w:color="auto"/>
                    <w:right w:val="single" w:sz="4" w:space="0" w:color="auto"/>
                  </w:tcBorders>
                  <w:vAlign w:val="center"/>
                </w:tcPr>
                <w:p w14:paraId="3B9D2203"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2000-2450</w:t>
                  </w:r>
                </w:p>
              </w:tc>
            </w:tr>
            <w:tr w:rsidR="00BE6997" w:rsidRPr="00BE6997" w14:paraId="50F0E661" w14:textId="77777777" w:rsidTr="00534771">
              <w:trPr>
                <w:trHeight w:val="340"/>
                <w:jc w:val="center"/>
              </w:trPr>
              <w:tc>
                <w:tcPr>
                  <w:tcW w:w="704" w:type="dxa"/>
                  <w:vMerge/>
                  <w:tcBorders>
                    <w:left w:val="single" w:sz="4" w:space="0" w:color="auto"/>
                    <w:right w:val="single" w:sz="4" w:space="0" w:color="auto"/>
                  </w:tcBorders>
                  <w:vAlign w:val="center"/>
                </w:tcPr>
                <w:p w14:paraId="173CA4D5" w14:textId="4DCDF11E"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B49046" w14:textId="78F7C2CD"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张家门居民</w:t>
                  </w:r>
                </w:p>
              </w:tc>
              <w:tc>
                <w:tcPr>
                  <w:tcW w:w="709" w:type="dxa"/>
                  <w:tcBorders>
                    <w:top w:val="single" w:sz="4" w:space="0" w:color="auto"/>
                    <w:left w:val="single" w:sz="4" w:space="0" w:color="auto"/>
                    <w:bottom w:val="single" w:sz="4" w:space="0" w:color="auto"/>
                    <w:right w:val="single" w:sz="4" w:space="0" w:color="auto"/>
                  </w:tcBorders>
                  <w:vAlign w:val="center"/>
                </w:tcPr>
                <w:p w14:paraId="0C8C4943" w14:textId="2FCDC969"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-51</w:t>
                  </w:r>
                </w:p>
              </w:tc>
              <w:tc>
                <w:tcPr>
                  <w:tcW w:w="709" w:type="dxa"/>
                  <w:tcBorders>
                    <w:top w:val="single" w:sz="4" w:space="0" w:color="auto"/>
                    <w:left w:val="single" w:sz="4" w:space="0" w:color="auto"/>
                    <w:bottom w:val="single" w:sz="4" w:space="0" w:color="auto"/>
                    <w:right w:val="single" w:sz="4" w:space="0" w:color="auto"/>
                  </w:tcBorders>
                  <w:vAlign w:val="center"/>
                </w:tcPr>
                <w:p w14:paraId="7CE3468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-1183</w:t>
                  </w:r>
                </w:p>
              </w:tc>
              <w:tc>
                <w:tcPr>
                  <w:tcW w:w="708" w:type="dxa"/>
                  <w:tcBorders>
                    <w:top w:val="single" w:sz="4" w:space="0" w:color="auto"/>
                    <w:left w:val="single" w:sz="4" w:space="0" w:color="auto"/>
                    <w:bottom w:val="single" w:sz="4" w:space="0" w:color="auto"/>
                    <w:right w:val="single" w:sz="4" w:space="0" w:color="auto"/>
                  </w:tcBorders>
                  <w:vAlign w:val="center"/>
                </w:tcPr>
                <w:p w14:paraId="3616D72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2547FE8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15</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55FB7BD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2BCA02C7"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南</w:t>
                  </w:r>
                </w:p>
              </w:tc>
              <w:tc>
                <w:tcPr>
                  <w:tcW w:w="930" w:type="dxa"/>
                  <w:tcBorders>
                    <w:top w:val="single" w:sz="4" w:space="0" w:color="auto"/>
                    <w:left w:val="single" w:sz="4" w:space="0" w:color="auto"/>
                    <w:bottom w:val="single" w:sz="4" w:space="0" w:color="auto"/>
                    <w:right w:val="single" w:sz="4" w:space="0" w:color="auto"/>
                  </w:tcBorders>
                  <w:vAlign w:val="center"/>
                </w:tcPr>
                <w:p w14:paraId="7FD95DD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1500-1650</w:t>
                  </w:r>
                </w:p>
              </w:tc>
            </w:tr>
            <w:tr w:rsidR="00BE6997" w:rsidRPr="00BE6997" w14:paraId="3409C2E6" w14:textId="77777777" w:rsidTr="00534771">
              <w:trPr>
                <w:trHeight w:val="340"/>
                <w:jc w:val="center"/>
              </w:trPr>
              <w:tc>
                <w:tcPr>
                  <w:tcW w:w="704" w:type="dxa"/>
                  <w:vMerge/>
                  <w:tcBorders>
                    <w:left w:val="single" w:sz="4" w:space="0" w:color="auto"/>
                    <w:right w:val="single" w:sz="4" w:space="0" w:color="auto"/>
                  </w:tcBorders>
                  <w:vAlign w:val="center"/>
                </w:tcPr>
                <w:p w14:paraId="44C2EDC8" w14:textId="70A7EFED"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BD225E" w14:textId="53F93D9D"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百里</w:t>
                  </w:r>
                  <w:proofErr w:type="gramStart"/>
                  <w:r w:rsidRPr="00BE6997">
                    <w:rPr>
                      <w:rFonts w:ascii="Times New Roman" w:hAnsi="Times New Roman" w:cs="Times New Roman"/>
                      <w:color w:val="000000" w:themeColor="text1"/>
                      <w:sz w:val="18"/>
                      <w:szCs w:val="18"/>
                    </w:rPr>
                    <w:t>垄</w:t>
                  </w:r>
                  <w:proofErr w:type="gramEnd"/>
                  <w:r w:rsidRPr="00BE6997">
                    <w:rPr>
                      <w:rFonts w:ascii="Times New Roman" w:hAnsi="Times New Roman" w:cs="Times New Roman"/>
                      <w:color w:val="000000" w:themeColor="text1"/>
                      <w:sz w:val="18"/>
                      <w:szCs w:val="18"/>
                    </w:rPr>
                    <w:t>居民</w:t>
                  </w:r>
                </w:p>
              </w:tc>
              <w:tc>
                <w:tcPr>
                  <w:tcW w:w="709" w:type="dxa"/>
                  <w:tcBorders>
                    <w:top w:val="single" w:sz="4" w:space="0" w:color="auto"/>
                    <w:left w:val="single" w:sz="4" w:space="0" w:color="auto"/>
                    <w:bottom w:val="single" w:sz="4" w:space="0" w:color="auto"/>
                    <w:right w:val="single" w:sz="4" w:space="0" w:color="auto"/>
                  </w:tcBorders>
                  <w:vAlign w:val="center"/>
                </w:tcPr>
                <w:p w14:paraId="0528E3A2" w14:textId="1E0F79B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-86</w:t>
                  </w:r>
                </w:p>
              </w:tc>
              <w:tc>
                <w:tcPr>
                  <w:tcW w:w="709" w:type="dxa"/>
                  <w:tcBorders>
                    <w:top w:val="single" w:sz="4" w:space="0" w:color="auto"/>
                    <w:left w:val="single" w:sz="4" w:space="0" w:color="auto"/>
                    <w:bottom w:val="single" w:sz="4" w:space="0" w:color="auto"/>
                    <w:right w:val="single" w:sz="4" w:space="0" w:color="auto"/>
                  </w:tcBorders>
                  <w:vAlign w:val="center"/>
                </w:tcPr>
                <w:p w14:paraId="0CB16664"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-1446</w:t>
                  </w:r>
                </w:p>
              </w:tc>
              <w:tc>
                <w:tcPr>
                  <w:tcW w:w="708" w:type="dxa"/>
                  <w:tcBorders>
                    <w:top w:val="single" w:sz="4" w:space="0" w:color="auto"/>
                    <w:left w:val="single" w:sz="4" w:space="0" w:color="auto"/>
                    <w:bottom w:val="single" w:sz="4" w:space="0" w:color="auto"/>
                    <w:right w:val="single" w:sz="4" w:space="0" w:color="auto"/>
                  </w:tcBorders>
                  <w:vAlign w:val="center"/>
                </w:tcPr>
                <w:p w14:paraId="0CB1C813"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1B5527CB"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2CE454A3"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4E8FCC67"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南</w:t>
                  </w:r>
                </w:p>
              </w:tc>
              <w:tc>
                <w:tcPr>
                  <w:tcW w:w="930" w:type="dxa"/>
                  <w:tcBorders>
                    <w:top w:val="single" w:sz="4" w:space="0" w:color="auto"/>
                    <w:left w:val="single" w:sz="4" w:space="0" w:color="auto"/>
                    <w:bottom w:val="single" w:sz="4" w:space="0" w:color="auto"/>
                    <w:right w:val="single" w:sz="4" w:space="0" w:color="auto"/>
                  </w:tcBorders>
                  <w:vAlign w:val="center"/>
                </w:tcPr>
                <w:p w14:paraId="7DA1676D"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1800-2300</w:t>
                  </w:r>
                </w:p>
              </w:tc>
            </w:tr>
            <w:tr w:rsidR="00BE6997" w:rsidRPr="00BE6997" w14:paraId="66C74464" w14:textId="77777777" w:rsidTr="00534771">
              <w:trPr>
                <w:trHeight w:val="340"/>
                <w:jc w:val="center"/>
              </w:trPr>
              <w:tc>
                <w:tcPr>
                  <w:tcW w:w="704" w:type="dxa"/>
                  <w:vMerge/>
                  <w:tcBorders>
                    <w:left w:val="single" w:sz="4" w:space="0" w:color="auto"/>
                    <w:right w:val="single" w:sz="4" w:space="0" w:color="auto"/>
                  </w:tcBorders>
                  <w:vAlign w:val="center"/>
                </w:tcPr>
                <w:p w14:paraId="7586C698" w14:textId="75AC43BE"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C9ECAA" w14:textId="1BBD95B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西米</w:t>
                  </w:r>
                  <w:proofErr w:type="gramStart"/>
                  <w:r w:rsidRPr="00BE6997">
                    <w:rPr>
                      <w:rFonts w:ascii="Times New Roman" w:hAnsi="Times New Roman" w:cs="Times New Roman"/>
                      <w:color w:val="000000" w:themeColor="text1"/>
                      <w:sz w:val="18"/>
                      <w:szCs w:val="18"/>
                    </w:rPr>
                    <w:t>冲居民</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4E7DBBA4" w14:textId="3CDC558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469</w:t>
                  </w:r>
                </w:p>
              </w:tc>
              <w:tc>
                <w:tcPr>
                  <w:tcW w:w="709" w:type="dxa"/>
                  <w:tcBorders>
                    <w:top w:val="single" w:sz="4" w:space="0" w:color="auto"/>
                    <w:left w:val="single" w:sz="4" w:space="0" w:color="auto"/>
                    <w:bottom w:val="single" w:sz="4" w:space="0" w:color="auto"/>
                    <w:right w:val="single" w:sz="4" w:space="0" w:color="auto"/>
                  </w:tcBorders>
                  <w:vAlign w:val="center"/>
                </w:tcPr>
                <w:p w14:paraId="4894575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-1269</w:t>
                  </w:r>
                </w:p>
              </w:tc>
              <w:tc>
                <w:tcPr>
                  <w:tcW w:w="708" w:type="dxa"/>
                  <w:tcBorders>
                    <w:top w:val="single" w:sz="4" w:space="0" w:color="auto"/>
                    <w:left w:val="single" w:sz="4" w:space="0" w:color="auto"/>
                    <w:bottom w:val="single" w:sz="4" w:space="0" w:color="auto"/>
                    <w:right w:val="single" w:sz="4" w:space="0" w:color="auto"/>
                  </w:tcBorders>
                  <w:vAlign w:val="center"/>
                </w:tcPr>
                <w:p w14:paraId="7DE6CF5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1AACFB53"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793253F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1ACC79D6"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东南</w:t>
                  </w:r>
                </w:p>
              </w:tc>
              <w:tc>
                <w:tcPr>
                  <w:tcW w:w="930" w:type="dxa"/>
                  <w:tcBorders>
                    <w:top w:val="single" w:sz="4" w:space="0" w:color="auto"/>
                    <w:left w:val="single" w:sz="4" w:space="0" w:color="auto"/>
                    <w:bottom w:val="single" w:sz="4" w:space="0" w:color="auto"/>
                    <w:right w:val="single" w:sz="4" w:space="0" w:color="auto"/>
                  </w:tcBorders>
                  <w:vAlign w:val="center"/>
                </w:tcPr>
                <w:p w14:paraId="316ABC51"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1700-2050</w:t>
                  </w:r>
                </w:p>
              </w:tc>
            </w:tr>
            <w:tr w:rsidR="00BE6997" w:rsidRPr="00BE6997" w14:paraId="530A8FFA" w14:textId="77777777" w:rsidTr="00534771">
              <w:trPr>
                <w:trHeight w:val="340"/>
                <w:jc w:val="center"/>
              </w:trPr>
              <w:tc>
                <w:tcPr>
                  <w:tcW w:w="704" w:type="dxa"/>
                  <w:vMerge/>
                  <w:tcBorders>
                    <w:left w:val="single" w:sz="4" w:space="0" w:color="auto"/>
                    <w:right w:val="single" w:sz="4" w:space="0" w:color="auto"/>
                  </w:tcBorders>
                  <w:vAlign w:val="center"/>
                </w:tcPr>
                <w:p w14:paraId="0597AFC9" w14:textId="6CAFB88C"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B794D7" w14:textId="5325539D"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田家</w:t>
                  </w:r>
                  <w:proofErr w:type="gramStart"/>
                  <w:r w:rsidRPr="00BE6997">
                    <w:rPr>
                      <w:rFonts w:ascii="Times New Roman" w:hAnsi="Times New Roman" w:cs="Times New Roman"/>
                      <w:color w:val="000000" w:themeColor="text1"/>
                      <w:sz w:val="18"/>
                      <w:szCs w:val="18"/>
                    </w:rPr>
                    <w:t>义居民</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273F6460" w14:textId="3C8920AE"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320</w:t>
                  </w:r>
                </w:p>
              </w:tc>
              <w:tc>
                <w:tcPr>
                  <w:tcW w:w="709" w:type="dxa"/>
                  <w:tcBorders>
                    <w:top w:val="single" w:sz="4" w:space="0" w:color="auto"/>
                    <w:left w:val="single" w:sz="4" w:space="0" w:color="auto"/>
                    <w:bottom w:val="single" w:sz="4" w:space="0" w:color="auto"/>
                    <w:right w:val="single" w:sz="4" w:space="0" w:color="auto"/>
                  </w:tcBorders>
                  <w:vAlign w:val="center"/>
                </w:tcPr>
                <w:p w14:paraId="45FA6CC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-977</w:t>
                  </w:r>
                </w:p>
              </w:tc>
              <w:tc>
                <w:tcPr>
                  <w:tcW w:w="708" w:type="dxa"/>
                  <w:tcBorders>
                    <w:top w:val="single" w:sz="4" w:space="0" w:color="auto"/>
                    <w:left w:val="single" w:sz="4" w:space="0" w:color="auto"/>
                    <w:bottom w:val="single" w:sz="4" w:space="0" w:color="auto"/>
                    <w:right w:val="single" w:sz="4" w:space="0" w:color="auto"/>
                  </w:tcBorders>
                  <w:vAlign w:val="center"/>
                </w:tcPr>
                <w:p w14:paraId="332ACC3B"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0BE9BC0B"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17</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20DFA5D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3EEA43FC"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东南</w:t>
                  </w:r>
                </w:p>
              </w:tc>
              <w:tc>
                <w:tcPr>
                  <w:tcW w:w="930" w:type="dxa"/>
                  <w:tcBorders>
                    <w:top w:val="single" w:sz="4" w:space="0" w:color="auto"/>
                    <w:left w:val="single" w:sz="4" w:space="0" w:color="auto"/>
                    <w:bottom w:val="single" w:sz="4" w:space="0" w:color="auto"/>
                    <w:right w:val="single" w:sz="4" w:space="0" w:color="auto"/>
                  </w:tcBorders>
                  <w:vAlign w:val="center"/>
                </w:tcPr>
                <w:p w14:paraId="3C3EDF5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1200-1600</w:t>
                  </w:r>
                </w:p>
              </w:tc>
            </w:tr>
            <w:tr w:rsidR="00BE6997" w:rsidRPr="00BE6997" w14:paraId="1B21379C" w14:textId="77777777" w:rsidTr="00534771">
              <w:trPr>
                <w:trHeight w:val="340"/>
                <w:jc w:val="center"/>
              </w:trPr>
              <w:tc>
                <w:tcPr>
                  <w:tcW w:w="704" w:type="dxa"/>
                  <w:vMerge/>
                  <w:tcBorders>
                    <w:left w:val="single" w:sz="4" w:space="0" w:color="auto"/>
                    <w:right w:val="single" w:sz="4" w:space="0" w:color="auto"/>
                  </w:tcBorders>
                  <w:vAlign w:val="center"/>
                </w:tcPr>
                <w:p w14:paraId="57424A54" w14:textId="2C47BBB0"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62E9DB" w14:textId="5A058879"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麻雀</w:t>
                  </w:r>
                  <w:proofErr w:type="gramStart"/>
                  <w:r w:rsidRPr="00BE6997">
                    <w:rPr>
                      <w:rFonts w:ascii="Times New Roman" w:hAnsi="Times New Roman" w:cs="Times New Roman"/>
                      <w:color w:val="000000" w:themeColor="text1"/>
                      <w:sz w:val="18"/>
                      <w:szCs w:val="18"/>
                    </w:rPr>
                    <w:t>坡居民</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252A508F" w14:textId="64D5EFF1"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417</w:t>
                  </w:r>
                </w:p>
              </w:tc>
              <w:tc>
                <w:tcPr>
                  <w:tcW w:w="709" w:type="dxa"/>
                  <w:tcBorders>
                    <w:top w:val="single" w:sz="4" w:space="0" w:color="auto"/>
                    <w:left w:val="single" w:sz="4" w:space="0" w:color="auto"/>
                    <w:bottom w:val="single" w:sz="4" w:space="0" w:color="auto"/>
                    <w:right w:val="single" w:sz="4" w:space="0" w:color="auto"/>
                  </w:tcBorders>
                  <w:vAlign w:val="center"/>
                </w:tcPr>
                <w:p w14:paraId="636141D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-577</w:t>
                  </w:r>
                </w:p>
              </w:tc>
              <w:tc>
                <w:tcPr>
                  <w:tcW w:w="708" w:type="dxa"/>
                  <w:tcBorders>
                    <w:top w:val="single" w:sz="4" w:space="0" w:color="auto"/>
                    <w:left w:val="single" w:sz="4" w:space="0" w:color="auto"/>
                    <w:bottom w:val="single" w:sz="4" w:space="0" w:color="auto"/>
                    <w:right w:val="single" w:sz="4" w:space="0" w:color="auto"/>
                  </w:tcBorders>
                  <w:vAlign w:val="center"/>
                </w:tcPr>
                <w:p w14:paraId="252777F3"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76316A8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60CFF72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2548C193"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东南</w:t>
                  </w:r>
                </w:p>
              </w:tc>
              <w:tc>
                <w:tcPr>
                  <w:tcW w:w="930" w:type="dxa"/>
                  <w:tcBorders>
                    <w:top w:val="single" w:sz="4" w:space="0" w:color="auto"/>
                    <w:left w:val="single" w:sz="4" w:space="0" w:color="auto"/>
                    <w:bottom w:val="single" w:sz="4" w:space="0" w:color="auto"/>
                    <w:right w:val="single" w:sz="4" w:space="0" w:color="auto"/>
                  </w:tcBorders>
                  <w:vAlign w:val="center"/>
                </w:tcPr>
                <w:p w14:paraId="7336DF4B"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750-800</w:t>
                  </w:r>
                </w:p>
              </w:tc>
            </w:tr>
            <w:tr w:rsidR="00BE6997" w:rsidRPr="00BE6997" w14:paraId="72DCD187" w14:textId="77777777" w:rsidTr="00534771">
              <w:trPr>
                <w:trHeight w:val="340"/>
                <w:jc w:val="center"/>
              </w:trPr>
              <w:tc>
                <w:tcPr>
                  <w:tcW w:w="704" w:type="dxa"/>
                  <w:vMerge/>
                  <w:tcBorders>
                    <w:left w:val="single" w:sz="4" w:space="0" w:color="auto"/>
                    <w:right w:val="single" w:sz="4" w:space="0" w:color="auto"/>
                  </w:tcBorders>
                  <w:vAlign w:val="center"/>
                </w:tcPr>
                <w:p w14:paraId="645F1CC8" w14:textId="56F806E8"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F3039E" w14:textId="21516D04"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徐家</w:t>
                  </w:r>
                  <w:proofErr w:type="gramStart"/>
                  <w:r w:rsidRPr="00BE6997">
                    <w:rPr>
                      <w:rFonts w:ascii="Times New Roman" w:hAnsi="Times New Roman" w:cs="Times New Roman"/>
                      <w:color w:val="000000" w:themeColor="text1"/>
                      <w:sz w:val="18"/>
                      <w:szCs w:val="18"/>
                    </w:rPr>
                    <w:t>坡居民</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2FE01EF1" w14:textId="33B279AF"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914</w:t>
                  </w:r>
                </w:p>
              </w:tc>
              <w:tc>
                <w:tcPr>
                  <w:tcW w:w="709" w:type="dxa"/>
                  <w:tcBorders>
                    <w:top w:val="single" w:sz="4" w:space="0" w:color="auto"/>
                    <w:left w:val="single" w:sz="4" w:space="0" w:color="auto"/>
                    <w:bottom w:val="single" w:sz="4" w:space="0" w:color="auto"/>
                    <w:right w:val="single" w:sz="4" w:space="0" w:color="auto"/>
                  </w:tcBorders>
                  <w:vAlign w:val="center"/>
                </w:tcPr>
                <w:p w14:paraId="440FC7C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-1160</w:t>
                  </w:r>
                </w:p>
              </w:tc>
              <w:tc>
                <w:tcPr>
                  <w:tcW w:w="708" w:type="dxa"/>
                  <w:tcBorders>
                    <w:top w:val="single" w:sz="4" w:space="0" w:color="auto"/>
                    <w:left w:val="single" w:sz="4" w:space="0" w:color="auto"/>
                    <w:bottom w:val="single" w:sz="4" w:space="0" w:color="auto"/>
                    <w:right w:val="single" w:sz="4" w:space="0" w:color="auto"/>
                  </w:tcBorders>
                  <w:vAlign w:val="center"/>
                </w:tcPr>
                <w:p w14:paraId="2C713C3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0F2113E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25</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0304742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5CE8FF11"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东南</w:t>
                  </w:r>
                </w:p>
              </w:tc>
              <w:tc>
                <w:tcPr>
                  <w:tcW w:w="930" w:type="dxa"/>
                  <w:tcBorders>
                    <w:top w:val="single" w:sz="4" w:space="0" w:color="auto"/>
                    <w:left w:val="single" w:sz="4" w:space="0" w:color="auto"/>
                    <w:bottom w:val="single" w:sz="4" w:space="0" w:color="auto"/>
                    <w:right w:val="single" w:sz="4" w:space="0" w:color="auto"/>
                  </w:tcBorders>
                  <w:vAlign w:val="center"/>
                </w:tcPr>
                <w:p w14:paraId="718E1587"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1700-2300</w:t>
                  </w:r>
                </w:p>
              </w:tc>
            </w:tr>
            <w:tr w:rsidR="00BE6997" w:rsidRPr="00BE6997" w14:paraId="56F8BC73" w14:textId="77777777" w:rsidTr="00534771">
              <w:trPr>
                <w:trHeight w:val="340"/>
                <w:jc w:val="center"/>
              </w:trPr>
              <w:tc>
                <w:tcPr>
                  <w:tcW w:w="704" w:type="dxa"/>
                  <w:vMerge/>
                  <w:tcBorders>
                    <w:left w:val="single" w:sz="4" w:space="0" w:color="auto"/>
                    <w:right w:val="single" w:sz="4" w:space="0" w:color="auto"/>
                  </w:tcBorders>
                  <w:vAlign w:val="center"/>
                </w:tcPr>
                <w:p w14:paraId="1C5F210E" w14:textId="042DE66D"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57F11A" w14:textId="4BCFEAE0"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梅子</w:t>
                  </w:r>
                  <w:proofErr w:type="gramStart"/>
                  <w:r w:rsidRPr="00BE6997">
                    <w:rPr>
                      <w:rFonts w:ascii="Times New Roman" w:hAnsi="Times New Roman" w:cs="Times New Roman"/>
                      <w:color w:val="000000" w:themeColor="text1"/>
                      <w:sz w:val="18"/>
                      <w:szCs w:val="18"/>
                    </w:rPr>
                    <w:t>坡居民</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0883D70D" w14:textId="65DEA474"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1451</w:t>
                  </w:r>
                </w:p>
              </w:tc>
              <w:tc>
                <w:tcPr>
                  <w:tcW w:w="709" w:type="dxa"/>
                  <w:tcBorders>
                    <w:top w:val="single" w:sz="4" w:space="0" w:color="auto"/>
                    <w:left w:val="single" w:sz="4" w:space="0" w:color="auto"/>
                    <w:bottom w:val="single" w:sz="4" w:space="0" w:color="auto"/>
                    <w:right w:val="single" w:sz="4" w:space="0" w:color="auto"/>
                  </w:tcBorders>
                  <w:vAlign w:val="center"/>
                </w:tcPr>
                <w:p w14:paraId="44DDD3B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-1097</w:t>
                  </w:r>
                </w:p>
              </w:tc>
              <w:tc>
                <w:tcPr>
                  <w:tcW w:w="708" w:type="dxa"/>
                  <w:tcBorders>
                    <w:top w:val="single" w:sz="4" w:space="0" w:color="auto"/>
                    <w:left w:val="single" w:sz="4" w:space="0" w:color="auto"/>
                    <w:bottom w:val="single" w:sz="4" w:space="0" w:color="auto"/>
                    <w:right w:val="single" w:sz="4" w:space="0" w:color="auto"/>
                  </w:tcBorders>
                  <w:vAlign w:val="center"/>
                </w:tcPr>
                <w:p w14:paraId="0D0F9342"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29910FEA"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11</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3D1C3BAE"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7F2A5A79"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东南</w:t>
                  </w:r>
                </w:p>
              </w:tc>
              <w:tc>
                <w:tcPr>
                  <w:tcW w:w="930" w:type="dxa"/>
                  <w:tcBorders>
                    <w:top w:val="single" w:sz="4" w:space="0" w:color="auto"/>
                    <w:left w:val="single" w:sz="4" w:space="0" w:color="auto"/>
                    <w:bottom w:val="single" w:sz="4" w:space="0" w:color="auto"/>
                    <w:right w:val="single" w:sz="4" w:space="0" w:color="auto"/>
                  </w:tcBorders>
                  <w:vAlign w:val="center"/>
                </w:tcPr>
                <w:p w14:paraId="16DDD31D"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2050-2500</w:t>
                  </w:r>
                </w:p>
              </w:tc>
            </w:tr>
            <w:tr w:rsidR="00BE6997" w:rsidRPr="00BE6997" w14:paraId="1467290C" w14:textId="77777777" w:rsidTr="00534771">
              <w:trPr>
                <w:trHeight w:val="340"/>
                <w:jc w:val="center"/>
              </w:trPr>
              <w:tc>
                <w:tcPr>
                  <w:tcW w:w="704" w:type="dxa"/>
                  <w:vMerge/>
                  <w:tcBorders>
                    <w:left w:val="single" w:sz="4" w:space="0" w:color="auto"/>
                    <w:bottom w:val="single" w:sz="4" w:space="0" w:color="auto"/>
                    <w:right w:val="single" w:sz="4" w:space="0" w:color="auto"/>
                  </w:tcBorders>
                  <w:vAlign w:val="center"/>
                </w:tcPr>
                <w:p w14:paraId="1F627B78" w14:textId="6FED858A" w:rsidR="00DB6619" w:rsidRPr="00BE6997" w:rsidRDefault="00DB6619" w:rsidP="00534771">
                  <w:pPr>
                    <w:spacing w:line="240" w:lineRule="exact"/>
                    <w:jc w:val="center"/>
                    <w:rPr>
                      <w:rFonts w:ascii="Times New Roman" w:hAnsi="Times New Roman" w:cs="Times New Roman"/>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2AFBA0" w14:textId="0272649A"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后白屋居民</w:t>
                  </w:r>
                </w:p>
              </w:tc>
              <w:tc>
                <w:tcPr>
                  <w:tcW w:w="709" w:type="dxa"/>
                  <w:tcBorders>
                    <w:top w:val="single" w:sz="4" w:space="0" w:color="auto"/>
                    <w:left w:val="single" w:sz="4" w:space="0" w:color="auto"/>
                    <w:bottom w:val="single" w:sz="4" w:space="0" w:color="auto"/>
                    <w:right w:val="single" w:sz="4" w:space="0" w:color="auto"/>
                  </w:tcBorders>
                  <w:vAlign w:val="center"/>
                </w:tcPr>
                <w:p w14:paraId="20276F75" w14:textId="2DC928B2"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1069</w:t>
                  </w:r>
                </w:p>
              </w:tc>
              <w:tc>
                <w:tcPr>
                  <w:tcW w:w="709" w:type="dxa"/>
                  <w:tcBorders>
                    <w:top w:val="single" w:sz="4" w:space="0" w:color="auto"/>
                    <w:left w:val="single" w:sz="4" w:space="0" w:color="auto"/>
                    <w:bottom w:val="single" w:sz="4" w:space="0" w:color="auto"/>
                    <w:right w:val="single" w:sz="4" w:space="0" w:color="auto"/>
                  </w:tcBorders>
                  <w:vAlign w:val="center"/>
                </w:tcPr>
                <w:p w14:paraId="23EB8C36"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-606</w:t>
                  </w:r>
                </w:p>
              </w:tc>
              <w:tc>
                <w:tcPr>
                  <w:tcW w:w="708" w:type="dxa"/>
                  <w:tcBorders>
                    <w:top w:val="single" w:sz="4" w:space="0" w:color="auto"/>
                    <w:left w:val="single" w:sz="4" w:space="0" w:color="auto"/>
                    <w:bottom w:val="single" w:sz="4" w:space="0" w:color="auto"/>
                    <w:right w:val="single" w:sz="4" w:space="0" w:color="auto"/>
                  </w:tcBorders>
                  <w:vAlign w:val="center"/>
                </w:tcPr>
                <w:p w14:paraId="1E6EA9A5"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村民</w:t>
                  </w:r>
                </w:p>
              </w:tc>
              <w:tc>
                <w:tcPr>
                  <w:tcW w:w="1276" w:type="dxa"/>
                  <w:tcBorders>
                    <w:top w:val="single" w:sz="4" w:space="0" w:color="auto"/>
                    <w:left w:val="single" w:sz="4" w:space="0" w:color="auto"/>
                    <w:bottom w:val="single" w:sz="4" w:space="0" w:color="auto"/>
                    <w:right w:val="single" w:sz="4" w:space="0" w:color="auto"/>
                  </w:tcBorders>
                  <w:vAlign w:val="center"/>
                </w:tcPr>
                <w:p w14:paraId="166ED0FF"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10</w:t>
                  </w:r>
                  <w:r w:rsidRPr="00BE6997">
                    <w:rPr>
                      <w:rFonts w:ascii="Times New Roman" w:hAnsi="Times New Roman" w:cs="Times New Roman"/>
                      <w:color w:val="000000" w:themeColor="text1"/>
                      <w:sz w:val="18"/>
                      <w:szCs w:val="18"/>
                    </w:rPr>
                    <w:t>户居民</w:t>
                  </w:r>
                </w:p>
              </w:tc>
              <w:tc>
                <w:tcPr>
                  <w:tcW w:w="851" w:type="dxa"/>
                  <w:tcBorders>
                    <w:top w:val="single" w:sz="4" w:space="0" w:color="auto"/>
                    <w:left w:val="single" w:sz="4" w:space="0" w:color="auto"/>
                    <w:bottom w:val="single" w:sz="4" w:space="0" w:color="auto"/>
                    <w:right w:val="single" w:sz="4" w:space="0" w:color="auto"/>
                  </w:tcBorders>
                  <w:vAlign w:val="center"/>
                </w:tcPr>
                <w:p w14:paraId="34548700"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二类区</w:t>
                  </w:r>
                </w:p>
              </w:tc>
              <w:tc>
                <w:tcPr>
                  <w:tcW w:w="708" w:type="dxa"/>
                  <w:tcBorders>
                    <w:top w:val="single" w:sz="4" w:space="0" w:color="auto"/>
                    <w:left w:val="single" w:sz="4" w:space="0" w:color="auto"/>
                    <w:bottom w:val="single" w:sz="4" w:space="0" w:color="auto"/>
                    <w:right w:val="single" w:sz="4" w:space="0" w:color="auto"/>
                  </w:tcBorders>
                  <w:vAlign w:val="center"/>
                </w:tcPr>
                <w:p w14:paraId="29CBE5F7"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东南</w:t>
                  </w:r>
                </w:p>
              </w:tc>
              <w:tc>
                <w:tcPr>
                  <w:tcW w:w="930" w:type="dxa"/>
                  <w:tcBorders>
                    <w:top w:val="single" w:sz="4" w:space="0" w:color="auto"/>
                    <w:left w:val="single" w:sz="4" w:space="0" w:color="auto"/>
                    <w:bottom w:val="single" w:sz="4" w:space="0" w:color="auto"/>
                    <w:right w:val="single" w:sz="4" w:space="0" w:color="auto"/>
                  </w:tcBorders>
                  <w:vAlign w:val="center"/>
                </w:tcPr>
                <w:p w14:paraId="0E41FBD7" w14:textId="77777777" w:rsidR="00DB6619" w:rsidRPr="00BE6997" w:rsidRDefault="00DB6619"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1200-1800</w:t>
                  </w:r>
                </w:p>
              </w:tc>
            </w:tr>
            <w:tr w:rsidR="00BE6997" w:rsidRPr="00BE6997" w14:paraId="578F1142" w14:textId="77777777" w:rsidTr="00534771">
              <w:trPr>
                <w:trHeight w:val="340"/>
                <w:jc w:val="center"/>
              </w:trPr>
              <w:tc>
                <w:tcPr>
                  <w:tcW w:w="704" w:type="dxa"/>
                  <w:vMerge w:val="restart"/>
                  <w:tcBorders>
                    <w:top w:val="single" w:sz="4" w:space="0" w:color="auto"/>
                    <w:left w:val="single" w:sz="4" w:space="0" w:color="auto"/>
                    <w:right w:val="single" w:sz="4" w:space="0" w:color="auto"/>
                  </w:tcBorders>
                  <w:vAlign w:val="center"/>
                </w:tcPr>
                <w:p w14:paraId="3CB6153E" w14:textId="5376727B" w:rsidR="001A3508" w:rsidRPr="00BE6997" w:rsidRDefault="001A3508" w:rsidP="00534771">
                  <w:pPr>
                    <w:spacing w:line="240" w:lineRule="exact"/>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水环境</w:t>
                  </w: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7E88175E" w14:textId="10D3BF57" w:rsidR="001A3508" w:rsidRPr="00BE6997" w:rsidRDefault="001A3508" w:rsidP="00534771">
                  <w:pPr>
                    <w:spacing w:line="240" w:lineRule="exact"/>
                    <w:jc w:val="center"/>
                    <w:rPr>
                      <w:rFonts w:ascii="Times New Roman" w:hAnsi="Times New Roman" w:cs="Times New Roman"/>
                      <w:color w:val="000000" w:themeColor="text1"/>
                      <w:sz w:val="18"/>
                      <w:szCs w:val="18"/>
                    </w:rPr>
                  </w:pPr>
                  <w:r w:rsidRPr="00BE6997">
                    <w:rPr>
                      <w:rFonts w:ascii="Times New Roman" w:cs="Times New Roman"/>
                      <w:color w:val="000000" w:themeColor="text1"/>
                      <w:sz w:val="18"/>
                      <w:szCs w:val="18"/>
                    </w:rPr>
                    <w:t>长江岳阳城陵矶段</w:t>
                  </w:r>
                </w:p>
              </w:tc>
              <w:tc>
                <w:tcPr>
                  <w:tcW w:w="2835" w:type="dxa"/>
                  <w:gridSpan w:val="3"/>
                  <w:vMerge w:val="restart"/>
                  <w:tcBorders>
                    <w:top w:val="single" w:sz="4" w:space="0" w:color="auto"/>
                    <w:left w:val="single" w:sz="4" w:space="0" w:color="auto"/>
                    <w:right w:val="single" w:sz="4" w:space="0" w:color="auto"/>
                  </w:tcBorders>
                  <w:vAlign w:val="center"/>
                </w:tcPr>
                <w:p w14:paraId="4E49C279" w14:textId="73EDD44D" w:rsidR="001A3508" w:rsidRPr="00BE6997" w:rsidRDefault="001A3508"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GB3838 -2002</w:t>
                  </w:r>
                  <w:r w:rsidRPr="00BE6997">
                    <w:rPr>
                      <w:rFonts w:ascii="Times New Roman" w:hAnsi="Times New Roman" w:cs="Times New Roman" w:hint="eastAsia"/>
                      <w:color w:val="000000" w:themeColor="text1"/>
                      <w:sz w:val="18"/>
                      <w:szCs w:val="18"/>
                    </w:rPr>
                    <w:t>）Ⅲ类标准</w:t>
                  </w:r>
                </w:p>
              </w:tc>
              <w:tc>
                <w:tcPr>
                  <w:tcW w:w="708" w:type="dxa"/>
                  <w:tcBorders>
                    <w:top w:val="single" w:sz="4" w:space="0" w:color="auto"/>
                    <w:left w:val="single" w:sz="4" w:space="0" w:color="auto"/>
                    <w:bottom w:val="single" w:sz="4" w:space="0" w:color="auto"/>
                    <w:right w:val="single" w:sz="4" w:space="0" w:color="auto"/>
                  </w:tcBorders>
                  <w:vAlign w:val="center"/>
                </w:tcPr>
                <w:p w14:paraId="7EB673B2" w14:textId="32F07A0C" w:rsidR="001A3508" w:rsidRPr="00BE6997" w:rsidRDefault="001A3508"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西</w:t>
                  </w:r>
                </w:p>
              </w:tc>
              <w:tc>
                <w:tcPr>
                  <w:tcW w:w="930" w:type="dxa"/>
                  <w:tcBorders>
                    <w:top w:val="single" w:sz="4" w:space="0" w:color="auto"/>
                    <w:left w:val="single" w:sz="4" w:space="0" w:color="auto"/>
                    <w:bottom w:val="single" w:sz="4" w:space="0" w:color="auto"/>
                    <w:right w:val="single" w:sz="4" w:space="0" w:color="auto"/>
                  </w:tcBorders>
                  <w:vAlign w:val="center"/>
                </w:tcPr>
                <w:p w14:paraId="38816867" w14:textId="17C9B6E8" w:rsidR="001A3508" w:rsidRPr="00BE6997" w:rsidRDefault="001A3508"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2000m</w:t>
                  </w:r>
                </w:p>
              </w:tc>
            </w:tr>
            <w:tr w:rsidR="00BE6997" w:rsidRPr="00BE6997" w14:paraId="5B85A71C" w14:textId="77777777" w:rsidTr="00534771">
              <w:trPr>
                <w:trHeight w:val="340"/>
                <w:jc w:val="center"/>
              </w:trPr>
              <w:tc>
                <w:tcPr>
                  <w:tcW w:w="704" w:type="dxa"/>
                  <w:vMerge/>
                  <w:tcBorders>
                    <w:left w:val="single" w:sz="4" w:space="0" w:color="auto"/>
                    <w:right w:val="single" w:sz="4" w:space="0" w:color="auto"/>
                  </w:tcBorders>
                  <w:vAlign w:val="center"/>
                </w:tcPr>
                <w:p w14:paraId="60AB6BF9" w14:textId="77777777" w:rsidR="001A3508" w:rsidRPr="00BE6997" w:rsidRDefault="001A3508" w:rsidP="00534771">
                  <w:pPr>
                    <w:spacing w:line="240" w:lineRule="exact"/>
                    <w:rPr>
                      <w:rFonts w:ascii="Times New Roman" w:hAnsi="Times New Roman" w:cs="Times New Roman"/>
                      <w:color w:val="000000" w:themeColor="text1"/>
                      <w:sz w:val="18"/>
                      <w:szCs w:val="18"/>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3BDDCF58" w14:textId="502EBDA3" w:rsidR="001A3508" w:rsidRPr="00BE6997" w:rsidRDefault="001A3508" w:rsidP="00534771">
                  <w:pPr>
                    <w:spacing w:line="240" w:lineRule="exact"/>
                    <w:jc w:val="center"/>
                    <w:rPr>
                      <w:rFonts w:ascii="Times New Roman" w:hAnsi="Times New Roman" w:cs="Times New Roman"/>
                      <w:color w:val="000000" w:themeColor="text1"/>
                      <w:sz w:val="18"/>
                      <w:szCs w:val="18"/>
                    </w:rPr>
                  </w:pPr>
                  <w:proofErr w:type="gramStart"/>
                  <w:r w:rsidRPr="00BE6997">
                    <w:rPr>
                      <w:rFonts w:ascii="Times New Roman" w:cs="Times New Roman"/>
                      <w:color w:val="000000" w:themeColor="text1"/>
                      <w:sz w:val="18"/>
                      <w:szCs w:val="18"/>
                    </w:rPr>
                    <w:t>芭蕉湖</w:t>
                  </w:r>
                  <w:proofErr w:type="gramEnd"/>
                </w:p>
              </w:tc>
              <w:tc>
                <w:tcPr>
                  <w:tcW w:w="2835" w:type="dxa"/>
                  <w:gridSpan w:val="3"/>
                  <w:vMerge/>
                  <w:tcBorders>
                    <w:left w:val="single" w:sz="4" w:space="0" w:color="auto"/>
                    <w:right w:val="single" w:sz="4" w:space="0" w:color="auto"/>
                  </w:tcBorders>
                  <w:vAlign w:val="center"/>
                </w:tcPr>
                <w:p w14:paraId="46AAC840" w14:textId="77777777" w:rsidR="001A3508" w:rsidRPr="00BE6997" w:rsidRDefault="001A3508" w:rsidP="00534771">
                  <w:pPr>
                    <w:spacing w:line="240" w:lineRule="exact"/>
                    <w:jc w:val="center"/>
                    <w:rPr>
                      <w:rFonts w:ascii="Times New Roman" w:hAnsi="Times New Roman" w:cs="Times New Roman"/>
                      <w:color w:val="000000" w:themeColor="text1"/>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D1254E" w14:textId="27D8F1A3" w:rsidR="001A3508" w:rsidRPr="00BE6997" w:rsidRDefault="001A3508"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南</w:t>
                  </w:r>
                </w:p>
              </w:tc>
              <w:tc>
                <w:tcPr>
                  <w:tcW w:w="930" w:type="dxa"/>
                  <w:tcBorders>
                    <w:top w:val="single" w:sz="4" w:space="0" w:color="auto"/>
                    <w:left w:val="single" w:sz="4" w:space="0" w:color="auto"/>
                    <w:bottom w:val="single" w:sz="4" w:space="0" w:color="auto"/>
                    <w:right w:val="single" w:sz="4" w:space="0" w:color="auto"/>
                  </w:tcBorders>
                  <w:vAlign w:val="center"/>
                </w:tcPr>
                <w:p w14:paraId="1290E3F3" w14:textId="307AA14C" w:rsidR="001A3508" w:rsidRPr="00BE6997" w:rsidRDefault="001A3508"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2300m</w:t>
                  </w:r>
                </w:p>
              </w:tc>
            </w:tr>
            <w:tr w:rsidR="00BE6997" w:rsidRPr="00BE6997" w14:paraId="6DCE8B6A" w14:textId="77777777" w:rsidTr="00534771">
              <w:trPr>
                <w:trHeight w:val="340"/>
                <w:jc w:val="center"/>
              </w:trPr>
              <w:tc>
                <w:tcPr>
                  <w:tcW w:w="704" w:type="dxa"/>
                  <w:vMerge/>
                  <w:tcBorders>
                    <w:left w:val="single" w:sz="4" w:space="0" w:color="auto"/>
                    <w:right w:val="single" w:sz="4" w:space="0" w:color="auto"/>
                  </w:tcBorders>
                  <w:vAlign w:val="center"/>
                </w:tcPr>
                <w:p w14:paraId="715C8F97" w14:textId="77777777" w:rsidR="001A3508" w:rsidRPr="00BE6997" w:rsidRDefault="001A3508" w:rsidP="00534771">
                  <w:pPr>
                    <w:spacing w:line="240" w:lineRule="exact"/>
                    <w:rPr>
                      <w:rFonts w:ascii="Times New Roman" w:hAnsi="Times New Roman" w:cs="Times New Roman"/>
                      <w:color w:val="000000" w:themeColor="text1"/>
                      <w:sz w:val="18"/>
                      <w:szCs w:val="18"/>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472BEBF5" w14:textId="7AD1EA12" w:rsidR="001A3508" w:rsidRPr="00BE6997" w:rsidRDefault="001A3508" w:rsidP="00534771">
                  <w:pPr>
                    <w:spacing w:line="240" w:lineRule="exact"/>
                    <w:jc w:val="center"/>
                    <w:rPr>
                      <w:rFonts w:ascii="Times New Roman" w:hAnsi="Times New Roman" w:cs="Times New Roman"/>
                      <w:color w:val="000000" w:themeColor="text1"/>
                      <w:sz w:val="18"/>
                      <w:szCs w:val="18"/>
                    </w:rPr>
                  </w:pPr>
                  <w:proofErr w:type="gramStart"/>
                  <w:r w:rsidRPr="00BE6997">
                    <w:rPr>
                      <w:rFonts w:ascii="Times New Roman" w:cs="Times New Roman" w:hint="eastAsia"/>
                      <w:color w:val="000000" w:themeColor="text1"/>
                      <w:sz w:val="18"/>
                      <w:szCs w:val="18"/>
                    </w:rPr>
                    <w:t>象骨港</w:t>
                  </w:r>
                  <w:proofErr w:type="gramEnd"/>
                </w:p>
              </w:tc>
              <w:tc>
                <w:tcPr>
                  <w:tcW w:w="2835" w:type="dxa"/>
                  <w:gridSpan w:val="3"/>
                  <w:vMerge/>
                  <w:tcBorders>
                    <w:left w:val="single" w:sz="4" w:space="0" w:color="auto"/>
                    <w:bottom w:val="single" w:sz="4" w:space="0" w:color="auto"/>
                    <w:right w:val="single" w:sz="4" w:space="0" w:color="auto"/>
                  </w:tcBorders>
                  <w:vAlign w:val="center"/>
                </w:tcPr>
                <w:p w14:paraId="42047747" w14:textId="77777777" w:rsidR="001A3508" w:rsidRPr="00BE6997" w:rsidRDefault="001A3508" w:rsidP="00534771">
                  <w:pPr>
                    <w:spacing w:line="240" w:lineRule="exact"/>
                    <w:jc w:val="center"/>
                    <w:rPr>
                      <w:rFonts w:ascii="Times New Roman" w:hAnsi="Times New Roman" w:cs="Times New Roman"/>
                      <w:color w:val="000000" w:themeColor="text1"/>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060C2AC" w14:textId="3F13150A" w:rsidR="001A3508" w:rsidRPr="00BE6997" w:rsidRDefault="001A3508"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北</w:t>
                  </w:r>
                </w:p>
              </w:tc>
              <w:tc>
                <w:tcPr>
                  <w:tcW w:w="930" w:type="dxa"/>
                  <w:tcBorders>
                    <w:top w:val="single" w:sz="4" w:space="0" w:color="auto"/>
                    <w:left w:val="single" w:sz="4" w:space="0" w:color="auto"/>
                    <w:bottom w:val="single" w:sz="4" w:space="0" w:color="auto"/>
                    <w:right w:val="single" w:sz="4" w:space="0" w:color="auto"/>
                  </w:tcBorders>
                  <w:vAlign w:val="center"/>
                </w:tcPr>
                <w:p w14:paraId="5B191F31" w14:textId="6B8AB13B" w:rsidR="001A3508" w:rsidRPr="00BE6997" w:rsidRDefault="001A3508"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9</w:t>
                  </w:r>
                  <w:r w:rsidRPr="00BE6997">
                    <w:rPr>
                      <w:rFonts w:ascii="Times New Roman" w:hAnsi="Times New Roman" w:cs="Times New Roman"/>
                      <w:color w:val="000000" w:themeColor="text1"/>
                      <w:sz w:val="18"/>
                      <w:szCs w:val="18"/>
                    </w:rPr>
                    <w:t>60</w:t>
                  </w:r>
                </w:p>
              </w:tc>
            </w:tr>
            <w:tr w:rsidR="00BE6997" w:rsidRPr="00BE6997" w14:paraId="7FA4D0D4" w14:textId="77777777" w:rsidTr="00534771">
              <w:trPr>
                <w:trHeight w:val="340"/>
                <w:jc w:val="center"/>
              </w:trPr>
              <w:tc>
                <w:tcPr>
                  <w:tcW w:w="704" w:type="dxa"/>
                  <w:vMerge/>
                  <w:tcBorders>
                    <w:left w:val="single" w:sz="4" w:space="0" w:color="auto"/>
                    <w:bottom w:val="single" w:sz="4" w:space="0" w:color="auto"/>
                    <w:right w:val="single" w:sz="4" w:space="0" w:color="auto"/>
                  </w:tcBorders>
                  <w:vAlign w:val="center"/>
                </w:tcPr>
                <w:p w14:paraId="0E5CD321" w14:textId="77777777" w:rsidR="001A3508" w:rsidRPr="00BE6997" w:rsidRDefault="001A3508" w:rsidP="00534771">
                  <w:pPr>
                    <w:spacing w:line="240" w:lineRule="exact"/>
                    <w:rPr>
                      <w:rFonts w:ascii="Times New Roman" w:hAnsi="Times New Roman" w:cs="Times New Roman"/>
                      <w:color w:val="000000" w:themeColor="text1"/>
                      <w:sz w:val="18"/>
                      <w:szCs w:val="18"/>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4A8BC474" w14:textId="620DB9C3" w:rsidR="001A3508" w:rsidRPr="00BE6997" w:rsidRDefault="001A3508" w:rsidP="00534771">
                  <w:pPr>
                    <w:spacing w:line="240" w:lineRule="exact"/>
                    <w:jc w:val="center"/>
                    <w:rPr>
                      <w:rFonts w:ascii="Times New Roman" w:hAnsi="Times New Roman" w:cs="Times New Roman"/>
                      <w:color w:val="000000" w:themeColor="text1"/>
                      <w:sz w:val="18"/>
                      <w:szCs w:val="18"/>
                    </w:rPr>
                  </w:pPr>
                  <w:r w:rsidRPr="00BE6997">
                    <w:rPr>
                      <w:rFonts w:ascii="Times New Roman" w:cs="Times New Roman"/>
                      <w:color w:val="000000" w:themeColor="text1"/>
                      <w:sz w:val="18"/>
                      <w:szCs w:val="18"/>
                    </w:rPr>
                    <w:t>松杨湖</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08846B" w14:textId="2A8F2DC3" w:rsidR="001A3508" w:rsidRPr="00BE6997" w:rsidRDefault="001A3508" w:rsidP="00534771">
                  <w:pPr>
                    <w:pStyle w:val="a4"/>
                    <w:spacing w:after="0"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GB3838-2002</w:t>
                  </w:r>
                  <w:r w:rsidRPr="00BE6997">
                    <w:rPr>
                      <w:rFonts w:ascii="宋体" w:hAnsi="宋体" w:cs="宋体" w:hint="eastAsia"/>
                      <w:color w:val="000000" w:themeColor="text1"/>
                      <w:sz w:val="18"/>
                      <w:szCs w:val="18"/>
                    </w:rPr>
                    <w:t>Ⅳ</w:t>
                  </w:r>
                  <w:r w:rsidRPr="00BE6997">
                    <w:rPr>
                      <w:rFonts w:ascii="Times New Roman" w:hAnsi="Times New Roman" w:cs="Times New Roman"/>
                      <w:color w:val="000000" w:themeColor="text1"/>
                      <w:sz w:val="18"/>
                      <w:szCs w:val="18"/>
                    </w:rPr>
                    <w:t>类标准</w:t>
                  </w:r>
                </w:p>
              </w:tc>
              <w:tc>
                <w:tcPr>
                  <w:tcW w:w="708" w:type="dxa"/>
                  <w:tcBorders>
                    <w:top w:val="single" w:sz="4" w:space="0" w:color="auto"/>
                    <w:left w:val="single" w:sz="4" w:space="0" w:color="auto"/>
                    <w:bottom w:val="single" w:sz="4" w:space="0" w:color="auto"/>
                    <w:right w:val="single" w:sz="4" w:space="0" w:color="auto"/>
                  </w:tcBorders>
                  <w:vAlign w:val="center"/>
                </w:tcPr>
                <w:p w14:paraId="1CCD004C" w14:textId="5AF40AE7" w:rsidR="001A3508" w:rsidRPr="00BE6997" w:rsidRDefault="001A3508"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东北</w:t>
                  </w:r>
                </w:p>
              </w:tc>
              <w:tc>
                <w:tcPr>
                  <w:tcW w:w="930" w:type="dxa"/>
                  <w:tcBorders>
                    <w:top w:val="single" w:sz="4" w:space="0" w:color="auto"/>
                    <w:left w:val="single" w:sz="4" w:space="0" w:color="auto"/>
                    <w:bottom w:val="single" w:sz="4" w:space="0" w:color="auto"/>
                    <w:right w:val="single" w:sz="4" w:space="0" w:color="auto"/>
                  </w:tcBorders>
                  <w:vAlign w:val="center"/>
                </w:tcPr>
                <w:p w14:paraId="7F912E29" w14:textId="42BE0F5B" w:rsidR="001A3508" w:rsidRPr="00BE6997" w:rsidRDefault="001A3508"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2600m</w:t>
                  </w:r>
                </w:p>
              </w:tc>
            </w:tr>
            <w:tr w:rsidR="00BE6997" w:rsidRPr="00BE6997" w14:paraId="580C9B61" w14:textId="77777777" w:rsidTr="00534771">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F79BFA9" w14:textId="0212C63C" w:rsidR="003E3104" w:rsidRPr="00BE6997" w:rsidRDefault="003E3104" w:rsidP="00534771">
                  <w:pPr>
                    <w:spacing w:line="240" w:lineRule="exact"/>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声环境</w:t>
                  </w:r>
                </w:p>
              </w:tc>
              <w:tc>
                <w:tcPr>
                  <w:tcW w:w="1701" w:type="dxa"/>
                  <w:tcBorders>
                    <w:top w:val="single" w:sz="4" w:space="0" w:color="auto"/>
                    <w:left w:val="single" w:sz="4" w:space="0" w:color="auto"/>
                    <w:bottom w:val="single" w:sz="4" w:space="0" w:color="auto"/>
                    <w:right w:val="single" w:sz="4" w:space="0" w:color="auto"/>
                  </w:tcBorders>
                  <w:vAlign w:val="center"/>
                </w:tcPr>
                <w:p w14:paraId="3CBA9674" w14:textId="41CAFFEB" w:rsidR="003E3104" w:rsidRPr="00BE6997" w:rsidRDefault="003E3104" w:rsidP="00534771">
                  <w:pPr>
                    <w:spacing w:line="240" w:lineRule="exact"/>
                    <w:jc w:val="center"/>
                    <w:rPr>
                      <w:rFonts w:ascii="Times New Roman" w:hAnsi="Times New Roman" w:cs="Times New Roman"/>
                      <w:color w:val="000000" w:themeColor="text1"/>
                      <w:sz w:val="18"/>
                      <w:szCs w:val="18"/>
                    </w:rPr>
                  </w:pPr>
                  <w:r w:rsidRPr="00BE6997">
                    <w:rPr>
                      <w:rFonts w:ascii="Times New Roman" w:cs="Times New Roman"/>
                      <w:color w:val="000000" w:themeColor="text1"/>
                      <w:sz w:val="18"/>
                      <w:szCs w:val="18"/>
                    </w:rPr>
                    <w:t>厂界</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A646CE8" w14:textId="23C8B5B6" w:rsidR="003E3104" w:rsidRPr="00BE6997" w:rsidRDefault="003E3104" w:rsidP="00534771">
                  <w:pPr>
                    <w:spacing w:line="240" w:lineRule="exact"/>
                    <w:jc w:val="center"/>
                    <w:rPr>
                      <w:rFonts w:ascii="Times New Roman" w:hAnsi="Times New Roman" w:cs="Times New Roman"/>
                      <w:color w:val="000000" w:themeColor="text1"/>
                      <w:sz w:val="18"/>
                      <w:szCs w:val="18"/>
                    </w:rPr>
                  </w:pPr>
                  <w:r w:rsidRPr="00BE6997">
                    <w:rPr>
                      <w:rFonts w:ascii="Times New Roman" w:cs="Times New Roman"/>
                      <w:color w:val="000000" w:themeColor="text1"/>
                      <w:sz w:val="18"/>
                      <w:szCs w:val="18"/>
                    </w:rPr>
                    <w:t>四周</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5EF3DC9" w14:textId="5D3205C6" w:rsidR="003E3104" w:rsidRPr="00BE6997" w:rsidRDefault="003E3104" w:rsidP="00534771">
                  <w:pPr>
                    <w:spacing w:line="240" w:lineRule="exact"/>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w:t>
                  </w:r>
                  <w:r w:rsidRPr="00BE6997">
                    <w:rPr>
                      <w:rFonts w:ascii="Times New Roman" w:hAnsi="Times New Roman" w:cs="Times New Roman"/>
                      <w:color w:val="000000" w:themeColor="text1"/>
                      <w:sz w:val="18"/>
                      <w:szCs w:val="18"/>
                    </w:rPr>
                    <w:t>GB3096-2008</w:t>
                  </w:r>
                  <w:r w:rsidRPr="00BE6997">
                    <w:rPr>
                      <w:rFonts w:ascii="Times New Roman" w:hAnsi="Times New Roman" w:cs="Times New Roman" w:hint="eastAsia"/>
                      <w:color w:val="000000" w:themeColor="text1"/>
                      <w:sz w:val="18"/>
                      <w:szCs w:val="18"/>
                    </w:rPr>
                    <w:t>）</w:t>
                  </w:r>
                  <w:r w:rsidRPr="00BE6997">
                    <w:rPr>
                      <w:rFonts w:ascii="Times New Roman" w:hAnsi="Times New Roman" w:cs="Times New Roman"/>
                      <w:color w:val="000000" w:themeColor="text1"/>
                      <w:sz w:val="18"/>
                      <w:szCs w:val="18"/>
                    </w:rPr>
                    <w:t>3</w:t>
                  </w:r>
                  <w:r w:rsidRPr="00BE6997">
                    <w:rPr>
                      <w:rFonts w:ascii="Times New Roman" w:hAnsi="宋体" w:cs="Times New Roman"/>
                      <w:color w:val="000000" w:themeColor="text1"/>
                      <w:sz w:val="18"/>
                      <w:szCs w:val="18"/>
                    </w:rPr>
                    <w:t>类标准</w:t>
                  </w: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77D596F1" w14:textId="404359E6" w:rsidR="003E3104" w:rsidRPr="00BE6997" w:rsidRDefault="003E3104" w:rsidP="00534771">
                  <w:pPr>
                    <w:spacing w:line="240" w:lineRule="exact"/>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200m</w:t>
                  </w:r>
                  <w:r w:rsidRPr="00BE6997">
                    <w:rPr>
                      <w:rFonts w:ascii="Times New Roman" w:hAnsi="宋体" w:cs="Times New Roman"/>
                      <w:color w:val="000000" w:themeColor="text1"/>
                      <w:sz w:val="18"/>
                      <w:szCs w:val="18"/>
                    </w:rPr>
                    <w:t>范围无居住等敏感点</w:t>
                  </w:r>
                </w:p>
              </w:tc>
            </w:tr>
          </w:tbl>
          <w:p w14:paraId="38FF03F6" w14:textId="77777777" w:rsidR="00A02590" w:rsidRPr="00BE6997" w:rsidRDefault="00A02590" w:rsidP="003E3104">
            <w:pPr>
              <w:spacing w:line="360" w:lineRule="auto"/>
              <w:rPr>
                <w:rFonts w:ascii="宋体" w:eastAsia="宋体" w:hAnsi="宋体"/>
                <w:b/>
                <w:bCs/>
                <w:color w:val="000000" w:themeColor="text1"/>
                <w:sz w:val="24"/>
                <w:szCs w:val="24"/>
              </w:rPr>
            </w:pPr>
          </w:p>
        </w:tc>
      </w:tr>
    </w:tbl>
    <w:p w14:paraId="1E3A8A63" w14:textId="77777777" w:rsidR="00A02590" w:rsidRPr="00BE6997" w:rsidRDefault="00A02590">
      <w:pPr>
        <w:rPr>
          <w:color w:val="000000" w:themeColor="text1"/>
        </w:rPr>
        <w:sectPr w:rsidR="00A02590" w:rsidRPr="00BE6997">
          <w:pgSz w:w="11906" w:h="16838"/>
          <w:pgMar w:top="1440" w:right="1800" w:bottom="1440" w:left="1800" w:header="851" w:footer="992" w:gutter="0"/>
          <w:cols w:space="425"/>
          <w:docGrid w:type="lines" w:linePitch="312"/>
        </w:sectPr>
      </w:pPr>
    </w:p>
    <w:p w14:paraId="46DBBE3F" w14:textId="77777777" w:rsidR="00A02590" w:rsidRPr="00BE6997" w:rsidRDefault="003A7144">
      <w:pPr>
        <w:outlineLvl w:val="0"/>
        <w:rPr>
          <w:rFonts w:ascii="Times New Roman" w:hAnsi="Times New Roman" w:cs="Times New Roman"/>
          <w:b/>
          <w:color w:val="000000" w:themeColor="text1"/>
          <w:sz w:val="28"/>
          <w:szCs w:val="28"/>
          <w:shd w:val="clear" w:color="auto" w:fill="FFFFFF"/>
        </w:rPr>
      </w:pPr>
      <w:bookmarkStart w:id="29" w:name="_Toc503259048"/>
      <w:bookmarkStart w:id="30" w:name="_Toc507760419"/>
      <w:bookmarkStart w:id="31" w:name="_Toc509233925"/>
      <w:bookmarkStart w:id="32" w:name="_Toc495929836"/>
      <w:bookmarkStart w:id="33" w:name="_Toc516039656"/>
      <w:bookmarkStart w:id="34" w:name="_Toc495929596"/>
      <w:bookmarkStart w:id="35" w:name="_Toc489434561"/>
      <w:bookmarkStart w:id="36" w:name="_Toc503258974"/>
      <w:bookmarkStart w:id="37" w:name="_Toc528680169"/>
      <w:bookmarkStart w:id="38" w:name="_Toc12288477"/>
      <w:r w:rsidRPr="00BE6997">
        <w:rPr>
          <w:rFonts w:ascii="Times New Roman" w:hAnsi="Times New Roman" w:cs="Times New Roman"/>
          <w:b/>
          <w:color w:val="000000" w:themeColor="text1"/>
          <w:sz w:val="28"/>
          <w:szCs w:val="28"/>
          <w:shd w:val="clear" w:color="auto" w:fill="FFFFFF"/>
        </w:rPr>
        <w:lastRenderedPageBreak/>
        <w:t>评价适</w:t>
      </w:r>
      <w:r w:rsidRPr="00BE6997">
        <w:rPr>
          <w:rFonts w:ascii="Times New Roman" w:hAnsi="Times New Roman" w:cs="Times New Roman" w:hint="eastAsia"/>
          <w:b/>
          <w:color w:val="000000" w:themeColor="text1"/>
          <w:sz w:val="28"/>
          <w:szCs w:val="28"/>
          <w:shd w:val="clear" w:color="auto" w:fill="FFFFFF"/>
        </w:rPr>
        <w:t>用</w:t>
      </w:r>
      <w:r w:rsidRPr="00BE6997">
        <w:rPr>
          <w:rFonts w:ascii="Times New Roman" w:hAnsi="Times New Roman" w:cs="Times New Roman"/>
          <w:b/>
          <w:color w:val="000000" w:themeColor="text1"/>
          <w:sz w:val="28"/>
          <w:szCs w:val="28"/>
          <w:shd w:val="clear" w:color="auto" w:fill="FFFFFF"/>
        </w:rPr>
        <w:t>标准</w:t>
      </w:r>
      <w:bookmarkEnd w:id="29"/>
      <w:bookmarkEnd w:id="30"/>
      <w:bookmarkEnd w:id="31"/>
      <w:bookmarkEnd w:id="32"/>
      <w:bookmarkEnd w:id="33"/>
      <w:bookmarkEnd w:id="34"/>
      <w:bookmarkEnd w:id="35"/>
      <w:bookmarkEnd w:id="36"/>
      <w:bookmarkEnd w:id="37"/>
      <w:bookmarkEnd w:id="38"/>
    </w:p>
    <w:tbl>
      <w:tblPr>
        <w:tblW w:w="852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522"/>
      </w:tblGrid>
      <w:tr w:rsidR="00BE6997" w:rsidRPr="00BE6997" w14:paraId="2C42BF03" w14:textId="77777777">
        <w:tc>
          <w:tcPr>
            <w:tcW w:w="8522" w:type="dxa"/>
          </w:tcPr>
          <w:p w14:paraId="771E5F42" w14:textId="77777777" w:rsidR="00A02590" w:rsidRPr="00BE6997" w:rsidRDefault="003A7144">
            <w:pPr>
              <w:spacing w:line="360" w:lineRule="auto"/>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t>一、空气质量标准</w:t>
            </w:r>
          </w:p>
          <w:p w14:paraId="63396827" w14:textId="77777777" w:rsidR="00A02590" w:rsidRPr="00BE6997" w:rsidRDefault="003A7144">
            <w:pPr>
              <w:spacing w:line="360" w:lineRule="auto"/>
              <w:ind w:firstLineChars="200" w:firstLine="482"/>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t>1</w:t>
            </w:r>
            <w:r w:rsidRPr="00BE6997">
              <w:rPr>
                <w:rFonts w:ascii="Times New Roman" w:hAnsi="Times New Roman" w:cs="Times New Roman"/>
                <w:b/>
                <w:color w:val="000000" w:themeColor="text1"/>
                <w:kern w:val="0"/>
                <w:sz w:val="24"/>
                <w:szCs w:val="24"/>
              </w:rPr>
              <w:t>、环境空气</w:t>
            </w:r>
          </w:p>
          <w:p w14:paraId="2C5D7FB4" w14:textId="77777777" w:rsidR="00A02590" w:rsidRPr="00BE6997" w:rsidRDefault="003A7144">
            <w:pPr>
              <w:widowControl/>
              <w:spacing w:line="360" w:lineRule="auto"/>
              <w:ind w:firstLineChars="200" w:firstLine="480"/>
              <w:rPr>
                <w:rFonts w:ascii="Times New Roman" w:hAnsi="Times New Roman" w:cs="Times New Roman"/>
                <w:color w:val="000000" w:themeColor="text1"/>
                <w:sz w:val="24"/>
                <w:szCs w:val="24"/>
                <w:shd w:val="clear" w:color="auto" w:fill="FFFFFF"/>
              </w:rPr>
            </w:pPr>
            <w:r w:rsidRPr="00BE6997">
              <w:rPr>
                <w:rFonts w:ascii="Times New Roman" w:hAnsi="Times New Roman" w:cs="Times New Roman"/>
                <w:color w:val="000000" w:themeColor="text1"/>
                <w:sz w:val="24"/>
                <w:szCs w:val="24"/>
                <w:shd w:val="clear" w:color="auto" w:fill="FFFFFF"/>
              </w:rPr>
              <w:t>项目所在区域环境空气质量功能划为二类区，项目</w:t>
            </w:r>
            <w:r w:rsidRPr="00BE6997">
              <w:rPr>
                <w:rFonts w:ascii="Times New Roman" w:hAnsi="Times New Roman" w:cs="Times New Roman"/>
                <w:color w:val="000000" w:themeColor="text1"/>
                <w:sz w:val="24"/>
                <w:szCs w:val="24"/>
                <w:shd w:val="clear" w:color="auto" w:fill="FFFFFF"/>
              </w:rPr>
              <w:t>SO</w:t>
            </w:r>
            <w:r w:rsidRPr="00BE6997">
              <w:rPr>
                <w:rFonts w:ascii="Times New Roman" w:hAnsi="Times New Roman" w:cs="Times New Roman"/>
                <w:color w:val="000000" w:themeColor="text1"/>
                <w:sz w:val="24"/>
                <w:szCs w:val="24"/>
                <w:shd w:val="clear" w:color="auto" w:fill="FFFFFF"/>
                <w:vertAlign w:val="subscript"/>
              </w:rPr>
              <w:t>2</w:t>
            </w:r>
            <w:r w:rsidRPr="00BE6997">
              <w:rPr>
                <w:rFonts w:ascii="Times New Roman" w:hAnsi="Times New Roman" w:cs="Times New Roman"/>
                <w:color w:val="000000" w:themeColor="text1"/>
                <w:sz w:val="24"/>
                <w:szCs w:val="24"/>
                <w:shd w:val="clear" w:color="auto" w:fill="FFFFFF"/>
              </w:rPr>
              <w:t>、</w:t>
            </w:r>
            <w:r w:rsidRPr="00BE6997">
              <w:rPr>
                <w:rFonts w:ascii="Times New Roman" w:hAnsi="Times New Roman" w:cs="Times New Roman"/>
                <w:color w:val="000000" w:themeColor="text1"/>
                <w:sz w:val="24"/>
                <w:szCs w:val="24"/>
                <w:shd w:val="clear" w:color="auto" w:fill="FFFFFF"/>
              </w:rPr>
              <w:t>NO</w:t>
            </w:r>
            <w:r w:rsidRPr="00BE6997">
              <w:rPr>
                <w:rFonts w:ascii="Times New Roman" w:hAnsi="Times New Roman" w:cs="Times New Roman"/>
                <w:color w:val="000000" w:themeColor="text1"/>
                <w:sz w:val="24"/>
                <w:szCs w:val="24"/>
                <w:shd w:val="clear" w:color="auto" w:fill="FFFFFF"/>
                <w:vertAlign w:val="subscript"/>
              </w:rPr>
              <w:t>2</w:t>
            </w:r>
            <w:r w:rsidRPr="00BE6997">
              <w:rPr>
                <w:rFonts w:ascii="Times New Roman" w:hAnsi="Times New Roman" w:cs="Times New Roman"/>
                <w:color w:val="000000" w:themeColor="text1"/>
                <w:sz w:val="24"/>
                <w:szCs w:val="24"/>
                <w:shd w:val="clear" w:color="auto" w:fill="FFFFFF"/>
              </w:rPr>
              <w:t>、</w:t>
            </w:r>
            <w:r w:rsidRPr="00BE6997">
              <w:rPr>
                <w:rFonts w:ascii="Times New Roman" w:hAnsi="Times New Roman" w:cs="Times New Roman"/>
                <w:color w:val="000000" w:themeColor="text1"/>
                <w:sz w:val="24"/>
                <w:szCs w:val="24"/>
                <w:shd w:val="clear" w:color="auto" w:fill="FFFFFF"/>
              </w:rPr>
              <w:t>PM</w:t>
            </w:r>
            <w:r w:rsidRPr="00BE6997">
              <w:rPr>
                <w:rFonts w:ascii="Times New Roman" w:hAnsi="Times New Roman" w:cs="Times New Roman"/>
                <w:color w:val="000000" w:themeColor="text1"/>
                <w:sz w:val="24"/>
                <w:szCs w:val="24"/>
                <w:shd w:val="clear" w:color="auto" w:fill="FFFFFF"/>
                <w:vertAlign w:val="subscript"/>
              </w:rPr>
              <w:t>10</w:t>
            </w:r>
            <w:r w:rsidRPr="00BE6997">
              <w:rPr>
                <w:rFonts w:ascii="Times New Roman" w:hAnsi="Times New Roman" w:cs="Times New Roman"/>
                <w:color w:val="000000" w:themeColor="text1"/>
                <w:sz w:val="24"/>
                <w:szCs w:val="24"/>
                <w:shd w:val="clear" w:color="auto" w:fill="FFFFFF"/>
              </w:rPr>
              <w:t>、</w:t>
            </w:r>
            <w:r w:rsidRPr="00BE6997">
              <w:rPr>
                <w:rFonts w:ascii="Times New Roman" w:hAnsi="Times New Roman" w:cs="Times New Roman"/>
                <w:color w:val="000000" w:themeColor="text1"/>
                <w:sz w:val="24"/>
                <w:szCs w:val="24"/>
                <w:shd w:val="clear" w:color="auto" w:fill="FFFFFF"/>
              </w:rPr>
              <w:t>PM</w:t>
            </w:r>
            <w:r w:rsidRPr="00BE6997">
              <w:rPr>
                <w:rFonts w:ascii="Times New Roman" w:hAnsi="Times New Roman" w:cs="Times New Roman"/>
                <w:color w:val="000000" w:themeColor="text1"/>
                <w:sz w:val="24"/>
                <w:szCs w:val="24"/>
                <w:shd w:val="clear" w:color="auto" w:fill="FFFFFF"/>
                <w:vertAlign w:val="subscript"/>
              </w:rPr>
              <w:t>2.5</w:t>
            </w:r>
            <w:r w:rsidRPr="00BE6997">
              <w:rPr>
                <w:rFonts w:ascii="Times New Roman" w:hAnsi="Times New Roman" w:cs="Times New Roman"/>
                <w:color w:val="000000" w:themeColor="text1"/>
                <w:sz w:val="24"/>
                <w:szCs w:val="24"/>
                <w:shd w:val="clear" w:color="auto" w:fill="FFFFFF"/>
              </w:rPr>
              <w:t>、</w:t>
            </w:r>
            <w:r w:rsidRPr="00BE6997">
              <w:rPr>
                <w:rFonts w:ascii="Times New Roman" w:hAnsi="Times New Roman" w:cs="Times New Roman"/>
                <w:color w:val="000000" w:themeColor="text1"/>
                <w:sz w:val="24"/>
                <w:szCs w:val="24"/>
                <w:shd w:val="clear" w:color="auto" w:fill="FFFFFF"/>
              </w:rPr>
              <w:t>CO</w:t>
            </w:r>
            <w:r w:rsidRPr="00BE6997">
              <w:rPr>
                <w:rFonts w:ascii="Times New Roman" w:hAnsi="Times New Roman" w:cs="Times New Roman"/>
                <w:color w:val="000000" w:themeColor="text1"/>
                <w:sz w:val="24"/>
                <w:szCs w:val="24"/>
                <w:shd w:val="clear" w:color="auto" w:fill="FFFFFF"/>
              </w:rPr>
              <w:t>、</w:t>
            </w:r>
            <w:r w:rsidRPr="00BE6997">
              <w:rPr>
                <w:rFonts w:ascii="Times New Roman" w:hAnsi="Times New Roman" w:cs="Times New Roman"/>
                <w:color w:val="000000" w:themeColor="text1"/>
                <w:sz w:val="24"/>
                <w:szCs w:val="24"/>
                <w:shd w:val="clear" w:color="auto" w:fill="FFFFFF"/>
              </w:rPr>
              <w:t>O</w:t>
            </w:r>
            <w:r w:rsidRPr="00BE6997">
              <w:rPr>
                <w:rFonts w:ascii="Times New Roman" w:hAnsi="Times New Roman" w:cs="Times New Roman"/>
                <w:color w:val="000000" w:themeColor="text1"/>
                <w:sz w:val="24"/>
                <w:szCs w:val="24"/>
                <w:shd w:val="clear" w:color="auto" w:fill="FFFFFF"/>
                <w:vertAlign w:val="subscript"/>
              </w:rPr>
              <w:t>3</w:t>
            </w:r>
            <w:r w:rsidRPr="00BE6997">
              <w:rPr>
                <w:rFonts w:ascii="Times New Roman" w:hAnsi="Times New Roman" w:cs="Times New Roman"/>
                <w:color w:val="000000" w:themeColor="text1"/>
                <w:sz w:val="24"/>
                <w:szCs w:val="24"/>
                <w:shd w:val="clear" w:color="auto" w:fill="FFFFFF"/>
              </w:rPr>
              <w:t>执行环境空气质量执行《环境空气质量标准》（</w:t>
            </w:r>
            <w:r w:rsidRPr="00BE6997">
              <w:rPr>
                <w:rFonts w:ascii="Times New Roman" w:hAnsi="Times New Roman" w:cs="Times New Roman"/>
                <w:color w:val="000000" w:themeColor="text1"/>
                <w:sz w:val="24"/>
                <w:szCs w:val="24"/>
                <w:shd w:val="clear" w:color="auto" w:fill="FFFFFF"/>
              </w:rPr>
              <w:t>GB3095-2012</w:t>
            </w:r>
            <w:r w:rsidRPr="00BE6997">
              <w:rPr>
                <w:rFonts w:ascii="Times New Roman" w:hAnsi="Times New Roman" w:cs="Times New Roman"/>
                <w:color w:val="000000" w:themeColor="text1"/>
                <w:sz w:val="24"/>
                <w:szCs w:val="24"/>
                <w:shd w:val="clear" w:color="auto" w:fill="FFFFFF"/>
              </w:rPr>
              <w:t>）中二级标准。</w:t>
            </w:r>
          </w:p>
          <w:p w14:paraId="19F8E693" w14:textId="77777777" w:rsidR="00A02590" w:rsidRPr="00BE6997" w:rsidRDefault="003A7144">
            <w:pPr>
              <w:widowControl/>
              <w:ind w:firstLineChars="200" w:firstLine="422"/>
              <w:jc w:val="center"/>
              <w:rPr>
                <w:b/>
                <w:color w:val="000000" w:themeColor="text1"/>
                <w:szCs w:val="21"/>
                <w:shd w:val="clear" w:color="auto" w:fill="FFFFFF"/>
              </w:rPr>
            </w:pPr>
            <w:r w:rsidRPr="00BE6997">
              <w:rPr>
                <w:rFonts w:ascii="Times New Roman" w:hAnsi="Times New Roman" w:cs="Times New Roman"/>
                <w:b/>
                <w:color w:val="000000" w:themeColor="text1"/>
                <w:kern w:val="0"/>
                <w:szCs w:val="21"/>
                <w:shd w:val="clear" w:color="auto" w:fill="FFFFFF"/>
              </w:rPr>
              <w:t>表</w:t>
            </w:r>
            <w:r w:rsidRPr="00BE6997">
              <w:rPr>
                <w:rFonts w:ascii="Times New Roman" w:hAnsi="Times New Roman" w:cs="Times New Roman"/>
                <w:b/>
                <w:color w:val="000000" w:themeColor="text1"/>
                <w:kern w:val="0"/>
                <w:szCs w:val="21"/>
                <w:shd w:val="clear" w:color="auto" w:fill="FFFFFF"/>
              </w:rPr>
              <w:t xml:space="preserve">4-1  </w:t>
            </w:r>
            <w:r w:rsidRPr="00BE6997">
              <w:rPr>
                <w:rFonts w:ascii="Times New Roman" w:hAnsi="Times New Roman" w:cs="Times New Roman"/>
                <w:b/>
                <w:color w:val="000000" w:themeColor="text1"/>
                <w:kern w:val="0"/>
                <w:szCs w:val="21"/>
                <w:shd w:val="clear" w:color="auto" w:fill="FFFFFF"/>
              </w:rPr>
              <w:t>环境空气质量标准限值</w:t>
            </w:r>
            <w:r w:rsidRPr="00BE6997">
              <w:rPr>
                <w:rFonts w:ascii="Times New Roman" w:hAnsi="Times New Roman" w:cs="Times New Roman" w:hint="eastAsia"/>
                <w:b/>
                <w:color w:val="000000" w:themeColor="text1"/>
                <w:kern w:val="0"/>
                <w:szCs w:val="21"/>
                <w:shd w:val="clear" w:color="auto" w:fill="FFFFFF"/>
              </w:rPr>
              <w:t xml:space="preserve"> </w:t>
            </w:r>
            <w:r w:rsidRPr="00BE6997">
              <w:rPr>
                <w:rFonts w:ascii="Times New Roman" w:hAnsi="Times New Roman" w:cs="Times New Roman"/>
                <w:b/>
                <w:color w:val="000000" w:themeColor="text1"/>
                <w:kern w:val="0"/>
                <w:szCs w:val="21"/>
                <w:shd w:val="clear" w:color="auto" w:fill="FFFFFF"/>
              </w:rPr>
              <w:t xml:space="preserve"> </w:t>
            </w:r>
            <w:r w:rsidRPr="00BE6997">
              <w:rPr>
                <w:rFonts w:hint="eastAsia"/>
                <w:b/>
                <w:color w:val="000000" w:themeColor="text1"/>
                <w:szCs w:val="21"/>
                <w:shd w:val="clear" w:color="auto" w:fill="FFFFFF"/>
              </w:rPr>
              <w:t>单位：</w:t>
            </w:r>
            <w:proofErr w:type="spellStart"/>
            <w:r w:rsidRPr="00BE6997">
              <w:rPr>
                <w:b/>
                <w:color w:val="000000" w:themeColor="text1"/>
                <w:szCs w:val="21"/>
              </w:rPr>
              <w:t>μg</w:t>
            </w:r>
            <w:proofErr w:type="spellEnd"/>
            <w:r w:rsidRPr="00BE6997">
              <w:rPr>
                <w:b/>
                <w:color w:val="000000" w:themeColor="text1"/>
                <w:szCs w:val="21"/>
              </w:rPr>
              <w:t>/m</w:t>
            </w:r>
            <w:r w:rsidRPr="00BE6997">
              <w:rPr>
                <w:b/>
                <w:color w:val="000000" w:themeColor="text1"/>
                <w:szCs w:val="21"/>
                <w:vertAlign w:val="superscript"/>
              </w:rPr>
              <w:t>3</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2764"/>
              <w:gridCol w:w="2766"/>
            </w:tblGrid>
            <w:tr w:rsidR="00BE6997" w:rsidRPr="00BE6997" w14:paraId="03373DC0" w14:textId="77777777">
              <w:trPr>
                <w:trHeight w:val="281"/>
              </w:trPr>
              <w:tc>
                <w:tcPr>
                  <w:tcW w:w="2765" w:type="dxa"/>
                  <w:tcBorders>
                    <w:top w:val="single" w:sz="4" w:space="0" w:color="auto"/>
                    <w:left w:val="single" w:sz="4" w:space="0" w:color="auto"/>
                    <w:bottom w:val="single" w:sz="4" w:space="0" w:color="auto"/>
                    <w:right w:val="single" w:sz="4" w:space="0" w:color="auto"/>
                  </w:tcBorders>
                  <w:vAlign w:val="center"/>
                </w:tcPr>
                <w:p w14:paraId="7CB24222"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szCs w:val="20"/>
                    </w:rPr>
                  </w:pPr>
                  <w:r w:rsidRPr="00BE6997">
                    <w:rPr>
                      <w:rFonts w:ascii="Times New Roman" w:hAnsi="Times New Roman" w:cs="Times New Roman"/>
                      <w:color w:val="000000" w:themeColor="text1"/>
                    </w:rPr>
                    <w:t>污染物名称</w:t>
                  </w:r>
                </w:p>
              </w:tc>
              <w:tc>
                <w:tcPr>
                  <w:tcW w:w="2764" w:type="dxa"/>
                  <w:tcBorders>
                    <w:top w:val="single" w:sz="4" w:space="0" w:color="auto"/>
                    <w:left w:val="single" w:sz="4" w:space="0" w:color="auto"/>
                    <w:bottom w:val="single" w:sz="4" w:space="0" w:color="auto"/>
                    <w:right w:val="single" w:sz="4" w:space="0" w:color="auto"/>
                  </w:tcBorders>
                  <w:vAlign w:val="center"/>
                </w:tcPr>
                <w:p w14:paraId="5D9FFD0C"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取值时间</w:t>
                  </w:r>
                </w:p>
              </w:tc>
              <w:tc>
                <w:tcPr>
                  <w:tcW w:w="2766" w:type="dxa"/>
                  <w:tcBorders>
                    <w:top w:val="single" w:sz="4" w:space="0" w:color="auto"/>
                    <w:left w:val="single" w:sz="4" w:space="0" w:color="auto"/>
                    <w:bottom w:val="single" w:sz="4" w:space="0" w:color="auto"/>
                    <w:right w:val="single" w:sz="4" w:space="0" w:color="auto"/>
                  </w:tcBorders>
                  <w:vAlign w:val="center"/>
                </w:tcPr>
                <w:p w14:paraId="5DBBA85F"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二级标准浓度限值</w:t>
                  </w:r>
                </w:p>
              </w:tc>
            </w:tr>
            <w:tr w:rsidR="00BE6997" w:rsidRPr="00BE6997" w14:paraId="32802407" w14:textId="77777777">
              <w:trPr>
                <w:trHeight w:val="113"/>
              </w:trPr>
              <w:tc>
                <w:tcPr>
                  <w:tcW w:w="2765" w:type="dxa"/>
                  <w:vMerge w:val="restart"/>
                  <w:tcBorders>
                    <w:top w:val="single" w:sz="4" w:space="0" w:color="auto"/>
                    <w:left w:val="single" w:sz="4" w:space="0" w:color="auto"/>
                    <w:bottom w:val="single" w:sz="4" w:space="0" w:color="auto"/>
                    <w:right w:val="single" w:sz="4" w:space="0" w:color="auto"/>
                  </w:tcBorders>
                  <w:vAlign w:val="center"/>
                </w:tcPr>
                <w:p w14:paraId="79489E2D"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PM</w:t>
                  </w:r>
                  <w:r w:rsidRPr="00BE6997">
                    <w:rPr>
                      <w:rFonts w:ascii="Times New Roman" w:hAnsi="Times New Roman" w:cs="Times New Roman"/>
                      <w:color w:val="000000" w:themeColor="text1"/>
                      <w:vertAlign w:val="subscript"/>
                    </w:rPr>
                    <w:t>10</w:t>
                  </w:r>
                </w:p>
              </w:tc>
              <w:tc>
                <w:tcPr>
                  <w:tcW w:w="2764" w:type="dxa"/>
                  <w:tcBorders>
                    <w:top w:val="single" w:sz="4" w:space="0" w:color="auto"/>
                    <w:left w:val="single" w:sz="4" w:space="0" w:color="auto"/>
                    <w:bottom w:val="single" w:sz="4" w:space="0" w:color="auto"/>
                    <w:right w:val="single" w:sz="4" w:space="0" w:color="auto"/>
                  </w:tcBorders>
                  <w:vAlign w:val="center"/>
                </w:tcPr>
                <w:p w14:paraId="71E923BA"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年平均</w:t>
                  </w:r>
                </w:p>
              </w:tc>
              <w:tc>
                <w:tcPr>
                  <w:tcW w:w="2766" w:type="dxa"/>
                  <w:tcBorders>
                    <w:top w:val="single" w:sz="4" w:space="0" w:color="auto"/>
                    <w:left w:val="single" w:sz="4" w:space="0" w:color="auto"/>
                    <w:bottom w:val="single" w:sz="4" w:space="0" w:color="auto"/>
                    <w:right w:val="single" w:sz="4" w:space="0" w:color="auto"/>
                  </w:tcBorders>
                  <w:vAlign w:val="center"/>
                </w:tcPr>
                <w:p w14:paraId="180C7F66"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70</w:t>
                  </w:r>
                </w:p>
              </w:tc>
            </w:tr>
            <w:tr w:rsidR="00BE6997" w:rsidRPr="00BE6997" w14:paraId="6A531EBD" w14:textId="77777777">
              <w:trPr>
                <w:trHeight w:val="90"/>
              </w:trPr>
              <w:tc>
                <w:tcPr>
                  <w:tcW w:w="2765" w:type="dxa"/>
                  <w:vMerge/>
                  <w:tcBorders>
                    <w:top w:val="single" w:sz="4" w:space="0" w:color="auto"/>
                    <w:left w:val="single" w:sz="4" w:space="0" w:color="auto"/>
                    <w:bottom w:val="single" w:sz="4" w:space="0" w:color="auto"/>
                    <w:right w:val="single" w:sz="4" w:space="0" w:color="auto"/>
                  </w:tcBorders>
                  <w:vAlign w:val="center"/>
                </w:tcPr>
                <w:p w14:paraId="78F2EE51" w14:textId="77777777" w:rsidR="00A02590" w:rsidRPr="00BE6997" w:rsidRDefault="00A02590">
                  <w:pPr>
                    <w:widowControl/>
                    <w:jc w:val="left"/>
                    <w:rPr>
                      <w:rFonts w:ascii="Times New Roman" w:eastAsia="宋体" w:hAnsi="Times New Roman" w:cs="Times New Roman"/>
                      <w:color w:val="000000" w:themeColor="text1"/>
                    </w:rPr>
                  </w:pPr>
                </w:p>
              </w:tc>
              <w:tc>
                <w:tcPr>
                  <w:tcW w:w="2764" w:type="dxa"/>
                  <w:tcBorders>
                    <w:top w:val="single" w:sz="4" w:space="0" w:color="auto"/>
                    <w:left w:val="single" w:sz="4" w:space="0" w:color="auto"/>
                    <w:bottom w:val="single" w:sz="4" w:space="0" w:color="auto"/>
                    <w:right w:val="single" w:sz="4" w:space="0" w:color="auto"/>
                  </w:tcBorders>
                  <w:vAlign w:val="center"/>
                </w:tcPr>
                <w:p w14:paraId="1AAD8819"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24</w:t>
                  </w:r>
                  <w:r w:rsidRPr="00BE6997">
                    <w:rPr>
                      <w:rFonts w:ascii="Times New Roman" w:hAnsi="Times New Roman" w:cs="Times New Roman"/>
                      <w:color w:val="000000" w:themeColor="text1"/>
                    </w:rPr>
                    <w:t>小时平均</w:t>
                  </w:r>
                </w:p>
              </w:tc>
              <w:tc>
                <w:tcPr>
                  <w:tcW w:w="2766" w:type="dxa"/>
                  <w:tcBorders>
                    <w:top w:val="single" w:sz="4" w:space="0" w:color="auto"/>
                    <w:left w:val="single" w:sz="4" w:space="0" w:color="auto"/>
                    <w:bottom w:val="single" w:sz="4" w:space="0" w:color="auto"/>
                    <w:right w:val="single" w:sz="4" w:space="0" w:color="auto"/>
                  </w:tcBorders>
                  <w:vAlign w:val="center"/>
                </w:tcPr>
                <w:p w14:paraId="0E4AE580"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150</w:t>
                  </w:r>
                </w:p>
              </w:tc>
            </w:tr>
            <w:tr w:rsidR="00BE6997" w:rsidRPr="00BE6997" w14:paraId="37AD77BC" w14:textId="77777777">
              <w:trPr>
                <w:trHeight w:val="149"/>
              </w:trPr>
              <w:tc>
                <w:tcPr>
                  <w:tcW w:w="2765" w:type="dxa"/>
                  <w:vMerge w:val="restart"/>
                  <w:tcBorders>
                    <w:top w:val="single" w:sz="4" w:space="0" w:color="auto"/>
                    <w:left w:val="single" w:sz="4" w:space="0" w:color="auto"/>
                    <w:bottom w:val="single" w:sz="4" w:space="0" w:color="auto"/>
                    <w:right w:val="single" w:sz="4" w:space="0" w:color="auto"/>
                  </w:tcBorders>
                  <w:vAlign w:val="center"/>
                </w:tcPr>
                <w:p w14:paraId="11CF1E31"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NO</w:t>
                  </w:r>
                  <w:r w:rsidRPr="00BE6997">
                    <w:rPr>
                      <w:rFonts w:ascii="Times New Roman" w:hAnsi="Times New Roman" w:cs="Times New Roman"/>
                      <w:color w:val="000000" w:themeColor="text1"/>
                      <w:vertAlign w:val="subscript"/>
                    </w:rPr>
                    <w:t>2</w:t>
                  </w:r>
                </w:p>
              </w:tc>
              <w:tc>
                <w:tcPr>
                  <w:tcW w:w="2764" w:type="dxa"/>
                  <w:tcBorders>
                    <w:top w:val="single" w:sz="4" w:space="0" w:color="auto"/>
                    <w:left w:val="single" w:sz="4" w:space="0" w:color="auto"/>
                    <w:bottom w:val="single" w:sz="4" w:space="0" w:color="auto"/>
                    <w:right w:val="single" w:sz="4" w:space="0" w:color="auto"/>
                  </w:tcBorders>
                  <w:vAlign w:val="center"/>
                </w:tcPr>
                <w:p w14:paraId="51C5F5FF"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年平均</w:t>
                  </w:r>
                </w:p>
              </w:tc>
              <w:tc>
                <w:tcPr>
                  <w:tcW w:w="2766" w:type="dxa"/>
                  <w:tcBorders>
                    <w:top w:val="single" w:sz="4" w:space="0" w:color="auto"/>
                    <w:left w:val="single" w:sz="4" w:space="0" w:color="auto"/>
                    <w:bottom w:val="single" w:sz="4" w:space="0" w:color="auto"/>
                    <w:right w:val="single" w:sz="4" w:space="0" w:color="auto"/>
                  </w:tcBorders>
                  <w:vAlign w:val="center"/>
                </w:tcPr>
                <w:p w14:paraId="327B1A52"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40</w:t>
                  </w:r>
                </w:p>
              </w:tc>
            </w:tr>
            <w:tr w:rsidR="00BE6997" w:rsidRPr="00BE6997" w14:paraId="342F91E9" w14:textId="77777777">
              <w:trPr>
                <w:trHeight w:val="90"/>
              </w:trPr>
              <w:tc>
                <w:tcPr>
                  <w:tcW w:w="2765" w:type="dxa"/>
                  <w:vMerge/>
                  <w:tcBorders>
                    <w:top w:val="single" w:sz="4" w:space="0" w:color="auto"/>
                    <w:left w:val="single" w:sz="4" w:space="0" w:color="auto"/>
                    <w:bottom w:val="single" w:sz="4" w:space="0" w:color="auto"/>
                    <w:right w:val="single" w:sz="4" w:space="0" w:color="auto"/>
                  </w:tcBorders>
                  <w:vAlign w:val="center"/>
                </w:tcPr>
                <w:p w14:paraId="14D726C4" w14:textId="77777777" w:rsidR="00A02590" w:rsidRPr="00BE6997" w:rsidRDefault="00A02590">
                  <w:pPr>
                    <w:widowControl/>
                    <w:jc w:val="left"/>
                    <w:rPr>
                      <w:rFonts w:ascii="Times New Roman" w:eastAsia="宋体" w:hAnsi="Times New Roman" w:cs="Times New Roman"/>
                      <w:color w:val="000000" w:themeColor="text1"/>
                    </w:rPr>
                  </w:pPr>
                </w:p>
              </w:tc>
              <w:tc>
                <w:tcPr>
                  <w:tcW w:w="2764" w:type="dxa"/>
                  <w:tcBorders>
                    <w:top w:val="single" w:sz="4" w:space="0" w:color="auto"/>
                    <w:left w:val="single" w:sz="4" w:space="0" w:color="auto"/>
                    <w:bottom w:val="single" w:sz="4" w:space="0" w:color="auto"/>
                    <w:right w:val="single" w:sz="4" w:space="0" w:color="auto"/>
                  </w:tcBorders>
                  <w:vAlign w:val="center"/>
                </w:tcPr>
                <w:p w14:paraId="1CF6DAE9"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24</w:t>
                  </w:r>
                  <w:r w:rsidRPr="00BE6997">
                    <w:rPr>
                      <w:rFonts w:ascii="Times New Roman" w:hAnsi="Times New Roman" w:cs="Times New Roman"/>
                      <w:color w:val="000000" w:themeColor="text1"/>
                    </w:rPr>
                    <w:t>小时平均</w:t>
                  </w:r>
                </w:p>
              </w:tc>
              <w:tc>
                <w:tcPr>
                  <w:tcW w:w="2766" w:type="dxa"/>
                  <w:tcBorders>
                    <w:top w:val="single" w:sz="4" w:space="0" w:color="auto"/>
                    <w:left w:val="single" w:sz="4" w:space="0" w:color="auto"/>
                    <w:bottom w:val="single" w:sz="4" w:space="0" w:color="auto"/>
                    <w:right w:val="single" w:sz="4" w:space="0" w:color="auto"/>
                  </w:tcBorders>
                  <w:vAlign w:val="center"/>
                </w:tcPr>
                <w:p w14:paraId="4538EED7"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80</w:t>
                  </w:r>
                </w:p>
              </w:tc>
            </w:tr>
            <w:tr w:rsidR="00BE6997" w:rsidRPr="00BE6997" w14:paraId="73A48D57" w14:textId="77777777">
              <w:trPr>
                <w:trHeight w:val="185"/>
              </w:trPr>
              <w:tc>
                <w:tcPr>
                  <w:tcW w:w="2765" w:type="dxa"/>
                  <w:vMerge/>
                  <w:tcBorders>
                    <w:top w:val="single" w:sz="4" w:space="0" w:color="auto"/>
                    <w:left w:val="single" w:sz="4" w:space="0" w:color="auto"/>
                    <w:bottom w:val="single" w:sz="4" w:space="0" w:color="auto"/>
                    <w:right w:val="single" w:sz="4" w:space="0" w:color="auto"/>
                  </w:tcBorders>
                  <w:vAlign w:val="center"/>
                </w:tcPr>
                <w:p w14:paraId="1FFD6F63" w14:textId="77777777" w:rsidR="00A02590" w:rsidRPr="00BE6997" w:rsidRDefault="00A02590">
                  <w:pPr>
                    <w:widowControl/>
                    <w:jc w:val="left"/>
                    <w:rPr>
                      <w:rFonts w:ascii="Times New Roman" w:eastAsia="宋体" w:hAnsi="Times New Roman" w:cs="Times New Roman"/>
                      <w:color w:val="000000" w:themeColor="text1"/>
                    </w:rPr>
                  </w:pPr>
                </w:p>
              </w:tc>
              <w:tc>
                <w:tcPr>
                  <w:tcW w:w="2764" w:type="dxa"/>
                  <w:tcBorders>
                    <w:top w:val="single" w:sz="4" w:space="0" w:color="auto"/>
                    <w:left w:val="single" w:sz="4" w:space="0" w:color="auto"/>
                    <w:bottom w:val="single" w:sz="4" w:space="0" w:color="auto"/>
                    <w:right w:val="single" w:sz="4" w:space="0" w:color="auto"/>
                  </w:tcBorders>
                  <w:vAlign w:val="center"/>
                </w:tcPr>
                <w:p w14:paraId="58A6F757"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1</w:t>
                  </w:r>
                  <w:r w:rsidRPr="00BE6997">
                    <w:rPr>
                      <w:rFonts w:ascii="Times New Roman" w:hAnsi="Times New Roman" w:cs="Times New Roman"/>
                      <w:color w:val="000000" w:themeColor="text1"/>
                    </w:rPr>
                    <w:t>小时平均</w:t>
                  </w:r>
                </w:p>
              </w:tc>
              <w:tc>
                <w:tcPr>
                  <w:tcW w:w="2766" w:type="dxa"/>
                  <w:tcBorders>
                    <w:top w:val="single" w:sz="4" w:space="0" w:color="auto"/>
                    <w:left w:val="single" w:sz="4" w:space="0" w:color="auto"/>
                    <w:bottom w:val="single" w:sz="4" w:space="0" w:color="auto"/>
                    <w:right w:val="single" w:sz="4" w:space="0" w:color="auto"/>
                  </w:tcBorders>
                  <w:vAlign w:val="center"/>
                </w:tcPr>
                <w:p w14:paraId="186B9E4C"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200</w:t>
                  </w:r>
                </w:p>
              </w:tc>
            </w:tr>
            <w:tr w:rsidR="00BE6997" w:rsidRPr="00BE6997" w14:paraId="024F40A0" w14:textId="77777777">
              <w:trPr>
                <w:trHeight w:val="161"/>
              </w:trPr>
              <w:tc>
                <w:tcPr>
                  <w:tcW w:w="2765" w:type="dxa"/>
                  <w:vMerge w:val="restart"/>
                  <w:tcBorders>
                    <w:top w:val="single" w:sz="4" w:space="0" w:color="auto"/>
                    <w:left w:val="single" w:sz="4" w:space="0" w:color="auto"/>
                    <w:bottom w:val="single" w:sz="4" w:space="0" w:color="auto"/>
                    <w:right w:val="single" w:sz="4" w:space="0" w:color="auto"/>
                  </w:tcBorders>
                  <w:vAlign w:val="center"/>
                </w:tcPr>
                <w:p w14:paraId="0ACF4A9B"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SO</w:t>
                  </w:r>
                  <w:r w:rsidRPr="00BE6997">
                    <w:rPr>
                      <w:rFonts w:ascii="Times New Roman" w:hAnsi="Times New Roman" w:cs="Times New Roman"/>
                      <w:color w:val="000000" w:themeColor="text1"/>
                      <w:vertAlign w:val="subscript"/>
                    </w:rPr>
                    <w:t>2</w:t>
                  </w:r>
                </w:p>
              </w:tc>
              <w:tc>
                <w:tcPr>
                  <w:tcW w:w="2764" w:type="dxa"/>
                  <w:tcBorders>
                    <w:top w:val="single" w:sz="4" w:space="0" w:color="auto"/>
                    <w:left w:val="single" w:sz="4" w:space="0" w:color="auto"/>
                    <w:bottom w:val="single" w:sz="4" w:space="0" w:color="auto"/>
                    <w:right w:val="single" w:sz="4" w:space="0" w:color="auto"/>
                  </w:tcBorders>
                  <w:vAlign w:val="center"/>
                </w:tcPr>
                <w:p w14:paraId="4D6DC37F"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年平均</w:t>
                  </w:r>
                </w:p>
              </w:tc>
              <w:tc>
                <w:tcPr>
                  <w:tcW w:w="2766" w:type="dxa"/>
                  <w:tcBorders>
                    <w:top w:val="single" w:sz="4" w:space="0" w:color="auto"/>
                    <w:left w:val="single" w:sz="4" w:space="0" w:color="auto"/>
                    <w:bottom w:val="single" w:sz="4" w:space="0" w:color="auto"/>
                    <w:right w:val="single" w:sz="4" w:space="0" w:color="auto"/>
                  </w:tcBorders>
                  <w:vAlign w:val="center"/>
                </w:tcPr>
                <w:p w14:paraId="06F1B8E8"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60</w:t>
                  </w:r>
                </w:p>
              </w:tc>
            </w:tr>
            <w:tr w:rsidR="00BE6997" w:rsidRPr="00BE6997" w14:paraId="3DF401EA" w14:textId="77777777">
              <w:trPr>
                <w:trHeight w:val="161"/>
              </w:trPr>
              <w:tc>
                <w:tcPr>
                  <w:tcW w:w="2765" w:type="dxa"/>
                  <w:vMerge/>
                  <w:tcBorders>
                    <w:top w:val="single" w:sz="4" w:space="0" w:color="auto"/>
                    <w:left w:val="single" w:sz="4" w:space="0" w:color="auto"/>
                    <w:bottom w:val="single" w:sz="4" w:space="0" w:color="auto"/>
                    <w:right w:val="single" w:sz="4" w:space="0" w:color="auto"/>
                  </w:tcBorders>
                  <w:vAlign w:val="center"/>
                </w:tcPr>
                <w:p w14:paraId="356EF146" w14:textId="77777777" w:rsidR="00A02590" w:rsidRPr="00BE6997" w:rsidRDefault="00A02590">
                  <w:pPr>
                    <w:widowControl/>
                    <w:jc w:val="left"/>
                    <w:rPr>
                      <w:rFonts w:ascii="Times New Roman" w:eastAsia="宋体" w:hAnsi="Times New Roman" w:cs="Times New Roman"/>
                      <w:color w:val="000000" w:themeColor="text1"/>
                    </w:rPr>
                  </w:pPr>
                </w:p>
              </w:tc>
              <w:tc>
                <w:tcPr>
                  <w:tcW w:w="2764" w:type="dxa"/>
                  <w:tcBorders>
                    <w:top w:val="single" w:sz="4" w:space="0" w:color="auto"/>
                    <w:left w:val="single" w:sz="4" w:space="0" w:color="auto"/>
                    <w:bottom w:val="single" w:sz="4" w:space="0" w:color="auto"/>
                    <w:right w:val="single" w:sz="4" w:space="0" w:color="auto"/>
                  </w:tcBorders>
                  <w:vAlign w:val="center"/>
                </w:tcPr>
                <w:p w14:paraId="7C2AD847"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24</w:t>
                  </w:r>
                  <w:r w:rsidRPr="00BE6997">
                    <w:rPr>
                      <w:rFonts w:ascii="Times New Roman" w:hAnsi="Times New Roman" w:cs="Times New Roman"/>
                      <w:color w:val="000000" w:themeColor="text1"/>
                    </w:rPr>
                    <w:t>小时平均</w:t>
                  </w:r>
                </w:p>
              </w:tc>
              <w:tc>
                <w:tcPr>
                  <w:tcW w:w="2766" w:type="dxa"/>
                  <w:tcBorders>
                    <w:top w:val="single" w:sz="4" w:space="0" w:color="auto"/>
                    <w:left w:val="single" w:sz="4" w:space="0" w:color="auto"/>
                    <w:bottom w:val="single" w:sz="4" w:space="0" w:color="auto"/>
                    <w:right w:val="single" w:sz="4" w:space="0" w:color="auto"/>
                  </w:tcBorders>
                  <w:vAlign w:val="center"/>
                </w:tcPr>
                <w:p w14:paraId="12B82870"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150</w:t>
                  </w:r>
                </w:p>
              </w:tc>
            </w:tr>
            <w:tr w:rsidR="00BE6997" w:rsidRPr="00BE6997" w14:paraId="259F5DEB" w14:textId="77777777">
              <w:trPr>
                <w:trHeight w:val="122"/>
              </w:trPr>
              <w:tc>
                <w:tcPr>
                  <w:tcW w:w="2765" w:type="dxa"/>
                  <w:vMerge/>
                  <w:tcBorders>
                    <w:top w:val="single" w:sz="4" w:space="0" w:color="auto"/>
                    <w:left w:val="single" w:sz="4" w:space="0" w:color="auto"/>
                    <w:bottom w:val="single" w:sz="4" w:space="0" w:color="auto"/>
                    <w:right w:val="single" w:sz="4" w:space="0" w:color="auto"/>
                  </w:tcBorders>
                  <w:vAlign w:val="center"/>
                </w:tcPr>
                <w:p w14:paraId="54FA54CF" w14:textId="77777777" w:rsidR="00A02590" w:rsidRPr="00BE6997" w:rsidRDefault="00A02590">
                  <w:pPr>
                    <w:widowControl/>
                    <w:jc w:val="left"/>
                    <w:rPr>
                      <w:rFonts w:ascii="Times New Roman" w:eastAsia="宋体" w:hAnsi="Times New Roman" w:cs="Times New Roman"/>
                      <w:color w:val="000000" w:themeColor="text1"/>
                    </w:rPr>
                  </w:pPr>
                </w:p>
              </w:tc>
              <w:tc>
                <w:tcPr>
                  <w:tcW w:w="2764" w:type="dxa"/>
                  <w:tcBorders>
                    <w:top w:val="single" w:sz="4" w:space="0" w:color="auto"/>
                    <w:left w:val="single" w:sz="4" w:space="0" w:color="auto"/>
                    <w:bottom w:val="single" w:sz="4" w:space="0" w:color="auto"/>
                    <w:right w:val="single" w:sz="4" w:space="0" w:color="auto"/>
                  </w:tcBorders>
                  <w:vAlign w:val="center"/>
                </w:tcPr>
                <w:p w14:paraId="22946B22"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1</w:t>
                  </w:r>
                  <w:r w:rsidRPr="00BE6997">
                    <w:rPr>
                      <w:rFonts w:ascii="Times New Roman" w:hAnsi="Times New Roman" w:cs="Times New Roman"/>
                      <w:color w:val="000000" w:themeColor="text1"/>
                    </w:rPr>
                    <w:t>小时平均</w:t>
                  </w:r>
                </w:p>
              </w:tc>
              <w:tc>
                <w:tcPr>
                  <w:tcW w:w="2766" w:type="dxa"/>
                  <w:tcBorders>
                    <w:top w:val="single" w:sz="4" w:space="0" w:color="auto"/>
                    <w:left w:val="single" w:sz="4" w:space="0" w:color="auto"/>
                    <w:bottom w:val="single" w:sz="4" w:space="0" w:color="auto"/>
                    <w:right w:val="single" w:sz="4" w:space="0" w:color="auto"/>
                  </w:tcBorders>
                  <w:vAlign w:val="center"/>
                </w:tcPr>
                <w:p w14:paraId="32DEBA57"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500</w:t>
                  </w:r>
                </w:p>
              </w:tc>
            </w:tr>
            <w:tr w:rsidR="00BE6997" w:rsidRPr="00BE6997" w14:paraId="75BEC4C5" w14:textId="77777777">
              <w:trPr>
                <w:trHeight w:val="182"/>
              </w:trPr>
              <w:tc>
                <w:tcPr>
                  <w:tcW w:w="2765" w:type="dxa"/>
                  <w:vMerge w:val="restart"/>
                  <w:tcBorders>
                    <w:top w:val="single" w:sz="4" w:space="0" w:color="auto"/>
                    <w:left w:val="single" w:sz="4" w:space="0" w:color="auto"/>
                    <w:bottom w:val="single" w:sz="4" w:space="0" w:color="auto"/>
                    <w:right w:val="single" w:sz="4" w:space="0" w:color="auto"/>
                  </w:tcBorders>
                  <w:vAlign w:val="center"/>
                </w:tcPr>
                <w:p w14:paraId="6DE2D0B1"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PM</w:t>
                  </w:r>
                  <w:r w:rsidRPr="00BE6997">
                    <w:rPr>
                      <w:rFonts w:ascii="Times New Roman" w:hAnsi="Times New Roman" w:cs="Times New Roman"/>
                      <w:color w:val="000000" w:themeColor="text1"/>
                      <w:vertAlign w:val="subscript"/>
                    </w:rPr>
                    <w:t>2.5</w:t>
                  </w:r>
                </w:p>
              </w:tc>
              <w:tc>
                <w:tcPr>
                  <w:tcW w:w="2764" w:type="dxa"/>
                  <w:tcBorders>
                    <w:top w:val="single" w:sz="4" w:space="0" w:color="auto"/>
                    <w:left w:val="single" w:sz="4" w:space="0" w:color="auto"/>
                    <w:bottom w:val="single" w:sz="4" w:space="0" w:color="auto"/>
                    <w:right w:val="single" w:sz="4" w:space="0" w:color="auto"/>
                  </w:tcBorders>
                  <w:vAlign w:val="center"/>
                </w:tcPr>
                <w:p w14:paraId="316D0BB7"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年平均</w:t>
                  </w:r>
                </w:p>
              </w:tc>
              <w:tc>
                <w:tcPr>
                  <w:tcW w:w="2766" w:type="dxa"/>
                  <w:tcBorders>
                    <w:top w:val="single" w:sz="4" w:space="0" w:color="auto"/>
                    <w:left w:val="single" w:sz="4" w:space="0" w:color="auto"/>
                    <w:bottom w:val="single" w:sz="4" w:space="0" w:color="auto"/>
                    <w:right w:val="single" w:sz="4" w:space="0" w:color="auto"/>
                  </w:tcBorders>
                  <w:vAlign w:val="center"/>
                </w:tcPr>
                <w:p w14:paraId="3F67373C"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35</w:t>
                  </w:r>
                </w:p>
              </w:tc>
            </w:tr>
            <w:tr w:rsidR="00BE6997" w:rsidRPr="00BE6997" w14:paraId="19C8A167" w14:textId="77777777">
              <w:trPr>
                <w:trHeight w:val="240"/>
              </w:trPr>
              <w:tc>
                <w:tcPr>
                  <w:tcW w:w="2765" w:type="dxa"/>
                  <w:vMerge/>
                  <w:tcBorders>
                    <w:top w:val="single" w:sz="4" w:space="0" w:color="auto"/>
                    <w:left w:val="single" w:sz="4" w:space="0" w:color="auto"/>
                    <w:bottom w:val="single" w:sz="4" w:space="0" w:color="auto"/>
                    <w:right w:val="single" w:sz="4" w:space="0" w:color="auto"/>
                  </w:tcBorders>
                  <w:vAlign w:val="center"/>
                </w:tcPr>
                <w:p w14:paraId="328FC0D0" w14:textId="77777777" w:rsidR="00A02590" w:rsidRPr="00BE6997" w:rsidRDefault="00A02590">
                  <w:pPr>
                    <w:widowControl/>
                    <w:jc w:val="left"/>
                    <w:rPr>
                      <w:rFonts w:ascii="Times New Roman" w:eastAsia="宋体" w:hAnsi="Times New Roman" w:cs="Times New Roman"/>
                      <w:color w:val="000000" w:themeColor="text1"/>
                    </w:rPr>
                  </w:pPr>
                </w:p>
              </w:tc>
              <w:tc>
                <w:tcPr>
                  <w:tcW w:w="2764" w:type="dxa"/>
                  <w:tcBorders>
                    <w:top w:val="single" w:sz="4" w:space="0" w:color="auto"/>
                    <w:left w:val="single" w:sz="4" w:space="0" w:color="auto"/>
                    <w:bottom w:val="single" w:sz="4" w:space="0" w:color="auto"/>
                    <w:right w:val="single" w:sz="4" w:space="0" w:color="auto"/>
                  </w:tcBorders>
                  <w:vAlign w:val="center"/>
                </w:tcPr>
                <w:p w14:paraId="4FE4C028"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24</w:t>
                  </w:r>
                  <w:r w:rsidRPr="00BE6997">
                    <w:rPr>
                      <w:rFonts w:ascii="Times New Roman" w:hAnsi="Times New Roman" w:cs="Times New Roman"/>
                      <w:color w:val="000000" w:themeColor="text1"/>
                    </w:rPr>
                    <w:t>小时平均</w:t>
                  </w:r>
                </w:p>
              </w:tc>
              <w:tc>
                <w:tcPr>
                  <w:tcW w:w="2766" w:type="dxa"/>
                  <w:tcBorders>
                    <w:top w:val="single" w:sz="4" w:space="0" w:color="auto"/>
                    <w:left w:val="single" w:sz="4" w:space="0" w:color="auto"/>
                    <w:bottom w:val="single" w:sz="4" w:space="0" w:color="auto"/>
                    <w:right w:val="single" w:sz="4" w:space="0" w:color="auto"/>
                  </w:tcBorders>
                  <w:vAlign w:val="center"/>
                </w:tcPr>
                <w:p w14:paraId="15AC9B25"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75</w:t>
                  </w:r>
                </w:p>
              </w:tc>
            </w:tr>
            <w:tr w:rsidR="00BE6997" w:rsidRPr="00BE6997" w14:paraId="5464747E" w14:textId="77777777">
              <w:trPr>
                <w:trHeight w:val="240"/>
              </w:trPr>
              <w:tc>
                <w:tcPr>
                  <w:tcW w:w="2765" w:type="dxa"/>
                  <w:vMerge w:val="restart"/>
                  <w:tcBorders>
                    <w:top w:val="single" w:sz="4" w:space="0" w:color="auto"/>
                    <w:left w:val="single" w:sz="4" w:space="0" w:color="auto"/>
                    <w:bottom w:val="single" w:sz="4" w:space="0" w:color="auto"/>
                    <w:right w:val="single" w:sz="4" w:space="0" w:color="auto"/>
                  </w:tcBorders>
                  <w:vAlign w:val="center"/>
                </w:tcPr>
                <w:p w14:paraId="40E4A06B"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CO</w:t>
                  </w:r>
                </w:p>
              </w:tc>
              <w:tc>
                <w:tcPr>
                  <w:tcW w:w="2764" w:type="dxa"/>
                  <w:tcBorders>
                    <w:top w:val="single" w:sz="4" w:space="0" w:color="auto"/>
                    <w:left w:val="single" w:sz="4" w:space="0" w:color="auto"/>
                    <w:bottom w:val="single" w:sz="4" w:space="0" w:color="auto"/>
                    <w:right w:val="single" w:sz="4" w:space="0" w:color="auto"/>
                  </w:tcBorders>
                  <w:vAlign w:val="center"/>
                </w:tcPr>
                <w:p w14:paraId="1DEB04F6"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24</w:t>
                  </w:r>
                  <w:r w:rsidRPr="00BE6997">
                    <w:rPr>
                      <w:rFonts w:ascii="Times New Roman" w:hAnsi="Times New Roman" w:cs="Times New Roman"/>
                      <w:color w:val="000000" w:themeColor="text1"/>
                    </w:rPr>
                    <w:t>小时平均</w:t>
                  </w:r>
                </w:p>
              </w:tc>
              <w:tc>
                <w:tcPr>
                  <w:tcW w:w="2766" w:type="dxa"/>
                  <w:tcBorders>
                    <w:top w:val="single" w:sz="4" w:space="0" w:color="auto"/>
                    <w:left w:val="single" w:sz="4" w:space="0" w:color="auto"/>
                    <w:bottom w:val="single" w:sz="4" w:space="0" w:color="auto"/>
                    <w:right w:val="single" w:sz="4" w:space="0" w:color="auto"/>
                  </w:tcBorders>
                  <w:vAlign w:val="center"/>
                </w:tcPr>
                <w:p w14:paraId="5C2A0DE8"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4000</w:t>
                  </w:r>
                </w:p>
              </w:tc>
            </w:tr>
            <w:tr w:rsidR="00BE6997" w:rsidRPr="00BE6997" w14:paraId="66F6B0A7" w14:textId="77777777">
              <w:trPr>
                <w:trHeight w:val="240"/>
              </w:trPr>
              <w:tc>
                <w:tcPr>
                  <w:tcW w:w="2765" w:type="dxa"/>
                  <w:vMerge/>
                  <w:tcBorders>
                    <w:top w:val="single" w:sz="4" w:space="0" w:color="auto"/>
                    <w:left w:val="single" w:sz="4" w:space="0" w:color="auto"/>
                    <w:bottom w:val="single" w:sz="4" w:space="0" w:color="auto"/>
                    <w:right w:val="single" w:sz="4" w:space="0" w:color="auto"/>
                  </w:tcBorders>
                  <w:vAlign w:val="center"/>
                </w:tcPr>
                <w:p w14:paraId="2CD5DF3D" w14:textId="77777777" w:rsidR="00A02590" w:rsidRPr="00BE6997" w:rsidRDefault="00A02590">
                  <w:pPr>
                    <w:widowControl/>
                    <w:jc w:val="left"/>
                    <w:rPr>
                      <w:rFonts w:ascii="Times New Roman" w:eastAsia="宋体" w:hAnsi="Times New Roman" w:cs="Times New Roman"/>
                      <w:color w:val="000000" w:themeColor="text1"/>
                    </w:rPr>
                  </w:pPr>
                </w:p>
              </w:tc>
              <w:tc>
                <w:tcPr>
                  <w:tcW w:w="2764" w:type="dxa"/>
                  <w:tcBorders>
                    <w:top w:val="single" w:sz="4" w:space="0" w:color="auto"/>
                    <w:left w:val="single" w:sz="4" w:space="0" w:color="auto"/>
                    <w:bottom w:val="single" w:sz="4" w:space="0" w:color="auto"/>
                    <w:right w:val="single" w:sz="4" w:space="0" w:color="auto"/>
                  </w:tcBorders>
                  <w:vAlign w:val="center"/>
                </w:tcPr>
                <w:p w14:paraId="23E1FC5B"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1</w:t>
                  </w:r>
                  <w:r w:rsidRPr="00BE6997">
                    <w:rPr>
                      <w:rFonts w:ascii="Times New Roman" w:hAnsi="Times New Roman" w:cs="Times New Roman"/>
                      <w:color w:val="000000" w:themeColor="text1"/>
                    </w:rPr>
                    <w:t>小时平均</w:t>
                  </w:r>
                </w:p>
              </w:tc>
              <w:tc>
                <w:tcPr>
                  <w:tcW w:w="2766" w:type="dxa"/>
                  <w:tcBorders>
                    <w:top w:val="single" w:sz="4" w:space="0" w:color="auto"/>
                    <w:left w:val="single" w:sz="4" w:space="0" w:color="auto"/>
                    <w:bottom w:val="single" w:sz="4" w:space="0" w:color="auto"/>
                    <w:right w:val="single" w:sz="4" w:space="0" w:color="auto"/>
                  </w:tcBorders>
                  <w:vAlign w:val="center"/>
                </w:tcPr>
                <w:p w14:paraId="2F9AF6B1"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10000</w:t>
                  </w:r>
                </w:p>
              </w:tc>
            </w:tr>
            <w:tr w:rsidR="00BE6997" w:rsidRPr="00BE6997" w14:paraId="03AE97AC" w14:textId="77777777">
              <w:trPr>
                <w:trHeight w:val="240"/>
              </w:trPr>
              <w:tc>
                <w:tcPr>
                  <w:tcW w:w="2765" w:type="dxa"/>
                  <w:vMerge w:val="restart"/>
                  <w:tcBorders>
                    <w:top w:val="single" w:sz="4" w:space="0" w:color="auto"/>
                    <w:left w:val="single" w:sz="4" w:space="0" w:color="auto"/>
                    <w:bottom w:val="single" w:sz="4" w:space="0" w:color="auto"/>
                    <w:right w:val="single" w:sz="4" w:space="0" w:color="auto"/>
                  </w:tcBorders>
                  <w:vAlign w:val="center"/>
                </w:tcPr>
                <w:p w14:paraId="20E3D408"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O</w:t>
                  </w:r>
                  <w:r w:rsidRPr="00BE6997">
                    <w:rPr>
                      <w:rFonts w:ascii="Times New Roman" w:hAnsi="Times New Roman" w:cs="Times New Roman"/>
                      <w:color w:val="000000" w:themeColor="text1"/>
                      <w:vertAlign w:val="subscript"/>
                    </w:rPr>
                    <w:t>3</w:t>
                  </w:r>
                </w:p>
              </w:tc>
              <w:tc>
                <w:tcPr>
                  <w:tcW w:w="2764" w:type="dxa"/>
                  <w:tcBorders>
                    <w:top w:val="single" w:sz="4" w:space="0" w:color="auto"/>
                    <w:left w:val="single" w:sz="4" w:space="0" w:color="auto"/>
                    <w:bottom w:val="single" w:sz="4" w:space="0" w:color="auto"/>
                    <w:right w:val="single" w:sz="4" w:space="0" w:color="auto"/>
                  </w:tcBorders>
                  <w:vAlign w:val="center"/>
                </w:tcPr>
                <w:p w14:paraId="5F49F6D2"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日最大</w:t>
                  </w:r>
                  <w:r w:rsidRPr="00BE6997">
                    <w:rPr>
                      <w:rFonts w:ascii="Times New Roman" w:hAnsi="Times New Roman" w:cs="Times New Roman"/>
                      <w:color w:val="000000" w:themeColor="text1"/>
                    </w:rPr>
                    <w:t>8</w:t>
                  </w:r>
                  <w:r w:rsidRPr="00BE6997">
                    <w:rPr>
                      <w:rFonts w:ascii="Times New Roman" w:hAnsi="Times New Roman" w:cs="Times New Roman"/>
                      <w:color w:val="000000" w:themeColor="text1"/>
                    </w:rPr>
                    <w:t>小时平均</w:t>
                  </w:r>
                </w:p>
              </w:tc>
              <w:tc>
                <w:tcPr>
                  <w:tcW w:w="2766" w:type="dxa"/>
                  <w:tcBorders>
                    <w:top w:val="single" w:sz="4" w:space="0" w:color="auto"/>
                    <w:left w:val="single" w:sz="4" w:space="0" w:color="auto"/>
                    <w:bottom w:val="single" w:sz="4" w:space="0" w:color="auto"/>
                    <w:right w:val="single" w:sz="4" w:space="0" w:color="auto"/>
                  </w:tcBorders>
                  <w:vAlign w:val="center"/>
                </w:tcPr>
                <w:p w14:paraId="338EADCE"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160</w:t>
                  </w:r>
                </w:p>
              </w:tc>
            </w:tr>
            <w:tr w:rsidR="00BE6997" w:rsidRPr="00BE6997" w14:paraId="34D92575" w14:textId="77777777">
              <w:trPr>
                <w:trHeight w:val="240"/>
              </w:trPr>
              <w:tc>
                <w:tcPr>
                  <w:tcW w:w="2765" w:type="dxa"/>
                  <w:vMerge/>
                  <w:tcBorders>
                    <w:top w:val="single" w:sz="4" w:space="0" w:color="auto"/>
                    <w:left w:val="single" w:sz="4" w:space="0" w:color="auto"/>
                    <w:bottom w:val="single" w:sz="4" w:space="0" w:color="auto"/>
                    <w:right w:val="single" w:sz="4" w:space="0" w:color="auto"/>
                  </w:tcBorders>
                  <w:vAlign w:val="center"/>
                </w:tcPr>
                <w:p w14:paraId="5BFD612C" w14:textId="77777777" w:rsidR="00A02590" w:rsidRPr="00BE6997" w:rsidRDefault="00A02590">
                  <w:pPr>
                    <w:widowControl/>
                    <w:jc w:val="left"/>
                    <w:rPr>
                      <w:rFonts w:ascii="Times New Roman" w:eastAsia="宋体" w:hAnsi="Times New Roman" w:cs="Times New Roman"/>
                      <w:color w:val="000000" w:themeColor="text1"/>
                    </w:rPr>
                  </w:pPr>
                </w:p>
              </w:tc>
              <w:tc>
                <w:tcPr>
                  <w:tcW w:w="2764" w:type="dxa"/>
                  <w:tcBorders>
                    <w:top w:val="single" w:sz="4" w:space="0" w:color="auto"/>
                    <w:left w:val="single" w:sz="4" w:space="0" w:color="auto"/>
                    <w:bottom w:val="single" w:sz="4" w:space="0" w:color="auto"/>
                    <w:right w:val="single" w:sz="4" w:space="0" w:color="auto"/>
                  </w:tcBorders>
                  <w:vAlign w:val="center"/>
                </w:tcPr>
                <w:p w14:paraId="2285BDF6"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1</w:t>
                  </w:r>
                  <w:r w:rsidRPr="00BE6997">
                    <w:rPr>
                      <w:rFonts w:ascii="Times New Roman" w:hAnsi="Times New Roman" w:cs="Times New Roman"/>
                      <w:color w:val="000000" w:themeColor="text1"/>
                    </w:rPr>
                    <w:t>小时平均</w:t>
                  </w:r>
                </w:p>
              </w:tc>
              <w:tc>
                <w:tcPr>
                  <w:tcW w:w="2766" w:type="dxa"/>
                  <w:tcBorders>
                    <w:top w:val="single" w:sz="4" w:space="0" w:color="auto"/>
                    <w:left w:val="single" w:sz="4" w:space="0" w:color="auto"/>
                    <w:bottom w:val="single" w:sz="4" w:space="0" w:color="auto"/>
                    <w:right w:val="single" w:sz="4" w:space="0" w:color="auto"/>
                  </w:tcBorders>
                  <w:vAlign w:val="center"/>
                </w:tcPr>
                <w:p w14:paraId="7FD54C32" w14:textId="77777777" w:rsidR="00A02590" w:rsidRPr="00BE6997" w:rsidRDefault="003A7144">
                  <w:pPr>
                    <w:autoSpaceDE w:val="0"/>
                    <w:autoSpaceDN w:val="0"/>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200</w:t>
                  </w:r>
                </w:p>
              </w:tc>
            </w:tr>
          </w:tbl>
          <w:p w14:paraId="097EC6C2" w14:textId="77777777" w:rsidR="00A02590" w:rsidRPr="00BE6997" w:rsidRDefault="003A7144">
            <w:pPr>
              <w:spacing w:line="360" w:lineRule="auto"/>
              <w:ind w:firstLineChars="200" w:firstLine="482"/>
              <w:rPr>
                <w:rFonts w:ascii="Times New Roman" w:hAnsi="Times New Roman" w:cs="Times New Roman"/>
                <w:b/>
                <w:color w:val="000000" w:themeColor="text1"/>
                <w:kern w:val="0"/>
                <w:sz w:val="24"/>
                <w:szCs w:val="24"/>
                <w:shd w:val="clear" w:color="auto" w:fill="FFFFFF"/>
              </w:rPr>
            </w:pPr>
            <w:r w:rsidRPr="00BE6997">
              <w:rPr>
                <w:rFonts w:ascii="Times New Roman" w:hAnsi="Times New Roman" w:cs="Times New Roman"/>
                <w:b/>
                <w:color w:val="000000" w:themeColor="text1"/>
                <w:kern w:val="0"/>
                <w:sz w:val="24"/>
                <w:szCs w:val="24"/>
                <w:shd w:val="clear" w:color="auto" w:fill="FFFFFF"/>
              </w:rPr>
              <w:t>2</w:t>
            </w:r>
            <w:r w:rsidRPr="00BE6997">
              <w:rPr>
                <w:rFonts w:ascii="Times New Roman" w:hAnsi="Times New Roman" w:cs="Times New Roman"/>
                <w:b/>
                <w:color w:val="000000" w:themeColor="text1"/>
                <w:kern w:val="0"/>
                <w:sz w:val="24"/>
                <w:szCs w:val="24"/>
                <w:shd w:val="clear" w:color="auto" w:fill="FFFFFF"/>
              </w:rPr>
              <w:t>、地表水</w:t>
            </w:r>
          </w:p>
          <w:p w14:paraId="5F9BBE5E" w14:textId="44FC97A9" w:rsidR="00A02590" w:rsidRPr="00BE6997" w:rsidRDefault="003A7144">
            <w:pPr>
              <w:spacing w:line="360" w:lineRule="auto"/>
              <w:ind w:firstLineChars="200" w:firstLine="480"/>
              <w:rPr>
                <w:rFonts w:ascii="Times New Roman" w:hAnsi="Times New Roman" w:cs="Times New Roman"/>
                <w:bCs/>
                <w:color w:val="000000" w:themeColor="text1"/>
                <w:sz w:val="24"/>
              </w:rPr>
            </w:pPr>
            <w:r w:rsidRPr="00BE6997">
              <w:rPr>
                <w:rFonts w:ascii="Times New Roman" w:hAnsi="Times New Roman" w:cs="Times New Roman" w:hint="eastAsia"/>
                <w:bCs/>
                <w:color w:val="000000" w:themeColor="text1"/>
                <w:sz w:val="24"/>
              </w:rPr>
              <w:t>长江（岳阳城陵矶段）</w:t>
            </w:r>
            <w:r w:rsidR="00FF5362" w:rsidRPr="00BE6997">
              <w:rPr>
                <w:rFonts w:ascii="Times New Roman" w:hAnsi="Times New Roman" w:cs="Times New Roman" w:hint="eastAsia"/>
                <w:bCs/>
                <w:color w:val="000000" w:themeColor="text1"/>
                <w:sz w:val="24"/>
              </w:rPr>
              <w:t>、芭蕉湖、</w:t>
            </w:r>
            <w:proofErr w:type="gramStart"/>
            <w:r w:rsidR="00FF5362" w:rsidRPr="00BE6997">
              <w:rPr>
                <w:rFonts w:ascii="Times New Roman" w:hAnsi="Times New Roman" w:cs="Times New Roman" w:hint="eastAsia"/>
                <w:bCs/>
                <w:color w:val="000000" w:themeColor="text1"/>
                <w:sz w:val="24"/>
              </w:rPr>
              <w:t>象骨港</w:t>
            </w:r>
            <w:r w:rsidRPr="00BE6997">
              <w:rPr>
                <w:rFonts w:ascii="Times New Roman" w:hAnsi="Times New Roman" w:cs="Times New Roman" w:hint="eastAsia"/>
                <w:bCs/>
                <w:color w:val="000000" w:themeColor="text1"/>
                <w:sz w:val="24"/>
              </w:rPr>
              <w:t>执行</w:t>
            </w:r>
            <w:proofErr w:type="gramEnd"/>
            <w:r w:rsidRPr="00BE6997">
              <w:rPr>
                <w:rFonts w:ascii="Times New Roman" w:hAnsi="Times New Roman" w:cs="Times New Roman" w:hint="eastAsia"/>
                <w:bCs/>
                <w:color w:val="000000" w:themeColor="text1"/>
                <w:sz w:val="24"/>
              </w:rPr>
              <w:t>《地表水环境质量标准》（</w:t>
            </w:r>
            <w:r w:rsidRPr="00BE6997">
              <w:rPr>
                <w:rFonts w:ascii="Times New Roman" w:hAnsi="Times New Roman" w:cs="Times New Roman" w:hint="eastAsia"/>
                <w:bCs/>
                <w:color w:val="000000" w:themeColor="text1"/>
                <w:sz w:val="24"/>
              </w:rPr>
              <w:t>GB3838-2008</w:t>
            </w:r>
            <w:r w:rsidRPr="00BE6997">
              <w:rPr>
                <w:rFonts w:ascii="Times New Roman" w:hAnsi="Times New Roman" w:cs="Times New Roman" w:hint="eastAsia"/>
                <w:bCs/>
                <w:color w:val="000000" w:themeColor="text1"/>
                <w:sz w:val="24"/>
              </w:rPr>
              <w:t>）Ⅲ类水域标准</w:t>
            </w:r>
            <w:r w:rsidR="00FF5362" w:rsidRPr="00BE6997">
              <w:rPr>
                <w:rFonts w:ascii="Times New Roman" w:hAnsi="Times New Roman" w:cs="Times New Roman" w:hint="eastAsia"/>
                <w:bCs/>
                <w:color w:val="000000" w:themeColor="text1"/>
                <w:sz w:val="24"/>
              </w:rPr>
              <w:t>；松杨</w:t>
            </w:r>
            <w:proofErr w:type="gramStart"/>
            <w:r w:rsidR="00FF5362" w:rsidRPr="00BE6997">
              <w:rPr>
                <w:rFonts w:ascii="Times New Roman" w:hAnsi="Times New Roman" w:cs="Times New Roman" w:hint="eastAsia"/>
                <w:bCs/>
                <w:color w:val="000000" w:themeColor="text1"/>
                <w:sz w:val="24"/>
              </w:rPr>
              <w:t>湖执行</w:t>
            </w:r>
            <w:proofErr w:type="gramEnd"/>
            <w:r w:rsidR="00FF5362" w:rsidRPr="00BE6997">
              <w:rPr>
                <w:rFonts w:ascii="Times New Roman" w:hAnsi="Times New Roman" w:cs="Times New Roman" w:hint="eastAsia"/>
                <w:bCs/>
                <w:color w:val="000000" w:themeColor="text1"/>
                <w:sz w:val="24"/>
              </w:rPr>
              <w:t>《地表水环境质量标准》（</w:t>
            </w:r>
            <w:r w:rsidR="00FF5362" w:rsidRPr="00BE6997">
              <w:rPr>
                <w:rFonts w:ascii="Times New Roman" w:hAnsi="Times New Roman" w:cs="Times New Roman" w:hint="eastAsia"/>
                <w:bCs/>
                <w:color w:val="000000" w:themeColor="text1"/>
                <w:sz w:val="24"/>
              </w:rPr>
              <w:t>GB3838-2008</w:t>
            </w:r>
            <w:r w:rsidR="00FF5362" w:rsidRPr="00BE6997">
              <w:rPr>
                <w:rFonts w:ascii="Times New Roman" w:hAnsi="Times New Roman" w:cs="Times New Roman" w:hint="eastAsia"/>
                <w:bCs/>
                <w:color w:val="000000" w:themeColor="text1"/>
                <w:sz w:val="24"/>
              </w:rPr>
              <w:t>）Ⅳ类水域标准</w:t>
            </w:r>
            <w:r w:rsidRPr="00BE6997">
              <w:rPr>
                <w:rFonts w:ascii="Times New Roman" w:hAnsi="Times New Roman" w:cs="Times New Roman" w:hint="eastAsia"/>
                <w:bCs/>
                <w:color w:val="000000" w:themeColor="text1"/>
                <w:sz w:val="24"/>
              </w:rPr>
              <w:t>。</w:t>
            </w:r>
          </w:p>
          <w:p w14:paraId="42377A41" w14:textId="77777777" w:rsidR="00A02590" w:rsidRPr="00BE6997" w:rsidRDefault="003A7144">
            <w:pPr>
              <w:widowControl/>
              <w:spacing w:line="360" w:lineRule="auto"/>
              <w:ind w:firstLineChars="200" w:firstLine="422"/>
              <w:jc w:val="center"/>
              <w:rPr>
                <w:rFonts w:ascii="Times New Roman" w:hAnsi="Times New Roman" w:cs="Times New Roman"/>
                <w:b/>
                <w:color w:val="000000" w:themeColor="text1"/>
                <w:kern w:val="0"/>
                <w:szCs w:val="21"/>
                <w:shd w:val="clear" w:color="auto" w:fill="FFFFFF"/>
              </w:rPr>
            </w:pPr>
            <w:r w:rsidRPr="00BE6997">
              <w:rPr>
                <w:rFonts w:ascii="Times New Roman" w:hAnsi="Times New Roman" w:cs="Times New Roman"/>
                <w:b/>
                <w:color w:val="000000" w:themeColor="text1"/>
                <w:kern w:val="0"/>
                <w:szCs w:val="21"/>
                <w:shd w:val="clear" w:color="auto" w:fill="FFFFFF"/>
              </w:rPr>
              <w:t>表</w:t>
            </w:r>
            <w:r w:rsidRPr="00BE6997">
              <w:rPr>
                <w:rFonts w:ascii="Times New Roman" w:hAnsi="Times New Roman" w:cs="Times New Roman"/>
                <w:b/>
                <w:color w:val="000000" w:themeColor="text1"/>
                <w:kern w:val="0"/>
                <w:szCs w:val="21"/>
                <w:shd w:val="clear" w:color="auto" w:fill="FFFFFF"/>
              </w:rPr>
              <w:t>4-</w:t>
            </w:r>
            <w:r w:rsidRPr="00BE6997">
              <w:rPr>
                <w:rFonts w:ascii="Times New Roman" w:hAnsi="Times New Roman" w:cs="Times New Roman" w:hint="eastAsia"/>
                <w:b/>
                <w:color w:val="000000" w:themeColor="text1"/>
                <w:kern w:val="0"/>
                <w:szCs w:val="21"/>
                <w:shd w:val="clear" w:color="auto" w:fill="FFFFFF"/>
              </w:rPr>
              <w:t>2</w:t>
            </w:r>
            <w:r w:rsidRPr="00BE6997">
              <w:rPr>
                <w:rFonts w:ascii="Times New Roman" w:hAnsi="Times New Roman" w:cs="Times New Roman"/>
                <w:b/>
                <w:color w:val="000000" w:themeColor="text1"/>
                <w:kern w:val="0"/>
                <w:szCs w:val="21"/>
                <w:shd w:val="clear" w:color="auto" w:fill="FFFFFF"/>
              </w:rPr>
              <w:t xml:space="preserve">  </w:t>
            </w:r>
            <w:r w:rsidRPr="00BE6997">
              <w:rPr>
                <w:rFonts w:ascii="Times New Roman" w:hAnsi="Times New Roman" w:cs="Times New Roman"/>
                <w:b/>
                <w:color w:val="000000" w:themeColor="text1"/>
                <w:kern w:val="0"/>
                <w:szCs w:val="21"/>
                <w:shd w:val="clear" w:color="auto" w:fill="FFFFFF"/>
              </w:rPr>
              <w:t>地表水环境质量标准限值</w:t>
            </w:r>
            <w:r w:rsidRPr="00BE6997">
              <w:rPr>
                <w:rFonts w:ascii="Times New Roman" w:hAnsi="Times New Roman" w:cs="Times New Roman"/>
                <w:b/>
                <w:color w:val="000000" w:themeColor="text1"/>
                <w:kern w:val="0"/>
                <w:szCs w:val="21"/>
                <w:shd w:val="clear" w:color="auto" w:fill="FFFFFF"/>
              </w:rPr>
              <w:t xml:space="preserve">  </w:t>
            </w:r>
            <w:r w:rsidRPr="00BE6997">
              <w:rPr>
                <w:rFonts w:ascii="Times New Roman" w:hAnsi="Times New Roman" w:cs="Times New Roman"/>
                <w:b/>
                <w:color w:val="000000" w:themeColor="text1"/>
                <w:kern w:val="0"/>
                <w:szCs w:val="21"/>
                <w:shd w:val="clear" w:color="auto" w:fill="FFFFFF"/>
              </w:rPr>
              <w:t>单位：</w:t>
            </w:r>
            <w:r w:rsidRPr="00BE6997">
              <w:rPr>
                <w:rFonts w:ascii="Times New Roman" w:hAnsi="Times New Roman" w:cs="Times New Roman"/>
                <w:b/>
                <w:color w:val="000000" w:themeColor="text1"/>
                <w:kern w:val="0"/>
                <w:szCs w:val="21"/>
                <w:shd w:val="clear" w:color="auto" w:fill="FFFFFF"/>
              </w:rPr>
              <w:t>mg/L</w:t>
            </w:r>
            <w:r w:rsidRPr="00BE6997">
              <w:rPr>
                <w:rFonts w:ascii="Times New Roman" w:hAnsi="Times New Roman" w:cs="Times New Roman"/>
                <w:b/>
                <w:color w:val="000000" w:themeColor="text1"/>
                <w:kern w:val="0"/>
                <w:szCs w:val="21"/>
                <w:shd w:val="clear" w:color="auto" w:fill="FFFFFF"/>
              </w:rPr>
              <w:t>（</w:t>
            </w:r>
            <w:r w:rsidRPr="00BE6997">
              <w:rPr>
                <w:rFonts w:ascii="Times New Roman" w:hAnsi="Times New Roman" w:cs="Times New Roman"/>
                <w:b/>
                <w:color w:val="000000" w:themeColor="text1"/>
                <w:kern w:val="0"/>
                <w:szCs w:val="21"/>
                <w:shd w:val="clear" w:color="auto" w:fill="FFFFFF"/>
              </w:rPr>
              <w:t>pH</w:t>
            </w:r>
            <w:r w:rsidRPr="00BE6997">
              <w:rPr>
                <w:rFonts w:ascii="Times New Roman" w:hAnsi="Times New Roman" w:cs="Times New Roman"/>
                <w:b/>
                <w:color w:val="000000" w:themeColor="text1"/>
                <w:kern w:val="0"/>
                <w:szCs w:val="21"/>
                <w:shd w:val="clear" w:color="auto" w:fill="FFFFFF"/>
              </w:rPr>
              <w:t>除外</w:t>
            </w:r>
            <w:r w:rsidRPr="00BE6997">
              <w:rPr>
                <w:rFonts w:ascii="Times New Roman" w:hAnsi="Times New Roman" w:cs="Times New Roman"/>
                <w:b/>
                <w:color w:val="000000" w:themeColor="text1"/>
                <w:kern w:val="0"/>
                <w:szCs w:val="21"/>
                <w:shd w:val="clear" w:color="auto" w:fill="FFFFFF"/>
              </w:rPr>
              <w:t>)</w:t>
            </w:r>
          </w:p>
          <w:tbl>
            <w:tblPr>
              <w:tblStyle w:val="af8"/>
              <w:tblW w:w="5000" w:type="pct"/>
              <w:jc w:val="center"/>
              <w:tblLayout w:type="fixed"/>
              <w:tblLook w:val="04A0" w:firstRow="1" w:lastRow="0" w:firstColumn="1" w:lastColumn="0" w:noHBand="0" w:noVBand="1"/>
            </w:tblPr>
            <w:tblGrid>
              <w:gridCol w:w="1471"/>
              <w:gridCol w:w="2253"/>
              <w:gridCol w:w="2286"/>
              <w:gridCol w:w="2286"/>
            </w:tblGrid>
            <w:tr w:rsidR="00BE6997" w:rsidRPr="00BE6997" w14:paraId="4646308B" w14:textId="52F5D5F0" w:rsidTr="00D700F1">
              <w:trPr>
                <w:trHeight w:val="397"/>
                <w:jc w:val="center"/>
              </w:trPr>
              <w:tc>
                <w:tcPr>
                  <w:tcW w:w="1471" w:type="dxa"/>
                  <w:vAlign w:val="center"/>
                </w:tcPr>
                <w:p w14:paraId="6559EB8C" w14:textId="77777777" w:rsidR="00FF5362" w:rsidRPr="00BE6997" w:rsidRDefault="00FF5362">
                  <w:pPr>
                    <w:jc w:val="center"/>
                    <w:rPr>
                      <w:color w:val="000000" w:themeColor="text1"/>
                      <w:kern w:val="0"/>
                      <w:sz w:val="20"/>
                      <w:szCs w:val="21"/>
                    </w:rPr>
                  </w:pPr>
                  <w:r w:rsidRPr="00BE6997">
                    <w:rPr>
                      <w:color w:val="000000" w:themeColor="text1"/>
                      <w:kern w:val="0"/>
                      <w:szCs w:val="21"/>
                    </w:rPr>
                    <w:t>序号</w:t>
                  </w:r>
                </w:p>
              </w:tc>
              <w:tc>
                <w:tcPr>
                  <w:tcW w:w="2253" w:type="dxa"/>
                  <w:vAlign w:val="center"/>
                </w:tcPr>
                <w:p w14:paraId="45AE5531" w14:textId="77777777" w:rsidR="00FF5362" w:rsidRPr="00BE6997" w:rsidRDefault="00FF5362">
                  <w:pPr>
                    <w:jc w:val="center"/>
                    <w:rPr>
                      <w:color w:val="000000" w:themeColor="text1"/>
                      <w:kern w:val="0"/>
                      <w:sz w:val="20"/>
                      <w:szCs w:val="21"/>
                    </w:rPr>
                  </w:pPr>
                  <w:r w:rsidRPr="00BE6997">
                    <w:rPr>
                      <w:color w:val="000000" w:themeColor="text1"/>
                      <w:kern w:val="0"/>
                      <w:szCs w:val="21"/>
                    </w:rPr>
                    <w:t>项目</w:t>
                  </w:r>
                </w:p>
              </w:tc>
              <w:tc>
                <w:tcPr>
                  <w:tcW w:w="2286" w:type="dxa"/>
                  <w:vAlign w:val="center"/>
                </w:tcPr>
                <w:p w14:paraId="4C0711E4" w14:textId="77777777" w:rsidR="00FF5362" w:rsidRPr="00BE6997" w:rsidRDefault="00FF5362">
                  <w:pPr>
                    <w:pStyle w:val="a7"/>
                    <w:spacing w:line="240" w:lineRule="auto"/>
                    <w:ind w:firstLine="0"/>
                    <w:jc w:val="center"/>
                    <w:rPr>
                      <w:rFonts w:ascii="Times New Roman" w:hAnsi="Times New Roman"/>
                      <w:color w:val="000000" w:themeColor="text1"/>
                      <w:kern w:val="0"/>
                      <w:sz w:val="21"/>
                      <w:szCs w:val="21"/>
                    </w:rPr>
                  </w:pPr>
                  <w:r w:rsidRPr="00BE6997">
                    <w:rPr>
                      <w:rFonts w:ascii="Times New Roman" w:hAnsi="Times New Roman"/>
                      <w:color w:val="000000" w:themeColor="text1"/>
                      <w:kern w:val="0"/>
                      <w:sz w:val="21"/>
                      <w:szCs w:val="21"/>
                    </w:rPr>
                    <w:fldChar w:fldCharType="begin"/>
                  </w:r>
                  <w:r w:rsidRPr="00BE6997">
                    <w:rPr>
                      <w:rFonts w:ascii="Times New Roman" w:hAnsi="Times New Roman"/>
                      <w:color w:val="000000" w:themeColor="text1"/>
                      <w:kern w:val="0"/>
                      <w:sz w:val="21"/>
                      <w:szCs w:val="21"/>
                    </w:rPr>
                    <w:instrText xml:space="preserve"> = 3 \* ROMAN </w:instrText>
                  </w:r>
                  <w:r w:rsidRPr="00BE6997">
                    <w:rPr>
                      <w:rFonts w:ascii="Times New Roman" w:hAnsi="Times New Roman"/>
                      <w:color w:val="000000" w:themeColor="text1"/>
                      <w:kern w:val="0"/>
                      <w:sz w:val="21"/>
                      <w:szCs w:val="21"/>
                    </w:rPr>
                    <w:fldChar w:fldCharType="separate"/>
                  </w:r>
                  <w:r w:rsidRPr="00BE6997">
                    <w:rPr>
                      <w:rFonts w:ascii="Times New Roman" w:hAnsi="Times New Roman"/>
                      <w:color w:val="000000" w:themeColor="text1"/>
                      <w:kern w:val="0"/>
                      <w:sz w:val="21"/>
                      <w:szCs w:val="21"/>
                    </w:rPr>
                    <w:t>III</w:t>
                  </w:r>
                  <w:r w:rsidRPr="00BE6997">
                    <w:rPr>
                      <w:rFonts w:ascii="Times New Roman" w:hAnsi="Times New Roman"/>
                      <w:color w:val="000000" w:themeColor="text1"/>
                      <w:kern w:val="0"/>
                      <w:sz w:val="21"/>
                      <w:szCs w:val="21"/>
                    </w:rPr>
                    <w:fldChar w:fldCharType="end"/>
                  </w:r>
                  <w:r w:rsidRPr="00BE6997">
                    <w:rPr>
                      <w:rFonts w:ascii="Times New Roman" w:hAnsi="Times New Roman"/>
                      <w:color w:val="000000" w:themeColor="text1"/>
                      <w:kern w:val="0"/>
                      <w:sz w:val="21"/>
                      <w:szCs w:val="21"/>
                    </w:rPr>
                    <w:t>类标准值</w:t>
                  </w:r>
                </w:p>
              </w:tc>
              <w:tc>
                <w:tcPr>
                  <w:tcW w:w="2286" w:type="dxa"/>
                </w:tcPr>
                <w:p w14:paraId="3C1D3360" w14:textId="6CA3539E" w:rsidR="00FF5362" w:rsidRPr="00BE6997" w:rsidRDefault="00FF5362">
                  <w:pPr>
                    <w:pStyle w:val="a7"/>
                    <w:spacing w:line="240" w:lineRule="auto"/>
                    <w:ind w:firstLine="0"/>
                    <w:jc w:val="center"/>
                    <w:rPr>
                      <w:rFonts w:ascii="Times New Roman" w:hAnsi="Times New Roman"/>
                      <w:color w:val="000000" w:themeColor="text1"/>
                      <w:kern w:val="0"/>
                      <w:sz w:val="21"/>
                      <w:szCs w:val="21"/>
                    </w:rPr>
                  </w:pPr>
                  <w:r w:rsidRPr="00BE6997">
                    <w:rPr>
                      <w:rFonts w:ascii="Times New Roman" w:hAnsi="Times New Roman" w:hint="eastAsia"/>
                      <w:color w:val="000000" w:themeColor="text1"/>
                      <w:kern w:val="0"/>
                      <w:sz w:val="21"/>
                      <w:szCs w:val="21"/>
                    </w:rPr>
                    <w:t>Ⅳ</w:t>
                  </w:r>
                  <w:r w:rsidRPr="00BE6997">
                    <w:rPr>
                      <w:rFonts w:ascii="Times New Roman" w:hAnsi="Times New Roman"/>
                      <w:color w:val="000000" w:themeColor="text1"/>
                      <w:kern w:val="0"/>
                      <w:sz w:val="21"/>
                      <w:szCs w:val="21"/>
                    </w:rPr>
                    <w:t>类标准值</w:t>
                  </w:r>
                </w:p>
              </w:tc>
            </w:tr>
            <w:tr w:rsidR="00BE6997" w:rsidRPr="00BE6997" w14:paraId="6D1209C4" w14:textId="4748C5E3" w:rsidTr="00D700F1">
              <w:trPr>
                <w:trHeight w:val="397"/>
                <w:jc w:val="center"/>
              </w:trPr>
              <w:tc>
                <w:tcPr>
                  <w:tcW w:w="1471" w:type="dxa"/>
                  <w:vAlign w:val="center"/>
                </w:tcPr>
                <w:p w14:paraId="0DC120BC" w14:textId="77777777" w:rsidR="00FF5362" w:rsidRPr="00BE6997" w:rsidRDefault="00FF5362">
                  <w:pPr>
                    <w:jc w:val="center"/>
                    <w:rPr>
                      <w:color w:val="000000" w:themeColor="text1"/>
                      <w:kern w:val="0"/>
                      <w:sz w:val="20"/>
                      <w:szCs w:val="21"/>
                    </w:rPr>
                  </w:pPr>
                  <w:r w:rsidRPr="00BE6997">
                    <w:rPr>
                      <w:color w:val="000000" w:themeColor="text1"/>
                      <w:kern w:val="0"/>
                      <w:szCs w:val="21"/>
                    </w:rPr>
                    <w:t>1</w:t>
                  </w:r>
                </w:p>
              </w:tc>
              <w:tc>
                <w:tcPr>
                  <w:tcW w:w="2253" w:type="dxa"/>
                  <w:vAlign w:val="center"/>
                </w:tcPr>
                <w:p w14:paraId="451196C7" w14:textId="77777777" w:rsidR="00FF5362" w:rsidRPr="00BE6997" w:rsidRDefault="00FF5362">
                  <w:pPr>
                    <w:jc w:val="center"/>
                    <w:rPr>
                      <w:color w:val="000000" w:themeColor="text1"/>
                      <w:kern w:val="0"/>
                      <w:sz w:val="20"/>
                      <w:szCs w:val="21"/>
                    </w:rPr>
                  </w:pPr>
                  <w:r w:rsidRPr="00BE6997">
                    <w:rPr>
                      <w:color w:val="000000" w:themeColor="text1"/>
                      <w:kern w:val="0"/>
                      <w:szCs w:val="21"/>
                    </w:rPr>
                    <w:t>pH</w:t>
                  </w:r>
                </w:p>
              </w:tc>
              <w:tc>
                <w:tcPr>
                  <w:tcW w:w="2286" w:type="dxa"/>
                  <w:vAlign w:val="center"/>
                </w:tcPr>
                <w:p w14:paraId="4ED218E6" w14:textId="77777777" w:rsidR="00FF5362" w:rsidRPr="00BE6997" w:rsidRDefault="00FF5362">
                  <w:pPr>
                    <w:jc w:val="center"/>
                    <w:rPr>
                      <w:color w:val="000000" w:themeColor="text1"/>
                      <w:kern w:val="0"/>
                      <w:sz w:val="20"/>
                      <w:szCs w:val="21"/>
                    </w:rPr>
                  </w:pPr>
                  <w:r w:rsidRPr="00BE6997">
                    <w:rPr>
                      <w:color w:val="000000" w:themeColor="text1"/>
                      <w:kern w:val="0"/>
                      <w:szCs w:val="21"/>
                    </w:rPr>
                    <w:t>6-9</w:t>
                  </w:r>
                </w:p>
              </w:tc>
              <w:tc>
                <w:tcPr>
                  <w:tcW w:w="2286" w:type="dxa"/>
                </w:tcPr>
                <w:p w14:paraId="4DDC7167" w14:textId="5AF7030D" w:rsidR="00FF5362" w:rsidRPr="00BE6997" w:rsidRDefault="00D700F1">
                  <w:pPr>
                    <w:jc w:val="center"/>
                    <w:rPr>
                      <w:color w:val="000000" w:themeColor="text1"/>
                      <w:kern w:val="0"/>
                      <w:szCs w:val="21"/>
                    </w:rPr>
                  </w:pPr>
                  <w:r w:rsidRPr="00BE6997">
                    <w:rPr>
                      <w:rFonts w:hint="eastAsia"/>
                      <w:color w:val="000000" w:themeColor="text1"/>
                      <w:kern w:val="0"/>
                      <w:szCs w:val="21"/>
                    </w:rPr>
                    <w:t>6</w:t>
                  </w:r>
                  <w:r w:rsidRPr="00BE6997">
                    <w:rPr>
                      <w:color w:val="000000" w:themeColor="text1"/>
                      <w:kern w:val="0"/>
                      <w:szCs w:val="21"/>
                    </w:rPr>
                    <w:t>-9</w:t>
                  </w:r>
                </w:p>
              </w:tc>
            </w:tr>
            <w:tr w:rsidR="00BE6997" w:rsidRPr="00BE6997" w14:paraId="54603C0A" w14:textId="1CF75164" w:rsidTr="00D700F1">
              <w:trPr>
                <w:trHeight w:val="397"/>
                <w:jc w:val="center"/>
              </w:trPr>
              <w:tc>
                <w:tcPr>
                  <w:tcW w:w="1471" w:type="dxa"/>
                  <w:vAlign w:val="center"/>
                </w:tcPr>
                <w:p w14:paraId="680D98B7" w14:textId="77777777" w:rsidR="00FF5362" w:rsidRPr="00BE6997" w:rsidRDefault="00FF5362">
                  <w:pPr>
                    <w:jc w:val="center"/>
                    <w:rPr>
                      <w:color w:val="000000" w:themeColor="text1"/>
                      <w:kern w:val="0"/>
                      <w:sz w:val="20"/>
                      <w:szCs w:val="21"/>
                      <w:lang w:val="pt-BR"/>
                    </w:rPr>
                  </w:pPr>
                  <w:r w:rsidRPr="00BE6997">
                    <w:rPr>
                      <w:color w:val="000000" w:themeColor="text1"/>
                      <w:kern w:val="0"/>
                      <w:szCs w:val="21"/>
                      <w:lang w:val="pt-BR"/>
                    </w:rPr>
                    <w:t>2</w:t>
                  </w:r>
                </w:p>
              </w:tc>
              <w:tc>
                <w:tcPr>
                  <w:tcW w:w="2253" w:type="dxa"/>
                  <w:vAlign w:val="center"/>
                </w:tcPr>
                <w:p w14:paraId="6CA88FB3" w14:textId="77777777" w:rsidR="00FF5362" w:rsidRPr="00BE6997" w:rsidRDefault="00FF5362">
                  <w:pPr>
                    <w:jc w:val="center"/>
                    <w:rPr>
                      <w:color w:val="000000" w:themeColor="text1"/>
                      <w:kern w:val="0"/>
                      <w:sz w:val="20"/>
                      <w:szCs w:val="21"/>
                    </w:rPr>
                  </w:pPr>
                  <w:proofErr w:type="spellStart"/>
                  <w:r w:rsidRPr="00BE6997">
                    <w:rPr>
                      <w:color w:val="000000" w:themeColor="text1"/>
                      <w:kern w:val="0"/>
                      <w:szCs w:val="21"/>
                    </w:rPr>
                    <w:t>CODcr</w:t>
                  </w:r>
                  <w:proofErr w:type="spellEnd"/>
                </w:p>
              </w:tc>
              <w:tc>
                <w:tcPr>
                  <w:tcW w:w="2286" w:type="dxa"/>
                  <w:vAlign w:val="center"/>
                </w:tcPr>
                <w:p w14:paraId="199DC376" w14:textId="77777777" w:rsidR="00FF5362" w:rsidRPr="00BE6997" w:rsidRDefault="00FF5362">
                  <w:pPr>
                    <w:jc w:val="center"/>
                    <w:rPr>
                      <w:color w:val="000000" w:themeColor="text1"/>
                      <w:kern w:val="0"/>
                      <w:sz w:val="20"/>
                      <w:szCs w:val="21"/>
                    </w:rPr>
                  </w:pPr>
                  <w:r w:rsidRPr="00BE6997">
                    <w:rPr>
                      <w:color w:val="000000" w:themeColor="text1"/>
                      <w:kern w:val="0"/>
                      <w:szCs w:val="21"/>
                    </w:rPr>
                    <w:t>≤20</w:t>
                  </w:r>
                </w:p>
              </w:tc>
              <w:tc>
                <w:tcPr>
                  <w:tcW w:w="2286" w:type="dxa"/>
                </w:tcPr>
                <w:p w14:paraId="56FA1C0E" w14:textId="0E2A4BB2" w:rsidR="00FF5362" w:rsidRPr="00BE6997" w:rsidRDefault="00D700F1">
                  <w:pPr>
                    <w:jc w:val="center"/>
                    <w:rPr>
                      <w:color w:val="000000" w:themeColor="text1"/>
                      <w:kern w:val="0"/>
                      <w:szCs w:val="21"/>
                    </w:rPr>
                  </w:pPr>
                  <w:r w:rsidRPr="00BE6997">
                    <w:rPr>
                      <w:color w:val="000000" w:themeColor="text1"/>
                      <w:kern w:val="0"/>
                      <w:szCs w:val="21"/>
                    </w:rPr>
                    <w:t>≤</w:t>
                  </w:r>
                  <w:r w:rsidRPr="00BE6997">
                    <w:rPr>
                      <w:rFonts w:hint="eastAsia"/>
                      <w:color w:val="000000" w:themeColor="text1"/>
                      <w:kern w:val="0"/>
                      <w:szCs w:val="21"/>
                    </w:rPr>
                    <w:t>3</w:t>
                  </w:r>
                  <w:r w:rsidRPr="00BE6997">
                    <w:rPr>
                      <w:color w:val="000000" w:themeColor="text1"/>
                      <w:kern w:val="0"/>
                      <w:szCs w:val="21"/>
                    </w:rPr>
                    <w:t>0</w:t>
                  </w:r>
                </w:p>
              </w:tc>
            </w:tr>
            <w:tr w:rsidR="00BE6997" w:rsidRPr="00BE6997" w14:paraId="3F93D0D3" w14:textId="54131DCD" w:rsidTr="00D700F1">
              <w:trPr>
                <w:trHeight w:val="397"/>
                <w:jc w:val="center"/>
              </w:trPr>
              <w:tc>
                <w:tcPr>
                  <w:tcW w:w="1471" w:type="dxa"/>
                  <w:vAlign w:val="center"/>
                </w:tcPr>
                <w:p w14:paraId="0AEC31FD" w14:textId="77777777" w:rsidR="00FF5362" w:rsidRPr="00BE6997" w:rsidRDefault="00FF5362">
                  <w:pPr>
                    <w:jc w:val="center"/>
                    <w:rPr>
                      <w:color w:val="000000" w:themeColor="text1"/>
                      <w:kern w:val="0"/>
                      <w:sz w:val="20"/>
                      <w:szCs w:val="21"/>
                      <w:lang w:val="pt-BR"/>
                    </w:rPr>
                  </w:pPr>
                  <w:r w:rsidRPr="00BE6997">
                    <w:rPr>
                      <w:color w:val="000000" w:themeColor="text1"/>
                      <w:kern w:val="0"/>
                      <w:szCs w:val="21"/>
                      <w:lang w:val="pt-BR"/>
                    </w:rPr>
                    <w:t>3</w:t>
                  </w:r>
                </w:p>
              </w:tc>
              <w:tc>
                <w:tcPr>
                  <w:tcW w:w="2253" w:type="dxa"/>
                  <w:vAlign w:val="center"/>
                </w:tcPr>
                <w:p w14:paraId="22466F09" w14:textId="77777777" w:rsidR="00FF5362" w:rsidRPr="00BE6997" w:rsidRDefault="00FF5362">
                  <w:pPr>
                    <w:jc w:val="center"/>
                    <w:rPr>
                      <w:color w:val="000000" w:themeColor="text1"/>
                      <w:kern w:val="0"/>
                      <w:sz w:val="20"/>
                      <w:szCs w:val="21"/>
                    </w:rPr>
                  </w:pPr>
                  <w:r w:rsidRPr="00BE6997">
                    <w:rPr>
                      <w:color w:val="000000" w:themeColor="text1"/>
                      <w:kern w:val="0"/>
                      <w:szCs w:val="21"/>
                      <w:lang w:val="pt-BR"/>
                    </w:rPr>
                    <w:t>BOD</w:t>
                  </w:r>
                  <w:r w:rsidRPr="00BE6997">
                    <w:rPr>
                      <w:color w:val="000000" w:themeColor="text1"/>
                      <w:kern w:val="0"/>
                      <w:szCs w:val="21"/>
                      <w:vertAlign w:val="subscript"/>
                      <w:lang w:val="pt-BR"/>
                    </w:rPr>
                    <w:t>5</w:t>
                  </w:r>
                </w:p>
              </w:tc>
              <w:tc>
                <w:tcPr>
                  <w:tcW w:w="2286" w:type="dxa"/>
                  <w:vAlign w:val="center"/>
                </w:tcPr>
                <w:p w14:paraId="031E619F" w14:textId="77777777" w:rsidR="00FF5362" w:rsidRPr="00BE6997" w:rsidRDefault="00FF5362">
                  <w:pPr>
                    <w:jc w:val="center"/>
                    <w:rPr>
                      <w:color w:val="000000" w:themeColor="text1"/>
                      <w:kern w:val="0"/>
                      <w:sz w:val="20"/>
                      <w:szCs w:val="21"/>
                    </w:rPr>
                  </w:pPr>
                  <w:r w:rsidRPr="00BE6997">
                    <w:rPr>
                      <w:color w:val="000000" w:themeColor="text1"/>
                      <w:kern w:val="0"/>
                      <w:szCs w:val="21"/>
                    </w:rPr>
                    <w:t>≤4</w:t>
                  </w:r>
                </w:p>
              </w:tc>
              <w:tc>
                <w:tcPr>
                  <w:tcW w:w="2286" w:type="dxa"/>
                </w:tcPr>
                <w:p w14:paraId="7C6B1DB5" w14:textId="07A6B6D2" w:rsidR="00FF5362" w:rsidRPr="00BE6997" w:rsidRDefault="00D700F1">
                  <w:pPr>
                    <w:jc w:val="center"/>
                    <w:rPr>
                      <w:color w:val="000000" w:themeColor="text1"/>
                      <w:kern w:val="0"/>
                      <w:szCs w:val="21"/>
                    </w:rPr>
                  </w:pPr>
                  <w:r w:rsidRPr="00BE6997">
                    <w:rPr>
                      <w:color w:val="000000" w:themeColor="text1"/>
                      <w:kern w:val="0"/>
                      <w:szCs w:val="21"/>
                    </w:rPr>
                    <w:t>≤</w:t>
                  </w:r>
                  <w:r w:rsidRPr="00BE6997">
                    <w:rPr>
                      <w:rFonts w:hint="eastAsia"/>
                      <w:color w:val="000000" w:themeColor="text1"/>
                      <w:kern w:val="0"/>
                      <w:szCs w:val="21"/>
                    </w:rPr>
                    <w:t>6</w:t>
                  </w:r>
                </w:p>
              </w:tc>
            </w:tr>
            <w:tr w:rsidR="00BE6997" w:rsidRPr="00BE6997" w14:paraId="720A61EC" w14:textId="345F9999" w:rsidTr="00D700F1">
              <w:trPr>
                <w:trHeight w:val="397"/>
                <w:jc w:val="center"/>
              </w:trPr>
              <w:tc>
                <w:tcPr>
                  <w:tcW w:w="1471" w:type="dxa"/>
                  <w:vAlign w:val="center"/>
                </w:tcPr>
                <w:p w14:paraId="24BF141C" w14:textId="77777777" w:rsidR="00FF5362" w:rsidRPr="00BE6997" w:rsidRDefault="00FF5362">
                  <w:pPr>
                    <w:jc w:val="center"/>
                    <w:rPr>
                      <w:color w:val="000000" w:themeColor="text1"/>
                      <w:kern w:val="0"/>
                      <w:sz w:val="20"/>
                      <w:szCs w:val="21"/>
                      <w:lang w:val="pt-BR"/>
                    </w:rPr>
                  </w:pPr>
                  <w:r w:rsidRPr="00BE6997">
                    <w:rPr>
                      <w:color w:val="000000" w:themeColor="text1"/>
                      <w:kern w:val="0"/>
                      <w:szCs w:val="21"/>
                      <w:lang w:val="pt-BR"/>
                    </w:rPr>
                    <w:t>4</w:t>
                  </w:r>
                </w:p>
              </w:tc>
              <w:tc>
                <w:tcPr>
                  <w:tcW w:w="2253" w:type="dxa"/>
                  <w:vAlign w:val="center"/>
                </w:tcPr>
                <w:p w14:paraId="51733E67" w14:textId="77777777" w:rsidR="00FF5362" w:rsidRPr="00BE6997" w:rsidRDefault="00FF5362">
                  <w:pPr>
                    <w:jc w:val="center"/>
                    <w:rPr>
                      <w:color w:val="000000" w:themeColor="text1"/>
                      <w:kern w:val="0"/>
                      <w:sz w:val="20"/>
                      <w:szCs w:val="21"/>
                    </w:rPr>
                  </w:pPr>
                  <w:r w:rsidRPr="00BE6997">
                    <w:rPr>
                      <w:color w:val="000000" w:themeColor="text1"/>
                      <w:kern w:val="0"/>
                      <w:szCs w:val="21"/>
                    </w:rPr>
                    <w:t>氨氮</w:t>
                  </w:r>
                </w:p>
              </w:tc>
              <w:tc>
                <w:tcPr>
                  <w:tcW w:w="2286" w:type="dxa"/>
                  <w:vAlign w:val="center"/>
                </w:tcPr>
                <w:p w14:paraId="4D2DD327" w14:textId="77777777" w:rsidR="00FF5362" w:rsidRPr="00BE6997" w:rsidRDefault="00FF5362">
                  <w:pPr>
                    <w:jc w:val="center"/>
                    <w:rPr>
                      <w:color w:val="000000" w:themeColor="text1"/>
                      <w:kern w:val="0"/>
                      <w:sz w:val="20"/>
                      <w:szCs w:val="21"/>
                    </w:rPr>
                  </w:pPr>
                  <w:r w:rsidRPr="00BE6997">
                    <w:rPr>
                      <w:color w:val="000000" w:themeColor="text1"/>
                      <w:kern w:val="0"/>
                      <w:szCs w:val="21"/>
                    </w:rPr>
                    <w:t>≤1.0</w:t>
                  </w:r>
                </w:p>
              </w:tc>
              <w:tc>
                <w:tcPr>
                  <w:tcW w:w="2286" w:type="dxa"/>
                </w:tcPr>
                <w:p w14:paraId="52944B56" w14:textId="21C050E3" w:rsidR="00FF5362" w:rsidRPr="00BE6997" w:rsidRDefault="00D700F1">
                  <w:pPr>
                    <w:jc w:val="center"/>
                    <w:rPr>
                      <w:color w:val="000000" w:themeColor="text1"/>
                      <w:kern w:val="0"/>
                      <w:szCs w:val="21"/>
                    </w:rPr>
                  </w:pPr>
                  <w:r w:rsidRPr="00BE6997">
                    <w:rPr>
                      <w:color w:val="000000" w:themeColor="text1"/>
                      <w:kern w:val="0"/>
                      <w:szCs w:val="21"/>
                    </w:rPr>
                    <w:t>≤</w:t>
                  </w:r>
                  <w:r w:rsidRPr="00BE6997">
                    <w:rPr>
                      <w:rFonts w:hint="eastAsia"/>
                      <w:color w:val="000000" w:themeColor="text1"/>
                      <w:kern w:val="0"/>
                      <w:szCs w:val="21"/>
                    </w:rPr>
                    <w:t>1</w:t>
                  </w:r>
                  <w:r w:rsidRPr="00BE6997">
                    <w:rPr>
                      <w:color w:val="000000" w:themeColor="text1"/>
                      <w:kern w:val="0"/>
                      <w:szCs w:val="21"/>
                    </w:rPr>
                    <w:t>.5</w:t>
                  </w:r>
                </w:p>
              </w:tc>
            </w:tr>
            <w:tr w:rsidR="00BE6997" w:rsidRPr="00BE6997" w14:paraId="38E14E22" w14:textId="1E1B0A65" w:rsidTr="00D700F1">
              <w:trPr>
                <w:trHeight w:val="397"/>
                <w:jc w:val="center"/>
              </w:trPr>
              <w:tc>
                <w:tcPr>
                  <w:tcW w:w="1471" w:type="dxa"/>
                  <w:vAlign w:val="center"/>
                </w:tcPr>
                <w:p w14:paraId="135B8403" w14:textId="77777777" w:rsidR="00FF5362" w:rsidRPr="00BE6997" w:rsidRDefault="00FF5362">
                  <w:pPr>
                    <w:jc w:val="center"/>
                    <w:rPr>
                      <w:color w:val="000000" w:themeColor="text1"/>
                      <w:kern w:val="0"/>
                      <w:sz w:val="20"/>
                      <w:szCs w:val="21"/>
                      <w:lang w:val="pt-BR"/>
                    </w:rPr>
                  </w:pPr>
                  <w:r w:rsidRPr="00BE6997">
                    <w:rPr>
                      <w:color w:val="000000" w:themeColor="text1"/>
                      <w:kern w:val="0"/>
                      <w:szCs w:val="21"/>
                      <w:lang w:val="pt-BR"/>
                    </w:rPr>
                    <w:t>5</w:t>
                  </w:r>
                </w:p>
              </w:tc>
              <w:tc>
                <w:tcPr>
                  <w:tcW w:w="2253" w:type="dxa"/>
                  <w:vAlign w:val="center"/>
                </w:tcPr>
                <w:p w14:paraId="38E42282" w14:textId="77777777" w:rsidR="00FF5362" w:rsidRPr="00BE6997" w:rsidRDefault="00FF5362">
                  <w:pPr>
                    <w:jc w:val="center"/>
                    <w:rPr>
                      <w:color w:val="000000" w:themeColor="text1"/>
                      <w:kern w:val="0"/>
                      <w:sz w:val="20"/>
                      <w:szCs w:val="21"/>
                    </w:rPr>
                  </w:pPr>
                  <w:r w:rsidRPr="00BE6997">
                    <w:rPr>
                      <w:color w:val="000000" w:themeColor="text1"/>
                      <w:kern w:val="0"/>
                      <w:szCs w:val="21"/>
                    </w:rPr>
                    <w:t>TP</w:t>
                  </w:r>
                </w:p>
              </w:tc>
              <w:tc>
                <w:tcPr>
                  <w:tcW w:w="2286" w:type="dxa"/>
                  <w:vAlign w:val="center"/>
                </w:tcPr>
                <w:p w14:paraId="230CB0A4" w14:textId="77777777" w:rsidR="00FF5362" w:rsidRPr="00BE6997" w:rsidRDefault="00FF5362">
                  <w:pPr>
                    <w:jc w:val="center"/>
                    <w:rPr>
                      <w:color w:val="000000" w:themeColor="text1"/>
                      <w:kern w:val="0"/>
                      <w:sz w:val="20"/>
                      <w:szCs w:val="21"/>
                    </w:rPr>
                  </w:pPr>
                  <w:r w:rsidRPr="00BE6997">
                    <w:rPr>
                      <w:color w:val="000000" w:themeColor="text1"/>
                      <w:kern w:val="0"/>
                      <w:szCs w:val="21"/>
                    </w:rPr>
                    <w:t>≤0.2</w:t>
                  </w:r>
                </w:p>
              </w:tc>
              <w:tc>
                <w:tcPr>
                  <w:tcW w:w="2286" w:type="dxa"/>
                </w:tcPr>
                <w:p w14:paraId="0E6A8A9A" w14:textId="69EBC996" w:rsidR="00FF5362" w:rsidRPr="00BE6997" w:rsidRDefault="00D700F1">
                  <w:pPr>
                    <w:jc w:val="center"/>
                    <w:rPr>
                      <w:color w:val="000000" w:themeColor="text1"/>
                      <w:kern w:val="0"/>
                      <w:szCs w:val="21"/>
                    </w:rPr>
                  </w:pPr>
                  <w:r w:rsidRPr="00BE6997">
                    <w:rPr>
                      <w:color w:val="000000" w:themeColor="text1"/>
                      <w:kern w:val="0"/>
                      <w:szCs w:val="21"/>
                    </w:rPr>
                    <w:t>≤</w:t>
                  </w:r>
                  <w:r w:rsidRPr="00BE6997">
                    <w:rPr>
                      <w:rFonts w:hint="eastAsia"/>
                      <w:color w:val="000000" w:themeColor="text1"/>
                      <w:kern w:val="0"/>
                      <w:szCs w:val="21"/>
                    </w:rPr>
                    <w:t>0</w:t>
                  </w:r>
                  <w:r w:rsidRPr="00BE6997">
                    <w:rPr>
                      <w:color w:val="000000" w:themeColor="text1"/>
                      <w:kern w:val="0"/>
                      <w:szCs w:val="21"/>
                    </w:rPr>
                    <w:t>.3</w:t>
                  </w:r>
                </w:p>
              </w:tc>
            </w:tr>
            <w:tr w:rsidR="00BE6997" w:rsidRPr="00BE6997" w14:paraId="5F9C00C7" w14:textId="2853FB7B" w:rsidTr="00D700F1">
              <w:trPr>
                <w:trHeight w:val="397"/>
                <w:jc w:val="center"/>
              </w:trPr>
              <w:tc>
                <w:tcPr>
                  <w:tcW w:w="1471" w:type="dxa"/>
                  <w:vAlign w:val="center"/>
                </w:tcPr>
                <w:p w14:paraId="367F3DED" w14:textId="77777777" w:rsidR="00FF5362" w:rsidRPr="00BE6997" w:rsidRDefault="00FF5362">
                  <w:pPr>
                    <w:jc w:val="center"/>
                    <w:rPr>
                      <w:color w:val="000000" w:themeColor="text1"/>
                      <w:kern w:val="0"/>
                      <w:sz w:val="20"/>
                      <w:szCs w:val="21"/>
                      <w:lang w:val="pt-BR"/>
                    </w:rPr>
                  </w:pPr>
                  <w:r w:rsidRPr="00BE6997">
                    <w:rPr>
                      <w:color w:val="000000" w:themeColor="text1"/>
                      <w:kern w:val="0"/>
                      <w:szCs w:val="21"/>
                      <w:lang w:val="pt-BR"/>
                    </w:rPr>
                    <w:t>6</w:t>
                  </w:r>
                </w:p>
              </w:tc>
              <w:tc>
                <w:tcPr>
                  <w:tcW w:w="2253" w:type="dxa"/>
                  <w:vAlign w:val="center"/>
                </w:tcPr>
                <w:p w14:paraId="4A778331" w14:textId="77777777" w:rsidR="00FF5362" w:rsidRPr="00BE6997" w:rsidRDefault="00FF5362">
                  <w:pPr>
                    <w:jc w:val="center"/>
                    <w:rPr>
                      <w:color w:val="000000" w:themeColor="text1"/>
                      <w:kern w:val="0"/>
                      <w:sz w:val="20"/>
                      <w:szCs w:val="21"/>
                    </w:rPr>
                  </w:pPr>
                  <w:r w:rsidRPr="00BE6997">
                    <w:rPr>
                      <w:color w:val="000000" w:themeColor="text1"/>
                      <w:kern w:val="0"/>
                      <w:szCs w:val="21"/>
                    </w:rPr>
                    <w:t>石油类</w:t>
                  </w:r>
                </w:p>
              </w:tc>
              <w:tc>
                <w:tcPr>
                  <w:tcW w:w="2286" w:type="dxa"/>
                  <w:vAlign w:val="center"/>
                </w:tcPr>
                <w:p w14:paraId="65F0BD53" w14:textId="77777777" w:rsidR="00FF5362" w:rsidRPr="00BE6997" w:rsidRDefault="00FF5362">
                  <w:pPr>
                    <w:jc w:val="center"/>
                    <w:rPr>
                      <w:color w:val="000000" w:themeColor="text1"/>
                      <w:kern w:val="0"/>
                      <w:sz w:val="20"/>
                      <w:szCs w:val="21"/>
                    </w:rPr>
                  </w:pPr>
                  <w:r w:rsidRPr="00BE6997">
                    <w:rPr>
                      <w:color w:val="000000" w:themeColor="text1"/>
                      <w:kern w:val="0"/>
                      <w:szCs w:val="21"/>
                    </w:rPr>
                    <w:t>≤0.05</w:t>
                  </w:r>
                </w:p>
              </w:tc>
              <w:tc>
                <w:tcPr>
                  <w:tcW w:w="2286" w:type="dxa"/>
                </w:tcPr>
                <w:p w14:paraId="38E366BD" w14:textId="15A17761" w:rsidR="00FF5362" w:rsidRPr="00BE6997" w:rsidRDefault="00D700F1">
                  <w:pPr>
                    <w:jc w:val="center"/>
                    <w:rPr>
                      <w:color w:val="000000" w:themeColor="text1"/>
                      <w:kern w:val="0"/>
                      <w:szCs w:val="21"/>
                    </w:rPr>
                  </w:pPr>
                  <w:r w:rsidRPr="00BE6997">
                    <w:rPr>
                      <w:color w:val="000000" w:themeColor="text1"/>
                      <w:kern w:val="0"/>
                      <w:szCs w:val="21"/>
                    </w:rPr>
                    <w:t>≤</w:t>
                  </w:r>
                  <w:r w:rsidRPr="00BE6997">
                    <w:rPr>
                      <w:rFonts w:hint="eastAsia"/>
                      <w:color w:val="000000" w:themeColor="text1"/>
                      <w:kern w:val="0"/>
                      <w:szCs w:val="21"/>
                    </w:rPr>
                    <w:t>0</w:t>
                  </w:r>
                  <w:r w:rsidRPr="00BE6997">
                    <w:rPr>
                      <w:color w:val="000000" w:themeColor="text1"/>
                      <w:kern w:val="0"/>
                      <w:szCs w:val="21"/>
                    </w:rPr>
                    <w:t>.5</w:t>
                  </w:r>
                </w:p>
              </w:tc>
            </w:tr>
          </w:tbl>
          <w:p w14:paraId="0598F2D5" w14:textId="77777777" w:rsidR="00A02590" w:rsidRPr="00BE6997" w:rsidRDefault="003A7144">
            <w:pPr>
              <w:widowControl/>
              <w:spacing w:line="360" w:lineRule="auto"/>
              <w:ind w:firstLineChars="200" w:firstLine="482"/>
              <w:rPr>
                <w:rFonts w:ascii="Times New Roman" w:hAnsi="Times New Roman" w:cs="Times New Roman"/>
                <w:b/>
                <w:color w:val="000000" w:themeColor="text1"/>
                <w:kern w:val="0"/>
                <w:sz w:val="24"/>
                <w:szCs w:val="24"/>
                <w:shd w:val="clear" w:color="auto" w:fill="FFFFFF"/>
              </w:rPr>
            </w:pPr>
            <w:r w:rsidRPr="00BE6997">
              <w:rPr>
                <w:rFonts w:ascii="Times New Roman" w:hAnsi="Times New Roman" w:cs="Times New Roman"/>
                <w:b/>
                <w:color w:val="000000" w:themeColor="text1"/>
                <w:kern w:val="0"/>
                <w:sz w:val="24"/>
                <w:szCs w:val="24"/>
                <w:shd w:val="clear" w:color="auto" w:fill="FFFFFF"/>
              </w:rPr>
              <w:t>3</w:t>
            </w:r>
            <w:r w:rsidRPr="00BE6997">
              <w:rPr>
                <w:rFonts w:ascii="Times New Roman" w:hAnsi="Times New Roman" w:cs="Times New Roman"/>
                <w:b/>
                <w:color w:val="000000" w:themeColor="text1"/>
                <w:kern w:val="0"/>
                <w:sz w:val="24"/>
                <w:szCs w:val="24"/>
                <w:shd w:val="clear" w:color="auto" w:fill="FFFFFF"/>
              </w:rPr>
              <w:t>、声环境</w:t>
            </w:r>
          </w:p>
          <w:p w14:paraId="57A88FAC" w14:textId="77777777" w:rsidR="00A02590" w:rsidRPr="00BE6997" w:rsidRDefault="003A7144">
            <w:pPr>
              <w:widowControl/>
              <w:spacing w:line="360" w:lineRule="auto"/>
              <w:ind w:firstLineChars="200" w:firstLine="480"/>
              <w:rPr>
                <w:rFonts w:ascii="Times New Roman" w:hAnsi="Times New Roman" w:cs="Times New Roman"/>
                <w:color w:val="000000" w:themeColor="text1"/>
                <w:kern w:val="0"/>
                <w:sz w:val="24"/>
                <w:szCs w:val="24"/>
                <w:shd w:val="clear" w:color="auto" w:fill="FFFFFF"/>
              </w:rPr>
            </w:pPr>
            <w:r w:rsidRPr="00BE6997">
              <w:rPr>
                <w:rFonts w:ascii="Times New Roman" w:hAnsi="Times New Roman" w:cs="Times New Roman" w:hint="eastAsia"/>
                <w:color w:val="000000" w:themeColor="text1"/>
                <w:kern w:val="0"/>
                <w:sz w:val="24"/>
                <w:szCs w:val="24"/>
                <w:shd w:val="clear" w:color="auto" w:fill="FFFFFF"/>
              </w:rPr>
              <w:t>项目所在区域执行《声环境质量标准》（</w:t>
            </w:r>
            <w:r w:rsidRPr="00BE6997">
              <w:rPr>
                <w:rFonts w:ascii="Times New Roman" w:hAnsi="Times New Roman" w:cs="Times New Roman" w:hint="eastAsia"/>
                <w:color w:val="000000" w:themeColor="text1"/>
                <w:kern w:val="0"/>
                <w:sz w:val="24"/>
                <w:szCs w:val="24"/>
                <w:shd w:val="clear" w:color="auto" w:fill="FFFFFF"/>
              </w:rPr>
              <w:t>GB3096-2008</w:t>
            </w:r>
            <w:r w:rsidRPr="00BE6997">
              <w:rPr>
                <w:rFonts w:ascii="Times New Roman" w:hAnsi="Times New Roman" w:cs="Times New Roman" w:hint="eastAsia"/>
                <w:color w:val="000000" w:themeColor="text1"/>
                <w:kern w:val="0"/>
                <w:sz w:val="24"/>
                <w:szCs w:val="24"/>
                <w:shd w:val="clear" w:color="auto" w:fill="FFFFFF"/>
              </w:rPr>
              <w:t>）中的</w:t>
            </w:r>
            <w:r w:rsidRPr="00BE6997">
              <w:rPr>
                <w:rFonts w:ascii="Times New Roman" w:hAnsi="Times New Roman" w:cs="Times New Roman" w:hint="eastAsia"/>
                <w:color w:val="000000" w:themeColor="text1"/>
                <w:kern w:val="0"/>
                <w:sz w:val="24"/>
                <w:szCs w:val="24"/>
                <w:shd w:val="clear" w:color="auto" w:fill="FFFFFF"/>
              </w:rPr>
              <w:t>3</w:t>
            </w:r>
            <w:r w:rsidRPr="00BE6997">
              <w:rPr>
                <w:rFonts w:ascii="Times New Roman" w:hAnsi="Times New Roman" w:cs="Times New Roman" w:hint="eastAsia"/>
                <w:color w:val="000000" w:themeColor="text1"/>
                <w:kern w:val="0"/>
                <w:sz w:val="24"/>
                <w:szCs w:val="24"/>
                <w:shd w:val="clear" w:color="auto" w:fill="FFFFFF"/>
              </w:rPr>
              <w:t>类区标准。</w:t>
            </w:r>
            <w:r w:rsidRPr="00BE6997">
              <w:rPr>
                <w:rFonts w:ascii="Times New Roman" w:hAnsi="Times New Roman" w:cs="Times New Roman" w:hint="eastAsia"/>
                <w:color w:val="000000" w:themeColor="text1"/>
                <w:kern w:val="0"/>
                <w:sz w:val="24"/>
                <w:szCs w:val="24"/>
                <w:shd w:val="clear" w:color="auto" w:fill="FFFFFF"/>
              </w:rPr>
              <w:t xml:space="preserve"> </w:t>
            </w:r>
          </w:p>
          <w:p w14:paraId="789C9F75" w14:textId="77777777" w:rsidR="00A02590" w:rsidRPr="00BE6997" w:rsidRDefault="00A02590">
            <w:pPr>
              <w:widowControl/>
              <w:spacing w:line="360" w:lineRule="auto"/>
              <w:ind w:firstLineChars="200" w:firstLine="422"/>
              <w:jc w:val="center"/>
              <w:rPr>
                <w:rFonts w:ascii="Times New Roman" w:hAnsi="Times New Roman" w:cs="Times New Roman"/>
                <w:b/>
                <w:color w:val="000000" w:themeColor="text1"/>
                <w:kern w:val="0"/>
                <w:szCs w:val="21"/>
                <w:shd w:val="clear" w:color="auto" w:fill="FFFFFF"/>
              </w:rPr>
            </w:pPr>
          </w:p>
          <w:p w14:paraId="2B9E53E0" w14:textId="77777777" w:rsidR="00A02590" w:rsidRPr="00BE6997" w:rsidRDefault="003A7144">
            <w:pPr>
              <w:widowControl/>
              <w:spacing w:line="360" w:lineRule="auto"/>
              <w:ind w:firstLineChars="200" w:firstLine="422"/>
              <w:jc w:val="center"/>
              <w:rPr>
                <w:rFonts w:ascii="Times New Roman" w:hAnsi="Times New Roman" w:cs="Times New Roman"/>
                <w:b/>
                <w:color w:val="000000" w:themeColor="text1"/>
                <w:kern w:val="0"/>
                <w:szCs w:val="21"/>
                <w:shd w:val="clear" w:color="auto" w:fill="FFFFFF"/>
              </w:rPr>
            </w:pPr>
            <w:r w:rsidRPr="00BE6997">
              <w:rPr>
                <w:rFonts w:ascii="Times New Roman" w:hAnsi="Times New Roman" w:cs="Times New Roman"/>
                <w:b/>
                <w:color w:val="000000" w:themeColor="text1"/>
                <w:kern w:val="0"/>
                <w:szCs w:val="21"/>
                <w:shd w:val="clear" w:color="auto" w:fill="FFFFFF"/>
              </w:rPr>
              <w:lastRenderedPageBreak/>
              <w:t>表</w:t>
            </w:r>
            <w:r w:rsidRPr="00BE6997">
              <w:rPr>
                <w:rFonts w:ascii="Times New Roman" w:hAnsi="Times New Roman" w:cs="Times New Roman"/>
                <w:b/>
                <w:color w:val="000000" w:themeColor="text1"/>
                <w:kern w:val="0"/>
                <w:szCs w:val="21"/>
                <w:shd w:val="clear" w:color="auto" w:fill="FFFFFF"/>
              </w:rPr>
              <w:t>4-</w:t>
            </w:r>
            <w:r w:rsidRPr="00BE6997">
              <w:rPr>
                <w:rFonts w:ascii="Times New Roman" w:hAnsi="Times New Roman" w:cs="Times New Roman" w:hint="eastAsia"/>
                <w:b/>
                <w:color w:val="000000" w:themeColor="text1"/>
                <w:kern w:val="0"/>
                <w:szCs w:val="21"/>
                <w:shd w:val="clear" w:color="auto" w:fill="FFFFFF"/>
              </w:rPr>
              <w:t>3</w:t>
            </w:r>
            <w:r w:rsidRPr="00BE6997">
              <w:rPr>
                <w:rFonts w:ascii="Times New Roman" w:hAnsi="Times New Roman" w:cs="Times New Roman"/>
                <w:b/>
                <w:color w:val="000000" w:themeColor="text1"/>
                <w:kern w:val="0"/>
                <w:szCs w:val="21"/>
                <w:shd w:val="clear" w:color="auto" w:fill="FFFFFF"/>
              </w:rPr>
              <w:t xml:space="preserve">  </w:t>
            </w:r>
            <w:proofErr w:type="gramStart"/>
            <w:r w:rsidRPr="00BE6997">
              <w:rPr>
                <w:rFonts w:ascii="Times New Roman" w:hAnsi="Times New Roman" w:cs="Times New Roman"/>
                <w:b/>
                <w:color w:val="000000" w:themeColor="text1"/>
                <w:kern w:val="0"/>
                <w:szCs w:val="21"/>
                <w:shd w:val="clear" w:color="auto" w:fill="FFFFFF"/>
              </w:rPr>
              <w:t>区域声</w:t>
            </w:r>
            <w:proofErr w:type="gramEnd"/>
            <w:r w:rsidRPr="00BE6997">
              <w:rPr>
                <w:rFonts w:ascii="Times New Roman" w:hAnsi="Times New Roman" w:cs="Times New Roman"/>
                <w:b/>
                <w:color w:val="000000" w:themeColor="text1"/>
                <w:kern w:val="0"/>
                <w:szCs w:val="21"/>
                <w:shd w:val="clear" w:color="auto" w:fill="FFFFFF"/>
              </w:rPr>
              <w:t>环境标准限值</w:t>
            </w:r>
          </w:p>
          <w:tbl>
            <w:tblPr>
              <w:tblW w:w="8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2551"/>
              <w:gridCol w:w="1701"/>
              <w:gridCol w:w="1252"/>
              <w:gridCol w:w="715"/>
              <w:gridCol w:w="522"/>
            </w:tblGrid>
            <w:tr w:rsidR="00BE6997" w:rsidRPr="00BE6997" w14:paraId="7989580D" w14:textId="77777777">
              <w:trPr>
                <w:trHeight w:val="284"/>
                <w:jc w:val="center"/>
              </w:trPr>
              <w:tc>
                <w:tcPr>
                  <w:tcW w:w="1555" w:type="dxa"/>
                  <w:vMerge w:val="restart"/>
                  <w:vAlign w:val="center"/>
                </w:tcPr>
                <w:p w14:paraId="74048254" w14:textId="77777777" w:rsidR="00A02590" w:rsidRPr="00BE6997" w:rsidRDefault="003A7144">
                  <w:pPr>
                    <w:widowControl/>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区域名</w:t>
                  </w:r>
                </w:p>
              </w:tc>
              <w:tc>
                <w:tcPr>
                  <w:tcW w:w="2551" w:type="dxa"/>
                  <w:vMerge w:val="restart"/>
                  <w:vAlign w:val="center"/>
                </w:tcPr>
                <w:p w14:paraId="6C08B511" w14:textId="77777777" w:rsidR="00A02590" w:rsidRPr="00BE6997" w:rsidRDefault="003A7144">
                  <w:pPr>
                    <w:widowControl/>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执行标准</w:t>
                  </w:r>
                </w:p>
              </w:tc>
              <w:tc>
                <w:tcPr>
                  <w:tcW w:w="1701" w:type="dxa"/>
                  <w:vMerge w:val="restart"/>
                  <w:vAlign w:val="center"/>
                </w:tcPr>
                <w:p w14:paraId="25174463" w14:textId="77777777" w:rsidR="00A02590" w:rsidRPr="00BE6997" w:rsidRDefault="003A7144">
                  <w:pPr>
                    <w:widowControl/>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表号及级别</w:t>
                  </w:r>
                </w:p>
              </w:tc>
              <w:tc>
                <w:tcPr>
                  <w:tcW w:w="1252" w:type="dxa"/>
                  <w:vMerge w:val="restart"/>
                  <w:vAlign w:val="center"/>
                </w:tcPr>
                <w:p w14:paraId="08A76382" w14:textId="77777777" w:rsidR="00A02590" w:rsidRPr="00BE6997" w:rsidRDefault="003A7144">
                  <w:pPr>
                    <w:widowControl/>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单位</w:t>
                  </w:r>
                </w:p>
              </w:tc>
              <w:tc>
                <w:tcPr>
                  <w:tcW w:w="1237" w:type="dxa"/>
                  <w:gridSpan w:val="2"/>
                  <w:vAlign w:val="center"/>
                </w:tcPr>
                <w:p w14:paraId="18A12807" w14:textId="77777777" w:rsidR="00A02590" w:rsidRPr="00BE6997" w:rsidRDefault="003A7144">
                  <w:pPr>
                    <w:widowControl/>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标准限值</w:t>
                  </w:r>
                </w:p>
              </w:tc>
            </w:tr>
            <w:tr w:rsidR="00BE6997" w:rsidRPr="00BE6997" w14:paraId="3E072E6F" w14:textId="77777777">
              <w:trPr>
                <w:trHeight w:val="284"/>
                <w:jc w:val="center"/>
              </w:trPr>
              <w:tc>
                <w:tcPr>
                  <w:tcW w:w="1555" w:type="dxa"/>
                  <w:vMerge/>
                  <w:vAlign w:val="center"/>
                </w:tcPr>
                <w:p w14:paraId="2503DDD1" w14:textId="77777777" w:rsidR="00A02590" w:rsidRPr="00BE6997" w:rsidRDefault="00A02590">
                  <w:pPr>
                    <w:widowControl/>
                    <w:spacing w:line="240" w:lineRule="exact"/>
                    <w:jc w:val="center"/>
                    <w:rPr>
                      <w:rFonts w:ascii="Times New Roman" w:hAnsi="Times New Roman" w:cs="Times New Roman"/>
                      <w:color w:val="000000" w:themeColor="text1"/>
                      <w:kern w:val="0"/>
                      <w:szCs w:val="21"/>
                      <w:shd w:val="clear" w:color="auto" w:fill="FFFFFF"/>
                    </w:rPr>
                  </w:pPr>
                </w:p>
              </w:tc>
              <w:tc>
                <w:tcPr>
                  <w:tcW w:w="2551" w:type="dxa"/>
                  <w:vMerge/>
                  <w:vAlign w:val="center"/>
                </w:tcPr>
                <w:p w14:paraId="20614E67" w14:textId="77777777" w:rsidR="00A02590" w:rsidRPr="00BE6997" w:rsidRDefault="00A02590">
                  <w:pPr>
                    <w:widowControl/>
                    <w:spacing w:line="240" w:lineRule="exact"/>
                    <w:jc w:val="center"/>
                    <w:rPr>
                      <w:rFonts w:ascii="Times New Roman" w:hAnsi="Times New Roman" w:cs="Times New Roman"/>
                      <w:color w:val="000000" w:themeColor="text1"/>
                      <w:kern w:val="0"/>
                      <w:szCs w:val="21"/>
                      <w:shd w:val="clear" w:color="auto" w:fill="FFFFFF"/>
                    </w:rPr>
                  </w:pPr>
                </w:p>
              </w:tc>
              <w:tc>
                <w:tcPr>
                  <w:tcW w:w="1701" w:type="dxa"/>
                  <w:vMerge/>
                  <w:vAlign w:val="center"/>
                </w:tcPr>
                <w:p w14:paraId="50099717" w14:textId="77777777" w:rsidR="00A02590" w:rsidRPr="00BE6997" w:rsidRDefault="00A02590">
                  <w:pPr>
                    <w:widowControl/>
                    <w:spacing w:line="240" w:lineRule="exact"/>
                    <w:jc w:val="center"/>
                    <w:rPr>
                      <w:rFonts w:ascii="Times New Roman" w:hAnsi="Times New Roman" w:cs="Times New Roman"/>
                      <w:color w:val="000000" w:themeColor="text1"/>
                      <w:kern w:val="0"/>
                      <w:szCs w:val="21"/>
                      <w:shd w:val="clear" w:color="auto" w:fill="FFFFFF"/>
                    </w:rPr>
                  </w:pPr>
                </w:p>
              </w:tc>
              <w:tc>
                <w:tcPr>
                  <w:tcW w:w="1252" w:type="dxa"/>
                  <w:vMerge/>
                  <w:vAlign w:val="center"/>
                </w:tcPr>
                <w:p w14:paraId="1AF626BF" w14:textId="77777777" w:rsidR="00A02590" w:rsidRPr="00BE6997" w:rsidRDefault="00A02590">
                  <w:pPr>
                    <w:widowControl/>
                    <w:spacing w:line="240" w:lineRule="exact"/>
                    <w:jc w:val="center"/>
                    <w:rPr>
                      <w:rFonts w:ascii="Times New Roman" w:hAnsi="Times New Roman" w:cs="Times New Roman"/>
                      <w:color w:val="000000" w:themeColor="text1"/>
                      <w:kern w:val="0"/>
                      <w:szCs w:val="21"/>
                      <w:shd w:val="clear" w:color="auto" w:fill="FFFFFF"/>
                    </w:rPr>
                  </w:pPr>
                </w:p>
              </w:tc>
              <w:tc>
                <w:tcPr>
                  <w:tcW w:w="715" w:type="dxa"/>
                  <w:vAlign w:val="center"/>
                </w:tcPr>
                <w:p w14:paraId="70393B9C" w14:textId="77777777" w:rsidR="00A02590" w:rsidRPr="00BE6997" w:rsidRDefault="003A7144">
                  <w:pPr>
                    <w:widowControl/>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昼</w:t>
                  </w:r>
                </w:p>
              </w:tc>
              <w:tc>
                <w:tcPr>
                  <w:tcW w:w="522" w:type="dxa"/>
                  <w:vAlign w:val="center"/>
                </w:tcPr>
                <w:p w14:paraId="5EB0C1C9" w14:textId="77777777" w:rsidR="00A02590" w:rsidRPr="00BE6997" w:rsidRDefault="003A7144">
                  <w:pPr>
                    <w:widowControl/>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夜</w:t>
                  </w:r>
                </w:p>
              </w:tc>
            </w:tr>
            <w:tr w:rsidR="00BE6997" w:rsidRPr="00BE6997" w14:paraId="76596B4D" w14:textId="77777777">
              <w:trPr>
                <w:trHeight w:val="284"/>
                <w:jc w:val="center"/>
              </w:trPr>
              <w:tc>
                <w:tcPr>
                  <w:tcW w:w="1555" w:type="dxa"/>
                  <w:vAlign w:val="center"/>
                </w:tcPr>
                <w:p w14:paraId="348D402D" w14:textId="77777777" w:rsidR="00A02590" w:rsidRPr="00BE6997" w:rsidRDefault="003A7144">
                  <w:pPr>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区域</w:t>
                  </w:r>
                </w:p>
              </w:tc>
              <w:tc>
                <w:tcPr>
                  <w:tcW w:w="2551" w:type="dxa"/>
                  <w:vAlign w:val="center"/>
                </w:tcPr>
                <w:p w14:paraId="29E3CEBF" w14:textId="77777777" w:rsidR="00A02590" w:rsidRPr="00BE6997" w:rsidRDefault="003A7144">
                  <w:pPr>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《声环境质量标准》（</w:t>
                  </w:r>
                  <w:r w:rsidRPr="00BE6997">
                    <w:rPr>
                      <w:rFonts w:ascii="Times New Roman" w:hAnsi="Times New Roman" w:cs="Times New Roman"/>
                      <w:color w:val="000000" w:themeColor="text1"/>
                      <w:kern w:val="0"/>
                      <w:szCs w:val="21"/>
                      <w:shd w:val="clear" w:color="auto" w:fill="FFFFFF"/>
                    </w:rPr>
                    <w:t>GB3096-2008</w:t>
                  </w:r>
                  <w:r w:rsidRPr="00BE6997">
                    <w:rPr>
                      <w:rFonts w:ascii="Times New Roman" w:hAnsi="Times New Roman" w:cs="Times New Roman"/>
                      <w:color w:val="000000" w:themeColor="text1"/>
                      <w:kern w:val="0"/>
                      <w:szCs w:val="21"/>
                      <w:shd w:val="clear" w:color="auto" w:fill="FFFFFF"/>
                    </w:rPr>
                    <w:t>）</w:t>
                  </w:r>
                </w:p>
              </w:tc>
              <w:tc>
                <w:tcPr>
                  <w:tcW w:w="1701" w:type="dxa"/>
                  <w:vAlign w:val="center"/>
                </w:tcPr>
                <w:p w14:paraId="237F4B68" w14:textId="77777777" w:rsidR="00A02590" w:rsidRPr="00BE6997" w:rsidRDefault="003A7144">
                  <w:pPr>
                    <w:widowControl/>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3</w:t>
                  </w:r>
                  <w:r w:rsidRPr="00BE6997">
                    <w:rPr>
                      <w:rFonts w:ascii="Times New Roman" w:hAnsi="Times New Roman" w:cs="Times New Roman"/>
                      <w:color w:val="000000" w:themeColor="text1"/>
                      <w:kern w:val="0"/>
                      <w:szCs w:val="21"/>
                      <w:shd w:val="clear" w:color="auto" w:fill="FFFFFF"/>
                    </w:rPr>
                    <w:t>类</w:t>
                  </w:r>
                </w:p>
              </w:tc>
              <w:tc>
                <w:tcPr>
                  <w:tcW w:w="1252" w:type="dxa"/>
                  <w:vAlign w:val="center"/>
                </w:tcPr>
                <w:p w14:paraId="657C9C56" w14:textId="77777777" w:rsidR="00A02590" w:rsidRPr="00BE6997" w:rsidRDefault="003A7144">
                  <w:pPr>
                    <w:widowControl/>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dB(A)</w:t>
                  </w:r>
                </w:p>
              </w:tc>
              <w:tc>
                <w:tcPr>
                  <w:tcW w:w="715" w:type="dxa"/>
                  <w:vAlign w:val="center"/>
                </w:tcPr>
                <w:p w14:paraId="78867AFC" w14:textId="77777777" w:rsidR="00A02590" w:rsidRPr="00BE6997" w:rsidRDefault="003A7144">
                  <w:pPr>
                    <w:widowControl/>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65</w:t>
                  </w:r>
                </w:p>
              </w:tc>
              <w:tc>
                <w:tcPr>
                  <w:tcW w:w="522" w:type="dxa"/>
                  <w:vAlign w:val="center"/>
                </w:tcPr>
                <w:p w14:paraId="5A291D64" w14:textId="77777777" w:rsidR="00A02590" w:rsidRPr="00BE6997" w:rsidRDefault="003A7144">
                  <w:pPr>
                    <w:widowControl/>
                    <w:spacing w:line="240" w:lineRule="exact"/>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55</w:t>
                  </w:r>
                </w:p>
              </w:tc>
            </w:tr>
          </w:tbl>
          <w:p w14:paraId="5DE706EC" w14:textId="77777777" w:rsidR="00A02590" w:rsidRPr="00BE6997" w:rsidRDefault="003A7144">
            <w:pPr>
              <w:widowControl/>
              <w:spacing w:line="360" w:lineRule="auto"/>
              <w:rPr>
                <w:rFonts w:ascii="Times New Roman" w:hAnsi="Times New Roman" w:cs="Times New Roman"/>
                <w:color w:val="000000" w:themeColor="text1"/>
                <w:kern w:val="0"/>
                <w:sz w:val="24"/>
                <w:szCs w:val="24"/>
                <w:shd w:val="clear" w:color="auto" w:fill="FFFFFF"/>
              </w:rPr>
            </w:pPr>
            <w:r w:rsidRPr="00BE6997">
              <w:rPr>
                <w:rFonts w:ascii="Times New Roman" w:hAnsi="Times New Roman" w:cs="Times New Roman"/>
                <w:b/>
                <w:color w:val="000000" w:themeColor="text1"/>
                <w:kern w:val="0"/>
                <w:sz w:val="24"/>
                <w:szCs w:val="24"/>
                <w:shd w:val="clear" w:color="auto" w:fill="FFFFFF"/>
              </w:rPr>
              <w:t>二</w:t>
            </w:r>
            <w:r w:rsidRPr="00BE6997">
              <w:rPr>
                <w:rFonts w:ascii="Times New Roman" w:hAnsi="Times New Roman" w:cs="Times New Roman"/>
                <w:b/>
                <w:color w:val="000000" w:themeColor="text1"/>
                <w:kern w:val="0"/>
                <w:sz w:val="24"/>
                <w:szCs w:val="24"/>
              </w:rPr>
              <w:t>、污染物排放标准</w:t>
            </w:r>
          </w:p>
          <w:p w14:paraId="0301704B" w14:textId="77777777" w:rsidR="00A02590" w:rsidRPr="00BE6997" w:rsidRDefault="003A7144">
            <w:pPr>
              <w:spacing w:line="360" w:lineRule="auto"/>
              <w:ind w:firstLineChars="200" w:firstLine="482"/>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t>1</w:t>
            </w:r>
            <w:r w:rsidRPr="00BE6997">
              <w:rPr>
                <w:rFonts w:ascii="Times New Roman" w:hAnsi="Times New Roman" w:cs="Times New Roman"/>
                <w:b/>
                <w:color w:val="000000" w:themeColor="text1"/>
                <w:kern w:val="0"/>
                <w:sz w:val="24"/>
                <w:szCs w:val="24"/>
              </w:rPr>
              <w:t>、废气排放标准</w:t>
            </w:r>
          </w:p>
          <w:p w14:paraId="693D9794" w14:textId="66F3BC56" w:rsidR="00A02590" w:rsidRPr="00BE6997" w:rsidRDefault="003A7144">
            <w:pPr>
              <w:spacing w:line="360" w:lineRule="auto"/>
              <w:ind w:firstLine="482"/>
              <w:rPr>
                <w:rFonts w:ascii="Times New Roman" w:hAnsi="Times New Roman" w:cs="Times New Roman"/>
                <w:color w:val="000000" w:themeColor="text1"/>
                <w:kern w:val="0"/>
                <w:sz w:val="24"/>
                <w:szCs w:val="24"/>
              </w:rPr>
            </w:pPr>
            <w:r w:rsidRPr="00BE6997">
              <w:rPr>
                <w:rFonts w:ascii="Times New Roman" w:hAnsi="Times New Roman" w:cs="Times New Roman" w:hint="eastAsia"/>
                <w:color w:val="000000" w:themeColor="text1"/>
                <w:kern w:val="0"/>
                <w:sz w:val="24"/>
                <w:szCs w:val="24"/>
              </w:rPr>
              <w:t>颗粒</w:t>
            </w:r>
            <w:proofErr w:type="gramStart"/>
            <w:r w:rsidRPr="00BE6997">
              <w:rPr>
                <w:rFonts w:ascii="Times New Roman" w:hAnsi="Times New Roman" w:cs="Times New Roman" w:hint="eastAsia"/>
                <w:color w:val="000000" w:themeColor="text1"/>
                <w:kern w:val="0"/>
                <w:sz w:val="24"/>
                <w:szCs w:val="24"/>
              </w:rPr>
              <w:t>物执行</w:t>
            </w:r>
            <w:proofErr w:type="gramEnd"/>
            <w:r w:rsidRPr="00BE6997">
              <w:rPr>
                <w:rFonts w:ascii="Times New Roman" w:hAnsi="Times New Roman" w:cs="Times New Roman" w:hint="eastAsia"/>
                <w:color w:val="000000" w:themeColor="text1"/>
                <w:kern w:val="0"/>
                <w:sz w:val="24"/>
                <w:szCs w:val="24"/>
              </w:rPr>
              <w:t>《大气污染物综合排放标准》（</w:t>
            </w:r>
            <w:r w:rsidRPr="00BE6997">
              <w:rPr>
                <w:rFonts w:ascii="Times New Roman" w:hAnsi="Times New Roman" w:cs="Times New Roman" w:hint="eastAsia"/>
                <w:color w:val="000000" w:themeColor="text1"/>
                <w:kern w:val="0"/>
                <w:sz w:val="24"/>
                <w:szCs w:val="24"/>
              </w:rPr>
              <w:t>GB16297-1996</w:t>
            </w:r>
            <w:r w:rsidRPr="00BE6997">
              <w:rPr>
                <w:rFonts w:ascii="Times New Roman" w:hAnsi="Times New Roman" w:cs="Times New Roman" w:hint="eastAsia"/>
                <w:color w:val="000000" w:themeColor="text1"/>
                <w:kern w:val="0"/>
                <w:sz w:val="24"/>
                <w:szCs w:val="24"/>
              </w:rPr>
              <w:t>）表</w:t>
            </w:r>
            <w:r w:rsidRPr="00BE6997">
              <w:rPr>
                <w:rFonts w:ascii="Times New Roman" w:hAnsi="Times New Roman" w:cs="Times New Roman" w:hint="eastAsia"/>
                <w:color w:val="000000" w:themeColor="text1"/>
                <w:kern w:val="0"/>
                <w:sz w:val="24"/>
                <w:szCs w:val="24"/>
              </w:rPr>
              <w:t>2</w:t>
            </w:r>
            <w:r w:rsidRPr="00BE6997">
              <w:rPr>
                <w:rFonts w:ascii="Times New Roman" w:hAnsi="Times New Roman" w:cs="Times New Roman" w:hint="eastAsia"/>
                <w:color w:val="000000" w:themeColor="text1"/>
                <w:kern w:val="0"/>
                <w:sz w:val="24"/>
                <w:szCs w:val="24"/>
              </w:rPr>
              <w:t>中</w:t>
            </w:r>
            <w:r w:rsidR="004C7E92" w:rsidRPr="00BE6997">
              <w:rPr>
                <w:rFonts w:ascii="Times New Roman" w:hAnsi="Times New Roman" w:cs="Times New Roman" w:hint="eastAsia"/>
                <w:color w:val="000000" w:themeColor="text1"/>
                <w:kern w:val="0"/>
                <w:sz w:val="24"/>
                <w:szCs w:val="24"/>
              </w:rPr>
              <w:t>无组织排放监控浓度限值</w:t>
            </w:r>
            <w:r w:rsidRPr="00BE6997">
              <w:rPr>
                <w:rFonts w:ascii="Times New Roman" w:hAnsi="Times New Roman" w:cs="Times New Roman" w:hint="eastAsia"/>
                <w:color w:val="000000" w:themeColor="text1"/>
                <w:kern w:val="0"/>
                <w:sz w:val="24"/>
                <w:szCs w:val="24"/>
              </w:rPr>
              <w:t>；具体如下：</w:t>
            </w:r>
          </w:p>
          <w:p w14:paraId="7AECFAA8" w14:textId="77F23AAC" w:rsidR="00A02590" w:rsidRPr="00BE6997" w:rsidRDefault="003A7144">
            <w:pPr>
              <w:ind w:firstLineChars="200" w:firstLine="422"/>
              <w:jc w:val="center"/>
              <w:rPr>
                <w:rFonts w:ascii="Times New Roman" w:hAnsi="Times New Roman" w:cs="Times New Roman"/>
                <w:b/>
                <w:snapToGrid w:val="0"/>
                <w:color w:val="000000" w:themeColor="text1"/>
                <w:kern w:val="0"/>
                <w:szCs w:val="21"/>
              </w:rPr>
            </w:pPr>
            <w:r w:rsidRPr="00BE6997">
              <w:rPr>
                <w:rFonts w:ascii="Times New Roman" w:hAnsi="Times New Roman" w:cs="Times New Roman"/>
                <w:b/>
                <w:color w:val="000000" w:themeColor="text1"/>
                <w:kern w:val="0"/>
                <w:szCs w:val="21"/>
              </w:rPr>
              <w:t>表</w:t>
            </w:r>
            <w:r w:rsidRPr="00BE6997">
              <w:rPr>
                <w:rFonts w:ascii="Times New Roman" w:hAnsi="Times New Roman" w:cs="Times New Roman"/>
                <w:b/>
                <w:color w:val="000000" w:themeColor="text1"/>
                <w:kern w:val="0"/>
                <w:szCs w:val="21"/>
              </w:rPr>
              <w:t>4</w:t>
            </w:r>
            <w:r w:rsidRPr="00BE6997">
              <w:rPr>
                <w:rFonts w:ascii="Times New Roman" w:hAnsi="Times New Roman" w:cs="Times New Roman" w:hint="eastAsia"/>
                <w:b/>
                <w:color w:val="000000" w:themeColor="text1"/>
                <w:kern w:val="0"/>
                <w:szCs w:val="21"/>
              </w:rPr>
              <w:t>-</w:t>
            </w:r>
            <w:r w:rsidR="001E0C79" w:rsidRPr="00BE6997">
              <w:rPr>
                <w:rFonts w:ascii="Times New Roman" w:hAnsi="Times New Roman" w:cs="Times New Roman"/>
                <w:b/>
                <w:color w:val="000000" w:themeColor="text1"/>
                <w:kern w:val="0"/>
                <w:szCs w:val="21"/>
              </w:rPr>
              <w:t>4</w:t>
            </w:r>
            <w:r w:rsidRPr="00BE6997">
              <w:rPr>
                <w:rFonts w:ascii="Times New Roman" w:hAnsi="Times New Roman" w:cs="Times New Roman"/>
                <w:b/>
                <w:color w:val="000000" w:themeColor="text1"/>
                <w:kern w:val="0"/>
                <w:szCs w:val="21"/>
              </w:rPr>
              <w:t xml:space="preserve">  </w:t>
            </w:r>
            <w:r w:rsidRPr="00BE6997">
              <w:rPr>
                <w:rFonts w:ascii="Times New Roman" w:hAnsi="Times New Roman" w:cs="Times New Roman"/>
                <w:b/>
                <w:snapToGrid w:val="0"/>
                <w:color w:val="000000" w:themeColor="text1"/>
                <w:kern w:val="0"/>
                <w:szCs w:val="21"/>
              </w:rPr>
              <w:t>大气污染物排放标准</w:t>
            </w:r>
          </w:p>
          <w:tbl>
            <w:tblPr>
              <w:tblW w:w="829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245"/>
              <w:gridCol w:w="1077"/>
              <w:gridCol w:w="1062"/>
              <w:gridCol w:w="703"/>
              <w:gridCol w:w="1391"/>
              <w:gridCol w:w="2818"/>
            </w:tblGrid>
            <w:tr w:rsidR="00BE6997" w:rsidRPr="00BE6997" w14:paraId="77F3579D" w14:textId="77777777">
              <w:trPr>
                <w:trHeight w:val="340"/>
                <w:jc w:val="center"/>
              </w:trPr>
              <w:tc>
                <w:tcPr>
                  <w:tcW w:w="1245" w:type="dxa"/>
                  <w:vMerge w:val="restart"/>
                  <w:tcBorders>
                    <w:top w:val="single" w:sz="4" w:space="0" w:color="auto"/>
                    <w:left w:val="single" w:sz="4" w:space="0" w:color="auto"/>
                    <w:bottom w:val="single" w:sz="6" w:space="0" w:color="auto"/>
                    <w:right w:val="single" w:sz="6" w:space="0" w:color="auto"/>
                  </w:tcBorders>
                  <w:vAlign w:val="center"/>
                </w:tcPr>
                <w:p w14:paraId="7058F378" w14:textId="77777777" w:rsidR="00A02590" w:rsidRPr="00BE6997" w:rsidRDefault="003A7144">
                  <w:pPr>
                    <w:pStyle w:val="hks"/>
                    <w:rPr>
                      <w:b/>
                      <w:bCs/>
                      <w:color w:val="000000" w:themeColor="text1"/>
                    </w:rPr>
                  </w:pPr>
                  <w:r w:rsidRPr="00BE6997">
                    <w:rPr>
                      <w:rFonts w:hint="eastAsia"/>
                      <w:b/>
                      <w:bCs/>
                      <w:color w:val="000000" w:themeColor="text1"/>
                    </w:rPr>
                    <w:t>污染物</w:t>
                  </w:r>
                </w:p>
              </w:tc>
              <w:tc>
                <w:tcPr>
                  <w:tcW w:w="1077" w:type="dxa"/>
                  <w:vMerge w:val="restart"/>
                  <w:tcBorders>
                    <w:top w:val="single" w:sz="4" w:space="0" w:color="auto"/>
                    <w:left w:val="single" w:sz="6" w:space="0" w:color="auto"/>
                    <w:bottom w:val="single" w:sz="6" w:space="0" w:color="auto"/>
                    <w:right w:val="single" w:sz="6" w:space="0" w:color="auto"/>
                  </w:tcBorders>
                  <w:vAlign w:val="center"/>
                </w:tcPr>
                <w:p w14:paraId="1F8126ED" w14:textId="77777777" w:rsidR="00A02590" w:rsidRPr="00BE6997" w:rsidRDefault="003A7144">
                  <w:pPr>
                    <w:pStyle w:val="hks"/>
                    <w:rPr>
                      <w:b/>
                      <w:bCs/>
                      <w:color w:val="000000" w:themeColor="text1"/>
                    </w:rPr>
                  </w:pPr>
                  <w:r w:rsidRPr="00BE6997">
                    <w:rPr>
                      <w:rFonts w:hint="eastAsia"/>
                      <w:b/>
                      <w:bCs/>
                      <w:color w:val="000000" w:themeColor="text1"/>
                    </w:rPr>
                    <w:t>最高允许排放浓度</w:t>
                  </w:r>
                </w:p>
                <w:p w14:paraId="38BF0DF7" w14:textId="77777777" w:rsidR="00A02590" w:rsidRPr="00BE6997" w:rsidRDefault="003A7144">
                  <w:pPr>
                    <w:pStyle w:val="hks"/>
                    <w:rPr>
                      <w:b/>
                      <w:bCs/>
                      <w:color w:val="000000" w:themeColor="text1"/>
                    </w:rPr>
                  </w:pPr>
                  <w:r w:rsidRPr="00BE6997">
                    <w:rPr>
                      <w:rFonts w:hint="eastAsia"/>
                      <w:b/>
                      <w:bCs/>
                      <w:color w:val="000000" w:themeColor="text1"/>
                    </w:rPr>
                    <w:t>mg/m</w:t>
                  </w:r>
                  <w:r w:rsidRPr="00BE6997">
                    <w:rPr>
                      <w:rFonts w:hint="eastAsia"/>
                      <w:b/>
                      <w:bCs/>
                      <w:color w:val="000000" w:themeColor="text1"/>
                      <w:vertAlign w:val="superscript"/>
                    </w:rPr>
                    <w:t>3</w:t>
                  </w:r>
                </w:p>
              </w:tc>
              <w:tc>
                <w:tcPr>
                  <w:tcW w:w="1765" w:type="dxa"/>
                  <w:gridSpan w:val="2"/>
                  <w:tcBorders>
                    <w:top w:val="single" w:sz="4" w:space="0" w:color="auto"/>
                    <w:left w:val="single" w:sz="6" w:space="0" w:color="auto"/>
                    <w:bottom w:val="single" w:sz="6" w:space="0" w:color="auto"/>
                    <w:right w:val="single" w:sz="6" w:space="0" w:color="auto"/>
                  </w:tcBorders>
                  <w:vAlign w:val="center"/>
                </w:tcPr>
                <w:p w14:paraId="14879B98" w14:textId="77777777" w:rsidR="00A02590" w:rsidRPr="00BE6997" w:rsidRDefault="003A7144">
                  <w:pPr>
                    <w:pStyle w:val="hks"/>
                    <w:rPr>
                      <w:b/>
                      <w:bCs/>
                      <w:color w:val="000000" w:themeColor="text1"/>
                    </w:rPr>
                  </w:pPr>
                  <w:r w:rsidRPr="00BE6997">
                    <w:rPr>
                      <w:rFonts w:hint="eastAsia"/>
                      <w:b/>
                      <w:bCs/>
                      <w:color w:val="000000" w:themeColor="text1"/>
                    </w:rPr>
                    <w:t>最高允许</w:t>
                  </w:r>
                </w:p>
                <w:p w14:paraId="3168C80C" w14:textId="77777777" w:rsidR="00A02590" w:rsidRPr="00BE6997" w:rsidRDefault="003A7144">
                  <w:pPr>
                    <w:pStyle w:val="hks"/>
                    <w:rPr>
                      <w:b/>
                      <w:bCs/>
                      <w:color w:val="000000" w:themeColor="text1"/>
                    </w:rPr>
                  </w:pPr>
                  <w:r w:rsidRPr="00BE6997">
                    <w:rPr>
                      <w:rFonts w:hint="eastAsia"/>
                      <w:b/>
                      <w:bCs/>
                      <w:color w:val="000000" w:themeColor="text1"/>
                    </w:rPr>
                    <w:t>排放速率</w:t>
                  </w:r>
                  <w:r w:rsidRPr="00BE6997">
                    <w:rPr>
                      <w:rFonts w:hint="eastAsia"/>
                      <w:b/>
                      <w:bCs/>
                      <w:color w:val="000000" w:themeColor="text1"/>
                    </w:rPr>
                    <w:t>kg/h</w:t>
                  </w:r>
                </w:p>
              </w:tc>
              <w:tc>
                <w:tcPr>
                  <w:tcW w:w="1391" w:type="dxa"/>
                  <w:vMerge w:val="restart"/>
                  <w:tcBorders>
                    <w:top w:val="single" w:sz="4" w:space="0" w:color="auto"/>
                    <w:left w:val="single" w:sz="6" w:space="0" w:color="auto"/>
                    <w:bottom w:val="single" w:sz="6" w:space="0" w:color="auto"/>
                    <w:right w:val="single" w:sz="6" w:space="0" w:color="auto"/>
                  </w:tcBorders>
                  <w:vAlign w:val="center"/>
                </w:tcPr>
                <w:p w14:paraId="1BCF462F" w14:textId="77777777" w:rsidR="00A02590" w:rsidRPr="00BE6997" w:rsidRDefault="003A7144">
                  <w:pPr>
                    <w:pStyle w:val="hks"/>
                    <w:rPr>
                      <w:b/>
                      <w:bCs/>
                      <w:color w:val="000000" w:themeColor="text1"/>
                    </w:rPr>
                  </w:pPr>
                  <w:r w:rsidRPr="00BE6997">
                    <w:rPr>
                      <w:rFonts w:hint="eastAsia"/>
                      <w:b/>
                      <w:bCs/>
                      <w:color w:val="000000" w:themeColor="text1"/>
                    </w:rPr>
                    <w:t>无组织排放监测浓度限值（</w:t>
                  </w:r>
                  <w:r w:rsidRPr="00BE6997">
                    <w:rPr>
                      <w:rFonts w:hint="eastAsia"/>
                      <w:b/>
                      <w:bCs/>
                      <w:color w:val="000000" w:themeColor="text1"/>
                    </w:rPr>
                    <w:t>mg/m</w:t>
                  </w:r>
                  <w:r w:rsidRPr="00BE6997">
                    <w:rPr>
                      <w:rFonts w:hint="eastAsia"/>
                      <w:b/>
                      <w:bCs/>
                      <w:color w:val="000000" w:themeColor="text1"/>
                      <w:vertAlign w:val="superscript"/>
                    </w:rPr>
                    <w:t>3</w:t>
                  </w:r>
                  <w:r w:rsidRPr="00BE6997">
                    <w:rPr>
                      <w:rFonts w:hint="eastAsia"/>
                      <w:b/>
                      <w:bCs/>
                      <w:color w:val="000000" w:themeColor="text1"/>
                    </w:rPr>
                    <w:t>）</w:t>
                  </w:r>
                </w:p>
              </w:tc>
              <w:tc>
                <w:tcPr>
                  <w:tcW w:w="2818" w:type="dxa"/>
                  <w:vMerge w:val="restart"/>
                  <w:tcBorders>
                    <w:top w:val="single" w:sz="4" w:space="0" w:color="auto"/>
                    <w:left w:val="single" w:sz="6" w:space="0" w:color="auto"/>
                    <w:bottom w:val="single" w:sz="6" w:space="0" w:color="auto"/>
                    <w:right w:val="single" w:sz="4" w:space="0" w:color="auto"/>
                  </w:tcBorders>
                  <w:vAlign w:val="center"/>
                </w:tcPr>
                <w:p w14:paraId="79C43A09" w14:textId="77777777" w:rsidR="00A02590" w:rsidRPr="00BE6997" w:rsidRDefault="003A7144">
                  <w:pPr>
                    <w:pStyle w:val="hks"/>
                    <w:rPr>
                      <w:b/>
                      <w:bCs/>
                      <w:color w:val="000000" w:themeColor="text1"/>
                    </w:rPr>
                  </w:pPr>
                  <w:r w:rsidRPr="00BE6997">
                    <w:rPr>
                      <w:rFonts w:hint="eastAsia"/>
                      <w:b/>
                      <w:bCs/>
                      <w:color w:val="000000" w:themeColor="text1"/>
                    </w:rPr>
                    <w:t>执行标准</w:t>
                  </w:r>
                </w:p>
              </w:tc>
            </w:tr>
            <w:tr w:rsidR="00BE6997" w:rsidRPr="00BE6997" w14:paraId="77E817EC" w14:textId="77777777">
              <w:trPr>
                <w:trHeight w:val="340"/>
                <w:jc w:val="center"/>
              </w:trPr>
              <w:tc>
                <w:tcPr>
                  <w:tcW w:w="1245" w:type="dxa"/>
                  <w:vMerge/>
                  <w:tcBorders>
                    <w:top w:val="single" w:sz="4" w:space="0" w:color="auto"/>
                    <w:left w:val="single" w:sz="4" w:space="0" w:color="auto"/>
                    <w:bottom w:val="single" w:sz="6" w:space="0" w:color="auto"/>
                    <w:right w:val="single" w:sz="6" w:space="0" w:color="auto"/>
                  </w:tcBorders>
                  <w:vAlign w:val="center"/>
                </w:tcPr>
                <w:p w14:paraId="4D75150D" w14:textId="77777777" w:rsidR="00A02590" w:rsidRPr="00BE6997" w:rsidRDefault="00A02590">
                  <w:pPr>
                    <w:widowControl/>
                    <w:jc w:val="left"/>
                    <w:rPr>
                      <w:rFonts w:eastAsia="宋体"/>
                      <w:b/>
                      <w:bCs/>
                      <w:color w:val="000000" w:themeColor="text1"/>
                      <w:szCs w:val="21"/>
                    </w:rPr>
                  </w:pPr>
                </w:p>
              </w:tc>
              <w:tc>
                <w:tcPr>
                  <w:tcW w:w="1077" w:type="dxa"/>
                  <w:vMerge/>
                  <w:tcBorders>
                    <w:top w:val="single" w:sz="4" w:space="0" w:color="auto"/>
                    <w:left w:val="single" w:sz="6" w:space="0" w:color="auto"/>
                    <w:bottom w:val="single" w:sz="6" w:space="0" w:color="auto"/>
                    <w:right w:val="single" w:sz="6" w:space="0" w:color="auto"/>
                  </w:tcBorders>
                  <w:vAlign w:val="center"/>
                </w:tcPr>
                <w:p w14:paraId="1FB566AC" w14:textId="77777777" w:rsidR="00A02590" w:rsidRPr="00BE6997" w:rsidRDefault="00A02590">
                  <w:pPr>
                    <w:widowControl/>
                    <w:jc w:val="left"/>
                    <w:rPr>
                      <w:rFonts w:eastAsia="宋体"/>
                      <w:b/>
                      <w:bCs/>
                      <w:color w:val="000000" w:themeColor="text1"/>
                      <w:szCs w:val="21"/>
                    </w:rPr>
                  </w:pPr>
                </w:p>
              </w:tc>
              <w:tc>
                <w:tcPr>
                  <w:tcW w:w="1062" w:type="dxa"/>
                  <w:tcBorders>
                    <w:top w:val="single" w:sz="6" w:space="0" w:color="auto"/>
                    <w:left w:val="single" w:sz="6" w:space="0" w:color="auto"/>
                    <w:bottom w:val="single" w:sz="6" w:space="0" w:color="auto"/>
                    <w:right w:val="single" w:sz="6" w:space="0" w:color="auto"/>
                  </w:tcBorders>
                  <w:vAlign w:val="center"/>
                </w:tcPr>
                <w:p w14:paraId="0D308AE3" w14:textId="77777777" w:rsidR="00A02590" w:rsidRPr="00BE6997" w:rsidRDefault="003A7144">
                  <w:pPr>
                    <w:pStyle w:val="hks"/>
                    <w:rPr>
                      <w:b/>
                      <w:bCs/>
                      <w:color w:val="000000" w:themeColor="text1"/>
                    </w:rPr>
                  </w:pPr>
                  <w:r w:rsidRPr="00BE6997">
                    <w:rPr>
                      <w:rFonts w:hint="eastAsia"/>
                      <w:b/>
                      <w:bCs/>
                      <w:color w:val="000000" w:themeColor="text1"/>
                    </w:rPr>
                    <w:t>排气筒高度</w:t>
                  </w:r>
                  <w:r w:rsidRPr="00BE6997">
                    <w:rPr>
                      <w:rFonts w:hint="eastAsia"/>
                      <w:b/>
                      <w:bCs/>
                      <w:color w:val="000000" w:themeColor="text1"/>
                    </w:rPr>
                    <w:t>m</w:t>
                  </w:r>
                </w:p>
              </w:tc>
              <w:tc>
                <w:tcPr>
                  <w:tcW w:w="703" w:type="dxa"/>
                  <w:tcBorders>
                    <w:top w:val="single" w:sz="6" w:space="0" w:color="auto"/>
                    <w:left w:val="single" w:sz="6" w:space="0" w:color="auto"/>
                    <w:bottom w:val="single" w:sz="6" w:space="0" w:color="auto"/>
                    <w:right w:val="single" w:sz="6" w:space="0" w:color="auto"/>
                  </w:tcBorders>
                  <w:vAlign w:val="center"/>
                </w:tcPr>
                <w:p w14:paraId="1A4CD4FF" w14:textId="77777777" w:rsidR="00A02590" w:rsidRPr="00BE6997" w:rsidRDefault="003A7144">
                  <w:pPr>
                    <w:pStyle w:val="hks"/>
                    <w:rPr>
                      <w:b/>
                      <w:bCs/>
                      <w:color w:val="000000" w:themeColor="text1"/>
                    </w:rPr>
                  </w:pPr>
                  <w:r w:rsidRPr="00BE6997">
                    <w:rPr>
                      <w:rFonts w:hint="eastAsia"/>
                      <w:b/>
                      <w:bCs/>
                      <w:color w:val="000000" w:themeColor="text1"/>
                    </w:rPr>
                    <w:t>二级</w:t>
                  </w:r>
                </w:p>
              </w:tc>
              <w:tc>
                <w:tcPr>
                  <w:tcW w:w="1391" w:type="dxa"/>
                  <w:vMerge/>
                  <w:tcBorders>
                    <w:top w:val="single" w:sz="4" w:space="0" w:color="auto"/>
                    <w:left w:val="single" w:sz="6" w:space="0" w:color="auto"/>
                    <w:bottom w:val="single" w:sz="6" w:space="0" w:color="auto"/>
                    <w:right w:val="single" w:sz="6" w:space="0" w:color="auto"/>
                  </w:tcBorders>
                  <w:vAlign w:val="center"/>
                </w:tcPr>
                <w:p w14:paraId="10940CC3" w14:textId="77777777" w:rsidR="00A02590" w:rsidRPr="00BE6997" w:rsidRDefault="00A02590">
                  <w:pPr>
                    <w:widowControl/>
                    <w:jc w:val="left"/>
                    <w:rPr>
                      <w:rFonts w:eastAsia="宋体"/>
                      <w:b/>
                      <w:bCs/>
                      <w:color w:val="000000" w:themeColor="text1"/>
                      <w:szCs w:val="21"/>
                    </w:rPr>
                  </w:pPr>
                </w:p>
              </w:tc>
              <w:tc>
                <w:tcPr>
                  <w:tcW w:w="2818" w:type="dxa"/>
                  <w:vMerge/>
                  <w:tcBorders>
                    <w:top w:val="single" w:sz="4" w:space="0" w:color="auto"/>
                    <w:left w:val="single" w:sz="6" w:space="0" w:color="auto"/>
                    <w:bottom w:val="single" w:sz="6" w:space="0" w:color="auto"/>
                    <w:right w:val="single" w:sz="4" w:space="0" w:color="auto"/>
                  </w:tcBorders>
                  <w:vAlign w:val="center"/>
                </w:tcPr>
                <w:p w14:paraId="1ABA4B51" w14:textId="77777777" w:rsidR="00A02590" w:rsidRPr="00BE6997" w:rsidRDefault="00A02590">
                  <w:pPr>
                    <w:widowControl/>
                    <w:jc w:val="left"/>
                    <w:rPr>
                      <w:rFonts w:eastAsia="宋体"/>
                      <w:b/>
                      <w:bCs/>
                      <w:color w:val="000000" w:themeColor="text1"/>
                      <w:szCs w:val="21"/>
                    </w:rPr>
                  </w:pPr>
                </w:p>
              </w:tc>
            </w:tr>
            <w:tr w:rsidR="00BE6997" w:rsidRPr="00BE6997" w14:paraId="7449C242" w14:textId="77777777">
              <w:trPr>
                <w:trHeight w:val="340"/>
                <w:jc w:val="center"/>
              </w:trPr>
              <w:tc>
                <w:tcPr>
                  <w:tcW w:w="1245" w:type="dxa"/>
                  <w:tcBorders>
                    <w:top w:val="single" w:sz="6" w:space="0" w:color="auto"/>
                    <w:left w:val="single" w:sz="4" w:space="0" w:color="auto"/>
                    <w:bottom w:val="single" w:sz="6" w:space="0" w:color="auto"/>
                    <w:right w:val="single" w:sz="6" w:space="0" w:color="auto"/>
                  </w:tcBorders>
                  <w:vAlign w:val="center"/>
                </w:tcPr>
                <w:p w14:paraId="1DEAAD1A" w14:textId="77777777" w:rsidR="00A02590" w:rsidRPr="00BE6997" w:rsidRDefault="003A7144">
                  <w:pPr>
                    <w:pStyle w:val="hks"/>
                    <w:rPr>
                      <w:color w:val="000000" w:themeColor="text1"/>
                    </w:rPr>
                  </w:pPr>
                  <w:r w:rsidRPr="00BE6997">
                    <w:rPr>
                      <w:rFonts w:hint="eastAsia"/>
                      <w:color w:val="000000" w:themeColor="text1"/>
                    </w:rPr>
                    <w:t>颗粒物</w:t>
                  </w:r>
                </w:p>
              </w:tc>
              <w:tc>
                <w:tcPr>
                  <w:tcW w:w="1077" w:type="dxa"/>
                  <w:tcBorders>
                    <w:top w:val="single" w:sz="6" w:space="0" w:color="auto"/>
                    <w:left w:val="single" w:sz="6" w:space="0" w:color="auto"/>
                    <w:bottom w:val="single" w:sz="6" w:space="0" w:color="auto"/>
                    <w:right w:val="single" w:sz="6" w:space="0" w:color="auto"/>
                  </w:tcBorders>
                  <w:vAlign w:val="center"/>
                </w:tcPr>
                <w:p w14:paraId="4EFF755E" w14:textId="77777777" w:rsidR="00A02590" w:rsidRPr="00BE6997" w:rsidRDefault="003A7144">
                  <w:pPr>
                    <w:pStyle w:val="hks"/>
                    <w:rPr>
                      <w:color w:val="000000" w:themeColor="text1"/>
                    </w:rPr>
                  </w:pPr>
                  <w:r w:rsidRPr="00BE6997">
                    <w:rPr>
                      <w:rFonts w:hint="eastAsia"/>
                      <w:color w:val="000000" w:themeColor="text1"/>
                    </w:rPr>
                    <w:t>120</w:t>
                  </w:r>
                </w:p>
              </w:tc>
              <w:tc>
                <w:tcPr>
                  <w:tcW w:w="1062" w:type="dxa"/>
                  <w:tcBorders>
                    <w:top w:val="single" w:sz="6" w:space="0" w:color="auto"/>
                    <w:left w:val="single" w:sz="6" w:space="0" w:color="auto"/>
                    <w:bottom w:val="single" w:sz="6" w:space="0" w:color="auto"/>
                    <w:right w:val="single" w:sz="6" w:space="0" w:color="auto"/>
                  </w:tcBorders>
                  <w:vAlign w:val="center"/>
                </w:tcPr>
                <w:p w14:paraId="39467675" w14:textId="77777777" w:rsidR="00A02590" w:rsidRPr="00BE6997" w:rsidRDefault="003A7144">
                  <w:pPr>
                    <w:pStyle w:val="hks"/>
                    <w:rPr>
                      <w:color w:val="000000" w:themeColor="text1"/>
                    </w:rPr>
                  </w:pPr>
                  <w:r w:rsidRPr="00BE6997">
                    <w:rPr>
                      <w:rFonts w:hint="eastAsia"/>
                      <w:color w:val="000000" w:themeColor="text1"/>
                    </w:rPr>
                    <w:t>15</w:t>
                  </w:r>
                </w:p>
              </w:tc>
              <w:tc>
                <w:tcPr>
                  <w:tcW w:w="703" w:type="dxa"/>
                  <w:tcBorders>
                    <w:top w:val="single" w:sz="6" w:space="0" w:color="auto"/>
                    <w:left w:val="single" w:sz="6" w:space="0" w:color="auto"/>
                    <w:bottom w:val="single" w:sz="6" w:space="0" w:color="auto"/>
                    <w:right w:val="single" w:sz="6" w:space="0" w:color="auto"/>
                  </w:tcBorders>
                  <w:vAlign w:val="center"/>
                </w:tcPr>
                <w:p w14:paraId="5F3B4224" w14:textId="77777777" w:rsidR="00A02590" w:rsidRPr="00BE6997" w:rsidRDefault="003A7144">
                  <w:pPr>
                    <w:pStyle w:val="hks"/>
                    <w:rPr>
                      <w:color w:val="000000" w:themeColor="text1"/>
                    </w:rPr>
                  </w:pPr>
                  <w:r w:rsidRPr="00BE6997">
                    <w:rPr>
                      <w:rFonts w:hint="eastAsia"/>
                      <w:color w:val="000000" w:themeColor="text1"/>
                    </w:rPr>
                    <w:t>3.5</w:t>
                  </w:r>
                </w:p>
              </w:tc>
              <w:tc>
                <w:tcPr>
                  <w:tcW w:w="1391" w:type="dxa"/>
                  <w:tcBorders>
                    <w:top w:val="single" w:sz="6" w:space="0" w:color="auto"/>
                    <w:left w:val="single" w:sz="6" w:space="0" w:color="auto"/>
                    <w:bottom w:val="single" w:sz="6" w:space="0" w:color="auto"/>
                    <w:right w:val="single" w:sz="6" w:space="0" w:color="auto"/>
                  </w:tcBorders>
                  <w:vAlign w:val="center"/>
                </w:tcPr>
                <w:p w14:paraId="7F653E89" w14:textId="77777777" w:rsidR="00A02590" w:rsidRPr="00BE6997" w:rsidRDefault="003A7144">
                  <w:pPr>
                    <w:pStyle w:val="hks"/>
                    <w:rPr>
                      <w:color w:val="000000" w:themeColor="text1"/>
                    </w:rPr>
                  </w:pPr>
                  <w:r w:rsidRPr="00BE6997">
                    <w:rPr>
                      <w:rFonts w:hint="eastAsia"/>
                      <w:color w:val="000000" w:themeColor="text1"/>
                    </w:rPr>
                    <w:t>1.0</w:t>
                  </w:r>
                </w:p>
              </w:tc>
              <w:tc>
                <w:tcPr>
                  <w:tcW w:w="2818" w:type="dxa"/>
                  <w:tcBorders>
                    <w:top w:val="single" w:sz="6" w:space="0" w:color="auto"/>
                    <w:left w:val="single" w:sz="6" w:space="0" w:color="auto"/>
                    <w:bottom w:val="single" w:sz="6" w:space="0" w:color="auto"/>
                    <w:right w:val="single" w:sz="4" w:space="0" w:color="auto"/>
                  </w:tcBorders>
                  <w:vAlign w:val="center"/>
                </w:tcPr>
                <w:p w14:paraId="6A1CF757" w14:textId="26D57BDC" w:rsidR="00A02590" w:rsidRPr="00BE6997" w:rsidRDefault="00DF0A7C">
                  <w:pPr>
                    <w:pStyle w:val="hks"/>
                    <w:rPr>
                      <w:color w:val="000000" w:themeColor="text1"/>
                    </w:rPr>
                  </w:pPr>
                  <w:r w:rsidRPr="00BE6997">
                    <w:rPr>
                      <w:rFonts w:hint="eastAsia"/>
                      <w:color w:val="000000" w:themeColor="text1"/>
                    </w:rPr>
                    <w:t>（</w:t>
                  </w:r>
                  <w:r w:rsidRPr="00BE6997">
                    <w:rPr>
                      <w:rFonts w:hint="eastAsia"/>
                      <w:color w:val="000000" w:themeColor="text1"/>
                    </w:rPr>
                    <w:t>GB16297-1996</w:t>
                  </w:r>
                  <w:r w:rsidRPr="00BE6997">
                    <w:rPr>
                      <w:rFonts w:hint="eastAsia"/>
                      <w:color w:val="000000" w:themeColor="text1"/>
                    </w:rPr>
                    <w:t>）表</w:t>
                  </w:r>
                  <w:r w:rsidRPr="00BE6997">
                    <w:rPr>
                      <w:rFonts w:hint="eastAsia"/>
                      <w:color w:val="000000" w:themeColor="text1"/>
                    </w:rPr>
                    <w:t>2</w:t>
                  </w:r>
                  <w:r w:rsidRPr="00BE6997">
                    <w:rPr>
                      <w:rFonts w:hint="eastAsia"/>
                      <w:color w:val="000000" w:themeColor="text1"/>
                    </w:rPr>
                    <w:t>中无组织排放监控浓度限值</w:t>
                  </w:r>
                </w:p>
              </w:tc>
            </w:tr>
          </w:tbl>
          <w:p w14:paraId="4CAE4F45" w14:textId="77777777" w:rsidR="00A02590" w:rsidRPr="00BE6997" w:rsidRDefault="003A7144">
            <w:pPr>
              <w:spacing w:line="360" w:lineRule="auto"/>
              <w:ind w:firstLineChars="200" w:firstLine="482"/>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t>2</w:t>
            </w:r>
            <w:r w:rsidRPr="00BE6997">
              <w:rPr>
                <w:rFonts w:ascii="Times New Roman" w:hAnsi="Times New Roman" w:cs="Times New Roman"/>
                <w:b/>
                <w:color w:val="000000" w:themeColor="text1"/>
                <w:kern w:val="0"/>
                <w:sz w:val="24"/>
                <w:szCs w:val="24"/>
              </w:rPr>
              <w:t>、废水排放标准</w:t>
            </w:r>
          </w:p>
          <w:p w14:paraId="5623D61E" w14:textId="77777777" w:rsidR="00A02590" w:rsidRPr="00BE6997" w:rsidRDefault="003A7144">
            <w:pPr>
              <w:spacing w:line="360" w:lineRule="auto"/>
              <w:ind w:firstLineChars="200" w:firstLine="480"/>
              <w:jc w:val="left"/>
              <w:rPr>
                <w:rFonts w:ascii="Times New Roman" w:hAnsi="Times New Roman" w:cs="Times New Roman"/>
                <w:color w:val="000000" w:themeColor="text1"/>
                <w:sz w:val="24"/>
              </w:rPr>
            </w:pPr>
            <w:r w:rsidRPr="00BE6997">
              <w:rPr>
                <w:rFonts w:ascii="Times New Roman" w:hAnsi="Times New Roman"/>
                <w:color w:val="000000" w:themeColor="text1"/>
                <w:sz w:val="24"/>
              </w:rPr>
              <w:t>废水排放《污水综合排放标准》（</w:t>
            </w:r>
            <w:r w:rsidRPr="00BE6997">
              <w:rPr>
                <w:rFonts w:ascii="Times New Roman" w:hAnsi="Times New Roman"/>
                <w:color w:val="000000" w:themeColor="text1"/>
                <w:sz w:val="24"/>
              </w:rPr>
              <w:t>GB8978-1996</w:t>
            </w:r>
            <w:r w:rsidRPr="00BE6997">
              <w:rPr>
                <w:rFonts w:ascii="Times New Roman" w:hAnsi="Times New Roman"/>
                <w:color w:val="000000" w:themeColor="text1"/>
                <w:sz w:val="24"/>
              </w:rPr>
              <w:t>）三级标准。项目区域废水全部排入</w:t>
            </w:r>
            <w:proofErr w:type="gramStart"/>
            <w:r w:rsidRPr="00BE6997">
              <w:rPr>
                <w:rFonts w:ascii="Times New Roman" w:hAnsi="Times New Roman" w:cs="Times New Roman" w:hint="eastAsia"/>
                <w:color w:val="000000" w:themeColor="text1"/>
                <w:sz w:val="24"/>
              </w:rPr>
              <w:t>象骨港</w:t>
            </w:r>
            <w:proofErr w:type="gramEnd"/>
            <w:r w:rsidRPr="00BE6997">
              <w:rPr>
                <w:rFonts w:ascii="Times New Roman" w:hAnsi="Times New Roman" w:cs="Times New Roman" w:hint="eastAsia"/>
                <w:color w:val="000000" w:themeColor="text1"/>
                <w:sz w:val="24"/>
              </w:rPr>
              <w:t>污水处理厂</w:t>
            </w:r>
            <w:r w:rsidRPr="00BE6997">
              <w:rPr>
                <w:rFonts w:ascii="Times New Roman" w:hAnsi="Times New Roman"/>
                <w:color w:val="000000" w:themeColor="text1"/>
                <w:sz w:val="24"/>
              </w:rPr>
              <w:t>，该污水处理厂出水执行《城镇污水处理厂污染物排放标准》（</w:t>
            </w:r>
            <w:r w:rsidRPr="00BE6997">
              <w:rPr>
                <w:rFonts w:ascii="Times New Roman" w:hAnsi="Times New Roman"/>
                <w:color w:val="000000" w:themeColor="text1"/>
                <w:sz w:val="24"/>
              </w:rPr>
              <w:t>GB18918-2002</w:t>
            </w:r>
            <w:r w:rsidRPr="00BE6997">
              <w:rPr>
                <w:rFonts w:ascii="Times New Roman" w:hAnsi="Times New Roman"/>
                <w:color w:val="000000" w:themeColor="text1"/>
                <w:sz w:val="24"/>
              </w:rPr>
              <w:t>）一级</w:t>
            </w:r>
            <w:r w:rsidRPr="00BE6997">
              <w:rPr>
                <w:rFonts w:ascii="Times New Roman" w:hAnsi="Times New Roman"/>
                <w:color w:val="000000" w:themeColor="text1"/>
                <w:sz w:val="24"/>
              </w:rPr>
              <w:t>A</w:t>
            </w:r>
            <w:r w:rsidRPr="00BE6997">
              <w:rPr>
                <w:rFonts w:ascii="Times New Roman" w:hAnsi="Times New Roman"/>
                <w:color w:val="000000" w:themeColor="text1"/>
                <w:sz w:val="24"/>
              </w:rPr>
              <w:t>标准，废水排放标准如下表所示。</w:t>
            </w:r>
          </w:p>
          <w:p w14:paraId="37DA24C0" w14:textId="7F3E654D" w:rsidR="00A02590" w:rsidRPr="00BE6997" w:rsidRDefault="003A7144">
            <w:pPr>
              <w:snapToGrid w:val="0"/>
              <w:jc w:val="center"/>
              <w:rPr>
                <w:rFonts w:ascii="Times New Roman" w:hAnsi="Times New Roman"/>
                <w:b/>
                <w:color w:val="000000" w:themeColor="text1"/>
                <w:szCs w:val="21"/>
              </w:rPr>
            </w:pPr>
            <w:r w:rsidRPr="00BE6997">
              <w:rPr>
                <w:rFonts w:ascii="Times New Roman" w:hAnsi="Times New Roman"/>
                <w:b/>
                <w:color w:val="000000" w:themeColor="text1"/>
                <w:szCs w:val="21"/>
              </w:rPr>
              <w:t>表</w:t>
            </w:r>
            <w:r w:rsidRPr="00BE6997">
              <w:rPr>
                <w:rFonts w:ascii="Times New Roman" w:hAnsi="Times New Roman"/>
                <w:b/>
                <w:color w:val="000000" w:themeColor="text1"/>
                <w:szCs w:val="21"/>
              </w:rPr>
              <w:t>4-</w:t>
            </w:r>
            <w:r w:rsidR="001E0C79" w:rsidRPr="00BE6997">
              <w:rPr>
                <w:rFonts w:ascii="Times New Roman" w:hAnsi="Times New Roman"/>
                <w:b/>
                <w:color w:val="000000" w:themeColor="text1"/>
                <w:szCs w:val="21"/>
              </w:rPr>
              <w:t>5</w:t>
            </w:r>
            <w:r w:rsidRPr="00BE6997">
              <w:rPr>
                <w:rFonts w:ascii="Times New Roman" w:hAnsi="Times New Roman"/>
                <w:b/>
                <w:color w:val="000000" w:themeColor="text1"/>
                <w:szCs w:val="21"/>
              </w:rPr>
              <w:t xml:space="preserve">  </w:t>
            </w:r>
            <w:r w:rsidRPr="00BE6997">
              <w:rPr>
                <w:rFonts w:ascii="Times New Roman" w:hAnsi="Times New Roman"/>
                <w:b/>
                <w:color w:val="000000" w:themeColor="text1"/>
                <w:szCs w:val="21"/>
              </w:rPr>
              <w:t>废水排放标准限值</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3112"/>
              <w:gridCol w:w="1417"/>
              <w:gridCol w:w="1418"/>
              <w:gridCol w:w="1071"/>
            </w:tblGrid>
            <w:tr w:rsidR="00BE6997" w:rsidRPr="00BE6997" w14:paraId="26F22D97" w14:textId="77777777">
              <w:tc>
                <w:tcPr>
                  <w:tcW w:w="1278" w:type="dxa"/>
                  <w:vAlign w:val="center"/>
                </w:tcPr>
                <w:p w14:paraId="46C0AA26"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排放口名称</w:t>
                  </w:r>
                </w:p>
              </w:tc>
              <w:tc>
                <w:tcPr>
                  <w:tcW w:w="3112" w:type="dxa"/>
                  <w:vAlign w:val="center"/>
                </w:tcPr>
                <w:p w14:paraId="684C49D2"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执行标准</w:t>
                  </w:r>
                </w:p>
              </w:tc>
              <w:tc>
                <w:tcPr>
                  <w:tcW w:w="1417" w:type="dxa"/>
                  <w:vAlign w:val="center"/>
                </w:tcPr>
                <w:p w14:paraId="51B8EB35"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指标</w:t>
                  </w:r>
                </w:p>
              </w:tc>
              <w:tc>
                <w:tcPr>
                  <w:tcW w:w="1418" w:type="dxa"/>
                  <w:vAlign w:val="center"/>
                </w:tcPr>
                <w:p w14:paraId="3E243C00"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标准限值</w:t>
                  </w:r>
                </w:p>
              </w:tc>
              <w:tc>
                <w:tcPr>
                  <w:tcW w:w="1071" w:type="dxa"/>
                  <w:vAlign w:val="center"/>
                </w:tcPr>
                <w:p w14:paraId="0F1EAD7C"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单位</w:t>
                  </w:r>
                </w:p>
              </w:tc>
            </w:tr>
            <w:tr w:rsidR="00BE6997" w:rsidRPr="00BE6997" w14:paraId="4F600733" w14:textId="77777777">
              <w:tc>
                <w:tcPr>
                  <w:tcW w:w="1278" w:type="dxa"/>
                  <w:vMerge w:val="restart"/>
                  <w:vAlign w:val="center"/>
                </w:tcPr>
                <w:p w14:paraId="33CBAE88"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项目排口</w:t>
                  </w:r>
                </w:p>
              </w:tc>
              <w:tc>
                <w:tcPr>
                  <w:tcW w:w="3112" w:type="dxa"/>
                  <w:vMerge w:val="restart"/>
                  <w:vAlign w:val="center"/>
                </w:tcPr>
                <w:p w14:paraId="27F3657C" w14:textId="77777777" w:rsidR="00A02590" w:rsidRPr="00BE6997" w:rsidRDefault="003A7144">
                  <w:pPr>
                    <w:rPr>
                      <w:rFonts w:ascii="Times New Roman" w:hAnsi="Times New Roman"/>
                      <w:color w:val="000000" w:themeColor="text1"/>
                      <w:szCs w:val="21"/>
                    </w:rPr>
                  </w:pPr>
                  <w:proofErr w:type="gramStart"/>
                  <w:r w:rsidRPr="00BE6997">
                    <w:rPr>
                      <w:rFonts w:ascii="Times New Roman" w:hAnsi="Times New Roman" w:hint="eastAsia"/>
                      <w:color w:val="000000" w:themeColor="text1"/>
                      <w:szCs w:val="21"/>
                    </w:rPr>
                    <w:t>象骨港</w:t>
                  </w:r>
                  <w:proofErr w:type="gramEnd"/>
                  <w:r w:rsidRPr="00BE6997">
                    <w:rPr>
                      <w:rFonts w:ascii="Times New Roman" w:hAnsi="Times New Roman" w:hint="eastAsia"/>
                      <w:color w:val="000000" w:themeColor="text1"/>
                      <w:szCs w:val="21"/>
                    </w:rPr>
                    <w:t>污水处理厂</w:t>
                  </w:r>
                  <w:r w:rsidRPr="00BE6997">
                    <w:rPr>
                      <w:rFonts w:ascii="Times New Roman" w:hAnsi="Times New Roman"/>
                      <w:color w:val="000000" w:themeColor="text1"/>
                      <w:szCs w:val="21"/>
                    </w:rPr>
                    <w:t>接管限值执行《污水综合排放标准》</w:t>
                  </w:r>
                  <w:r w:rsidRPr="00BE6997">
                    <w:rPr>
                      <w:rFonts w:ascii="Times New Roman" w:hAnsi="Times New Roman"/>
                      <w:color w:val="000000" w:themeColor="text1"/>
                      <w:szCs w:val="21"/>
                    </w:rPr>
                    <w:t>(GB8978-1996)</w:t>
                  </w:r>
                  <w:r w:rsidRPr="00BE6997">
                    <w:rPr>
                      <w:rFonts w:ascii="Times New Roman" w:hAnsi="Times New Roman"/>
                      <w:color w:val="000000" w:themeColor="text1"/>
                      <w:szCs w:val="21"/>
                    </w:rPr>
                    <w:t>，表</w:t>
                  </w:r>
                  <w:r w:rsidRPr="00BE6997">
                    <w:rPr>
                      <w:rFonts w:ascii="Times New Roman" w:hAnsi="Times New Roman"/>
                      <w:color w:val="000000" w:themeColor="text1"/>
                      <w:szCs w:val="21"/>
                    </w:rPr>
                    <w:t>4</w:t>
                  </w:r>
                  <w:proofErr w:type="gramStart"/>
                  <w:r w:rsidRPr="00BE6997">
                    <w:rPr>
                      <w:rFonts w:ascii="Times New Roman" w:hAnsi="Times New Roman"/>
                      <w:color w:val="000000" w:themeColor="text1"/>
                      <w:szCs w:val="21"/>
                    </w:rPr>
                    <w:t>三</w:t>
                  </w:r>
                  <w:proofErr w:type="gramEnd"/>
                  <w:r w:rsidRPr="00BE6997">
                    <w:rPr>
                      <w:rFonts w:ascii="Times New Roman" w:hAnsi="Times New Roman"/>
                      <w:color w:val="000000" w:themeColor="text1"/>
                      <w:szCs w:val="21"/>
                    </w:rPr>
                    <w:t>级标准</w:t>
                  </w:r>
                </w:p>
              </w:tc>
              <w:tc>
                <w:tcPr>
                  <w:tcW w:w="1417" w:type="dxa"/>
                  <w:vAlign w:val="center"/>
                </w:tcPr>
                <w:p w14:paraId="3F8903DD"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pH</w:t>
                  </w:r>
                </w:p>
              </w:tc>
              <w:tc>
                <w:tcPr>
                  <w:tcW w:w="1418" w:type="dxa"/>
                  <w:vAlign w:val="center"/>
                </w:tcPr>
                <w:p w14:paraId="06660982"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6~9</w:t>
                  </w:r>
                </w:p>
              </w:tc>
              <w:tc>
                <w:tcPr>
                  <w:tcW w:w="1071" w:type="dxa"/>
                  <w:vAlign w:val="center"/>
                </w:tcPr>
                <w:p w14:paraId="13877A00"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无量纲</w:t>
                  </w:r>
                </w:p>
              </w:tc>
            </w:tr>
            <w:tr w:rsidR="00BE6997" w:rsidRPr="00BE6997" w14:paraId="7E2F3E78" w14:textId="77777777">
              <w:tc>
                <w:tcPr>
                  <w:tcW w:w="1278" w:type="dxa"/>
                  <w:vMerge/>
                  <w:vAlign w:val="center"/>
                </w:tcPr>
                <w:p w14:paraId="32010805"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3112" w:type="dxa"/>
                  <w:vMerge/>
                  <w:vAlign w:val="center"/>
                </w:tcPr>
                <w:p w14:paraId="6C9D6F25"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1417" w:type="dxa"/>
                  <w:vAlign w:val="center"/>
                </w:tcPr>
                <w:p w14:paraId="6EBDDBA5" w14:textId="77777777" w:rsidR="00A02590" w:rsidRPr="00BE6997" w:rsidRDefault="003A7144">
                  <w:pPr>
                    <w:snapToGrid w:val="0"/>
                    <w:spacing w:line="360" w:lineRule="auto"/>
                    <w:jc w:val="center"/>
                    <w:rPr>
                      <w:rFonts w:ascii="Times New Roman" w:hAnsi="Times New Roman"/>
                      <w:color w:val="000000" w:themeColor="text1"/>
                      <w:szCs w:val="21"/>
                    </w:rPr>
                  </w:pPr>
                  <w:proofErr w:type="spellStart"/>
                  <w:r w:rsidRPr="00BE6997">
                    <w:rPr>
                      <w:rFonts w:ascii="Times New Roman" w:hAnsi="Times New Roman"/>
                      <w:color w:val="000000" w:themeColor="text1"/>
                      <w:szCs w:val="21"/>
                    </w:rPr>
                    <w:t>CODcr</w:t>
                  </w:r>
                  <w:proofErr w:type="spellEnd"/>
                </w:p>
              </w:tc>
              <w:tc>
                <w:tcPr>
                  <w:tcW w:w="1418" w:type="dxa"/>
                  <w:vAlign w:val="center"/>
                </w:tcPr>
                <w:p w14:paraId="04A036DD"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500</w:t>
                  </w:r>
                </w:p>
              </w:tc>
              <w:tc>
                <w:tcPr>
                  <w:tcW w:w="1071" w:type="dxa"/>
                  <w:vMerge w:val="restart"/>
                  <w:vAlign w:val="center"/>
                </w:tcPr>
                <w:p w14:paraId="116581BF"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mg/L</w:t>
                  </w:r>
                </w:p>
              </w:tc>
            </w:tr>
            <w:tr w:rsidR="00BE6997" w:rsidRPr="00BE6997" w14:paraId="19DECA85" w14:textId="77777777">
              <w:tc>
                <w:tcPr>
                  <w:tcW w:w="1278" w:type="dxa"/>
                  <w:vMerge/>
                  <w:vAlign w:val="center"/>
                </w:tcPr>
                <w:p w14:paraId="757C89BC"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3112" w:type="dxa"/>
                  <w:vMerge/>
                  <w:vAlign w:val="center"/>
                </w:tcPr>
                <w:p w14:paraId="45BCF326"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1417" w:type="dxa"/>
                  <w:vAlign w:val="center"/>
                </w:tcPr>
                <w:p w14:paraId="7CC8CA66"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BOD</w:t>
                  </w:r>
                  <w:r w:rsidRPr="00BE6997">
                    <w:rPr>
                      <w:rFonts w:ascii="Times New Roman" w:hAnsi="Times New Roman"/>
                      <w:color w:val="000000" w:themeColor="text1"/>
                      <w:szCs w:val="21"/>
                      <w:vertAlign w:val="subscript"/>
                    </w:rPr>
                    <w:t>5</w:t>
                  </w:r>
                </w:p>
              </w:tc>
              <w:tc>
                <w:tcPr>
                  <w:tcW w:w="1418" w:type="dxa"/>
                  <w:vAlign w:val="center"/>
                </w:tcPr>
                <w:p w14:paraId="3E09A3D7"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300</w:t>
                  </w:r>
                </w:p>
              </w:tc>
              <w:tc>
                <w:tcPr>
                  <w:tcW w:w="1071" w:type="dxa"/>
                  <w:vMerge/>
                  <w:vAlign w:val="center"/>
                </w:tcPr>
                <w:p w14:paraId="12DF4174" w14:textId="77777777" w:rsidR="00A02590" w:rsidRPr="00BE6997" w:rsidRDefault="00A02590">
                  <w:pPr>
                    <w:snapToGrid w:val="0"/>
                    <w:spacing w:line="360" w:lineRule="auto"/>
                    <w:jc w:val="center"/>
                    <w:rPr>
                      <w:rFonts w:ascii="Times New Roman" w:hAnsi="Times New Roman"/>
                      <w:color w:val="000000" w:themeColor="text1"/>
                      <w:szCs w:val="21"/>
                    </w:rPr>
                  </w:pPr>
                </w:p>
              </w:tc>
            </w:tr>
            <w:tr w:rsidR="00BE6997" w:rsidRPr="00BE6997" w14:paraId="36A44AF3" w14:textId="77777777">
              <w:tc>
                <w:tcPr>
                  <w:tcW w:w="1278" w:type="dxa"/>
                  <w:vMerge/>
                  <w:vAlign w:val="center"/>
                </w:tcPr>
                <w:p w14:paraId="130C1FD2"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3112" w:type="dxa"/>
                  <w:vMerge/>
                  <w:vAlign w:val="center"/>
                </w:tcPr>
                <w:p w14:paraId="532D640D"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1417" w:type="dxa"/>
                  <w:vAlign w:val="center"/>
                </w:tcPr>
                <w:p w14:paraId="0F64195F"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SS</w:t>
                  </w:r>
                </w:p>
              </w:tc>
              <w:tc>
                <w:tcPr>
                  <w:tcW w:w="1418" w:type="dxa"/>
                  <w:vAlign w:val="center"/>
                </w:tcPr>
                <w:p w14:paraId="0E2E1267"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400</w:t>
                  </w:r>
                </w:p>
              </w:tc>
              <w:tc>
                <w:tcPr>
                  <w:tcW w:w="1071" w:type="dxa"/>
                  <w:vMerge/>
                  <w:vAlign w:val="center"/>
                </w:tcPr>
                <w:p w14:paraId="1884B86F" w14:textId="77777777" w:rsidR="00A02590" w:rsidRPr="00BE6997" w:rsidRDefault="00A02590">
                  <w:pPr>
                    <w:snapToGrid w:val="0"/>
                    <w:spacing w:line="360" w:lineRule="auto"/>
                    <w:jc w:val="center"/>
                    <w:rPr>
                      <w:rFonts w:ascii="Times New Roman" w:hAnsi="Times New Roman"/>
                      <w:color w:val="000000" w:themeColor="text1"/>
                      <w:szCs w:val="21"/>
                    </w:rPr>
                  </w:pPr>
                </w:p>
              </w:tc>
            </w:tr>
            <w:tr w:rsidR="00BE6997" w:rsidRPr="00BE6997" w14:paraId="151B0D5A" w14:textId="77777777">
              <w:tc>
                <w:tcPr>
                  <w:tcW w:w="1278" w:type="dxa"/>
                  <w:vMerge/>
                  <w:vAlign w:val="center"/>
                </w:tcPr>
                <w:p w14:paraId="57DC10D6"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3112" w:type="dxa"/>
                  <w:vMerge/>
                  <w:vAlign w:val="center"/>
                </w:tcPr>
                <w:p w14:paraId="307EC34D"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1417" w:type="dxa"/>
                  <w:vAlign w:val="center"/>
                </w:tcPr>
                <w:p w14:paraId="0A17277C"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NH</w:t>
                  </w:r>
                  <w:r w:rsidRPr="00BE6997">
                    <w:rPr>
                      <w:rFonts w:ascii="Times New Roman" w:hAnsi="Times New Roman"/>
                      <w:color w:val="000000" w:themeColor="text1"/>
                      <w:szCs w:val="21"/>
                      <w:vertAlign w:val="subscript"/>
                    </w:rPr>
                    <w:t>3</w:t>
                  </w:r>
                  <w:r w:rsidRPr="00BE6997">
                    <w:rPr>
                      <w:rFonts w:ascii="Times New Roman" w:hAnsi="Times New Roman"/>
                      <w:color w:val="000000" w:themeColor="text1"/>
                      <w:szCs w:val="21"/>
                    </w:rPr>
                    <w:t>-N</w:t>
                  </w:r>
                </w:p>
              </w:tc>
              <w:tc>
                <w:tcPr>
                  <w:tcW w:w="1418" w:type="dxa"/>
                  <w:vAlign w:val="center"/>
                </w:tcPr>
                <w:p w14:paraId="3552709A"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45</w:t>
                  </w:r>
                </w:p>
              </w:tc>
              <w:tc>
                <w:tcPr>
                  <w:tcW w:w="1071" w:type="dxa"/>
                  <w:vMerge/>
                  <w:vAlign w:val="center"/>
                </w:tcPr>
                <w:p w14:paraId="36B69265" w14:textId="77777777" w:rsidR="00A02590" w:rsidRPr="00BE6997" w:rsidRDefault="00A02590">
                  <w:pPr>
                    <w:snapToGrid w:val="0"/>
                    <w:spacing w:line="360" w:lineRule="auto"/>
                    <w:jc w:val="center"/>
                    <w:rPr>
                      <w:rFonts w:ascii="Times New Roman" w:hAnsi="Times New Roman"/>
                      <w:color w:val="000000" w:themeColor="text1"/>
                      <w:szCs w:val="21"/>
                    </w:rPr>
                  </w:pPr>
                </w:p>
              </w:tc>
            </w:tr>
            <w:tr w:rsidR="00BE6997" w:rsidRPr="00BE6997" w14:paraId="35CD79A9" w14:textId="77777777">
              <w:tc>
                <w:tcPr>
                  <w:tcW w:w="1278" w:type="dxa"/>
                  <w:vMerge/>
                  <w:vAlign w:val="center"/>
                </w:tcPr>
                <w:p w14:paraId="49DBF54F"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3112" w:type="dxa"/>
                  <w:vMerge/>
                  <w:vAlign w:val="center"/>
                </w:tcPr>
                <w:p w14:paraId="165EB9B5"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1417" w:type="dxa"/>
                  <w:vAlign w:val="center"/>
                </w:tcPr>
                <w:p w14:paraId="4B071EB5"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磷酸盐</w:t>
                  </w:r>
                </w:p>
              </w:tc>
              <w:tc>
                <w:tcPr>
                  <w:tcW w:w="1418" w:type="dxa"/>
                  <w:vAlign w:val="center"/>
                </w:tcPr>
                <w:p w14:paraId="6B31EA4E"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8.0</w:t>
                  </w:r>
                </w:p>
              </w:tc>
              <w:tc>
                <w:tcPr>
                  <w:tcW w:w="1071" w:type="dxa"/>
                  <w:vMerge/>
                  <w:vAlign w:val="center"/>
                </w:tcPr>
                <w:p w14:paraId="74F6A965" w14:textId="77777777" w:rsidR="00A02590" w:rsidRPr="00BE6997" w:rsidRDefault="00A02590">
                  <w:pPr>
                    <w:snapToGrid w:val="0"/>
                    <w:spacing w:line="360" w:lineRule="auto"/>
                    <w:jc w:val="center"/>
                    <w:rPr>
                      <w:rFonts w:ascii="Times New Roman" w:hAnsi="Times New Roman"/>
                      <w:color w:val="000000" w:themeColor="text1"/>
                      <w:szCs w:val="21"/>
                    </w:rPr>
                  </w:pPr>
                </w:p>
              </w:tc>
            </w:tr>
            <w:tr w:rsidR="00BE6997" w:rsidRPr="00BE6997" w14:paraId="7048032A" w14:textId="77777777">
              <w:tc>
                <w:tcPr>
                  <w:tcW w:w="1278" w:type="dxa"/>
                  <w:vMerge/>
                  <w:vAlign w:val="center"/>
                </w:tcPr>
                <w:p w14:paraId="26C10683"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3112" w:type="dxa"/>
                  <w:vMerge/>
                  <w:vAlign w:val="center"/>
                </w:tcPr>
                <w:p w14:paraId="56239951"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1417" w:type="dxa"/>
                  <w:vAlign w:val="center"/>
                </w:tcPr>
                <w:p w14:paraId="2EBDAE70"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石油类</w:t>
                  </w:r>
                </w:p>
              </w:tc>
              <w:tc>
                <w:tcPr>
                  <w:tcW w:w="1418" w:type="dxa"/>
                  <w:vAlign w:val="center"/>
                </w:tcPr>
                <w:p w14:paraId="3DD9DBC0"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20</w:t>
                  </w:r>
                </w:p>
              </w:tc>
              <w:tc>
                <w:tcPr>
                  <w:tcW w:w="1071" w:type="dxa"/>
                  <w:vMerge/>
                  <w:vAlign w:val="center"/>
                </w:tcPr>
                <w:p w14:paraId="69D01F27" w14:textId="77777777" w:rsidR="00A02590" w:rsidRPr="00BE6997" w:rsidRDefault="00A02590">
                  <w:pPr>
                    <w:snapToGrid w:val="0"/>
                    <w:spacing w:line="360" w:lineRule="auto"/>
                    <w:jc w:val="center"/>
                    <w:rPr>
                      <w:rFonts w:ascii="Times New Roman" w:hAnsi="Times New Roman"/>
                      <w:color w:val="000000" w:themeColor="text1"/>
                      <w:szCs w:val="21"/>
                    </w:rPr>
                  </w:pPr>
                </w:p>
              </w:tc>
            </w:tr>
            <w:tr w:rsidR="00BE6997" w:rsidRPr="00BE6997" w14:paraId="60E84A00" w14:textId="77777777">
              <w:tc>
                <w:tcPr>
                  <w:tcW w:w="1278" w:type="dxa"/>
                  <w:vMerge w:val="restart"/>
                  <w:vAlign w:val="center"/>
                </w:tcPr>
                <w:p w14:paraId="15AE66F5" w14:textId="77777777" w:rsidR="00A02590" w:rsidRPr="00BE6997" w:rsidRDefault="003A7144">
                  <w:pPr>
                    <w:snapToGrid w:val="0"/>
                    <w:spacing w:line="360" w:lineRule="auto"/>
                    <w:jc w:val="center"/>
                    <w:rPr>
                      <w:rFonts w:ascii="Times New Roman" w:hAnsi="Times New Roman"/>
                      <w:color w:val="000000" w:themeColor="text1"/>
                      <w:szCs w:val="21"/>
                    </w:rPr>
                  </w:pPr>
                  <w:proofErr w:type="gramStart"/>
                  <w:r w:rsidRPr="00BE6997">
                    <w:rPr>
                      <w:rFonts w:ascii="Times New Roman" w:hAnsi="Times New Roman" w:hint="eastAsia"/>
                      <w:color w:val="000000" w:themeColor="text1"/>
                      <w:szCs w:val="21"/>
                    </w:rPr>
                    <w:t>象骨港</w:t>
                  </w:r>
                  <w:proofErr w:type="gramEnd"/>
                  <w:r w:rsidRPr="00BE6997">
                    <w:rPr>
                      <w:rFonts w:ascii="Times New Roman" w:hAnsi="Times New Roman" w:hint="eastAsia"/>
                      <w:color w:val="000000" w:themeColor="text1"/>
                      <w:szCs w:val="21"/>
                    </w:rPr>
                    <w:t>污水处理厂</w:t>
                  </w:r>
                  <w:r w:rsidRPr="00BE6997">
                    <w:rPr>
                      <w:rFonts w:ascii="Times New Roman" w:hAnsi="Times New Roman"/>
                      <w:color w:val="000000" w:themeColor="text1"/>
                      <w:szCs w:val="21"/>
                    </w:rPr>
                    <w:t>排放口</w:t>
                  </w:r>
                </w:p>
              </w:tc>
              <w:tc>
                <w:tcPr>
                  <w:tcW w:w="3112" w:type="dxa"/>
                  <w:vMerge w:val="restart"/>
                  <w:vAlign w:val="center"/>
                </w:tcPr>
                <w:p w14:paraId="5EB092DA" w14:textId="77777777" w:rsidR="00A02590" w:rsidRPr="00BE6997" w:rsidRDefault="003A7144">
                  <w:pPr>
                    <w:rPr>
                      <w:rFonts w:ascii="Times New Roman" w:hAnsi="Times New Roman"/>
                      <w:color w:val="000000" w:themeColor="text1"/>
                      <w:szCs w:val="21"/>
                    </w:rPr>
                  </w:pPr>
                  <w:r w:rsidRPr="00BE6997">
                    <w:rPr>
                      <w:rFonts w:ascii="Times New Roman" w:hAnsi="Times New Roman"/>
                      <w:color w:val="000000" w:themeColor="text1"/>
                      <w:szCs w:val="21"/>
                    </w:rPr>
                    <w:t>城镇污水处理厂污染物排放标准</w:t>
                  </w:r>
                  <w:proofErr w:type="gramStart"/>
                  <w:r w:rsidRPr="00BE6997">
                    <w:rPr>
                      <w:rFonts w:ascii="Times New Roman" w:hAnsi="Times New Roman"/>
                      <w:color w:val="000000" w:themeColor="text1"/>
                      <w:szCs w:val="21"/>
                    </w:rPr>
                    <w:t>》</w:t>
                  </w:r>
                  <w:proofErr w:type="gramEnd"/>
                  <w:r w:rsidRPr="00BE6997">
                    <w:rPr>
                      <w:rFonts w:ascii="Times New Roman" w:hAnsi="Times New Roman"/>
                      <w:color w:val="000000" w:themeColor="text1"/>
                      <w:szCs w:val="21"/>
                    </w:rPr>
                    <w:t>（</w:t>
                  </w:r>
                  <w:r w:rsidRPr="00BE6997">
                    <w:rPr>
                      <w:rFonts w:ascii="Times New Roman" w:hAnsi="Times New Roman"/>
                      <w:color w:val="000000" w:themeColor="text1"/>
                      <w:szCs w:val="21"/>
                    </w:rPr>
                    <w:t>GB18918-2002</w:t>
                  </w:r>
                  <w:r w:rsidRPr="00BE6997">
                    <w:rPr>
                      <w:rFonts w:ascii="Times New Roman" w:hAnsi="Times New Roman"/>
                      <w:color w:val="000000" w:themeColor="text1"/>
                      <w:szCs w:val="21"/>
                    </w:rPr>
                    <w:t>）一级</w:t>
                  </w:r>
                  <w:r w:rsidRPr="00BE6997">
                    <w:rPr>
                      <w:rFonts w:ascii="Times New Roman" w:hAnsi="Times New Roman"/>
                      <w:color w:val="000000" w:themeColor="text1"/>
                      <w:szCs w:val="21"/>
                    </w:rPr>
                    <w:t>A</w:t>
                  </w:r>
                  <w:r w:rsidRPr="00BE6997">
                    <w:rPr>
                      <w:rFonts w:ascii="Times New Roman" w:hAnsi="Times New Roman"/>
                      <w:color w:val="000000" w:themeColor="text1"/>
                      <w:szCs w:val="21"/>
                    </w:rPr>
                    <w:t>标准</w:t>
                  </w:r>
                </w:p>
              </w:tc>
              <w:tc>
                <w:tcPr>
                  <w:tcW w:w="1417" w:type="dxa"/>
                  <w:vAlign w:val="center"/>
                </w:tcPr>
                <w:p w14:paraId="36FEAAD5"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pH</w:t>
                  </w:r>
                </w:p>
              </w:tc>
              <w:tc>
                <w:tcPr>
                  <w:tcW w:w="1418" w:type="dxa"/>
                  <w:vAlign w:val="center"/>
                </w:tcPr>
                <w:p w14:paraId="62EC8DF6"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6~9</w:t>
                  </w:r>
                </w:p>
              </w:tc>
              <w:tc>
                <w:tcPr>
                  <w:tcW w:w="1071" w:type="dxa"/>
                  <w:vAlign w:val="center"/>
                </w:tcPr>
                <w:p w14:paraId="280EF561"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无量纲</w:t>
                  </w:r>
                </w:p>
              </w:tc>
            </w:tr>
            <w:tr w:rsidR="00BE6997" w:rsidRPr="00BE6997" w14:paraId="1203D873" w14:textId="77777777">
              <w:tc>
                <w:tcPr>
                  <w:tcW w:w="1278" w:type="dxa"/>
                  <w:vMerge/>
                  <w:vAlign w:val="center"/>
                </w:tcPr>
                <w:p w14:paraId="4A6BD1F1"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3112" w:type="dxa"/>
                  <w:vMerge/>
                  <w:vAlign w:val="center"/>
                </w:tcPr>
                <w:p w14:paraId="2561F2A1"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1417" w:type="dxa"/>
                  <w:vAlign w:val="center"/>
                </w:tcPr>
                <w:p w14:paraId="39A5C96E" w14:textId="77777777" w:rsidR="00A02590" w:rsidRPr="00BE6997" w:rsidRDefault="003A7144">
                  <w:pPr>
                    <w:snapToGrid w:val="0"/>
                    <w:spacing w:line="360" w:lineRule="auto"/>
                    <w:jc w:val="center"/>
                    <w:rPr>
                      <w:rFonts w:ascii="Times New Roman" w:hAnsi="Times New Roman"/>
                      <w:color w:val="000000" w:themeColor="text1"/>
                      <w:szCs w:val="21"/>
                    </w:rPr>
                  </w:pPr>
                  <w:proofErr w:type="spellStart"/>
                  <w:r w:rsidRPr="00BE6997">
                    <w:rPr>
                      <w:rFonts w:ascii="Times New Roman" w:hAnsi="Times New Roman"/>
                      <w:color w:val="000000" w:themeColor="text1"/>
                      <w:szCs w:val="21"/>
                    </w:rPr>
                    <w:t>CODcr</w:t>
                  </w:r>
                  <w:proofErr w:type="spellEnd"/>
                </w:p>
              </w:tc>
              <w:tc>
                <w:tcPr>
                  <w:tcW w:w="1418" w:type="dxa"/>
                  <w:vAlign w:val="center"/>
                </w:tcPr>
                <w:p w14:paraId="282D4A9E"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50</w:t>
                  </w:r>
                </w:p>
              </w:tc>
              <w:tc>
                <w:tcPr>
                  <w:tcW w:w="1071" w:type="dxa"/>
                  <w:vMerge w:val="restart"/>
                  <w:vAlign w:val="center"/>
                </w:tcPr>
                <w:p w14:paraId="6C945814"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mg/L</w:t>
                  </w:r>
                </w:p>
              </w:tc>
            </w:tr>
            <w:tr w:rsidR="00BE6997" w:rsidRPr="00BE6997" w14:paraId="157CF5AB" w14:textId="77777777">
              <w:tc>
                <w:tcPr>
                  <w:tcW w:w="1278" w:type="dxa"/>
                  <w:vMerge/>
                  <w:vAlign w:val="center"/>
                </w:tcPr>
                <w:p w14:paraId="38937DE2"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3112" w:type="dxa"/>
                  <w:vMerge/>
                  <w:vAlign w:val="center"/>
                </w:tcPr>
                <w:p w14:paraId="0D51133B"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1417" w:type="dxa"/>
                  <w:vAlign w:val="center"/>
                </w:tcPr>
                <w:p w14:paraId="7A5B86E3"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BOD</w:t>
                  </w:r>
                  <w:r w:rsidRPr="00BE6997">
                    <w:rPr>
                      <w:rFonts w:ascii="Times New Roman" w:hAnsi="Times New Roman"/>
                      <w:color w:val="000000" w:themeColor="text1"/>
                      <w:szCs w:val="21"/>
                      <w:vertAlign w:val="subscript"/>
                    </w:rPr>
                    <w:t>5</w:t>
                  </w:r>
                </w:p>
              </w:tc>
              <w:tc>
                <w:tcPr>
                  <w:tcW w:w="1418" w:type="dxa"/>
                  <w:vAlign w:val="center"/>
                </w:tcPr>
                <w:p w14:paraId="2452A51B"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10</w:t>
                  </w:r>
                </w:p>
              </w:tc>
              <w:tc>
                <w:tcPr>
                  <w:tcW w:w="1071" w:type="dxa"/>
                  <w:vMerge/>
                  <w:vAlign w:val="center"/>
                </w:tcPr>
                <w:p w14:paraId="1194D35B" w14:textId="77777777" w:rsidR="00A02590" w:rsidRPr="00BE6997" w:rsidRDefault="00A02590">
                  <w:pPr>
                    <w:snapToGrid w:val="0"/>
                    <w:spacing w:line="360" w:lineRule="auto"/>
                    <w:jc w:val="center"/>
                    <w:rPr>
                      <w:rFonts w:ascii="Times New Roman" w:hAnsi="Times New Roman"/>
                      <w:color w:val="000000" w:themeColor="text1"/>
                      <w:szCs w:val="21"/>
                    </w:rPr>
                  </w:pPr>
                </w:p>
              </w:tc>
            </w:tr>
            <w:tr w:rsidR="00BE6997" w:rsidRPr="00BE6997" w14:paraId="3BB70A26" w14:textId="77777777">
              <w:tc>
                <w:tcPr>
                  <w:tcW w:w="1278" w:type="dxa"/>
                  <w:vMerge/>
                  <w:vAlign w:val="center"/>
                </w:tcPr>
                <w:p w14:paraId="75E97005"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3112" w:type="dxa"/>
                  <w:vMerge/>
                  <w:vAlign w:val="center"/>
                </w:tcPr>
                <w:p w14:paraId="177B53EC"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1417" w:type="dxa"/>
                  <w:vAlign w:val="center"/>
                </w:tcPr>
                <w:p w14:paraId="714F51FC"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NH</w:t>
                  </w:r>
                  <w:r w:rsidRPr="00BE6997">
                    <w:rPr>
                      <w:rFonts w:ascii="Times New Roman" w:hAnsi="Times New Roman"/>
                      <w:color w:val="000000" w:themeColor="text1"/>
                      <w:szCs w:val="21"/>
                      <w:vertAlign w:val="subscript"/>
                    </w:rPr>
                    <w:t>3</w:t>
                  </w:r>
                  <w:r w:rsidRPr="00BE6997">
                    <w:rPr>
                      <w:rFonts w:ascii="Times New Roman" w:hAnsi="Times New Roman"/>
                      <w:color w:val="000000" w:themeColor="text1"/>
                      <w:szCs w:val="21"/>
                    </w:rPr>
                    <w:t>-N</w:t>
                  </w:r>
                </w:p>
              </w:tc>
              <w:tc>
                <w:tcPr>
                  <w:tcW w:w="1418" w:type="dxa"/>
                  <w:vAlign w:val="center"/>
                </w:tcPr>
                <w:p w14:paraId="0B0914CE"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5(8)</w:t>
                  </w:r>
                </w:p>
              </w:tc>
              <w:tc>
                <w:tcPr>
                  <w:tcW w:w="1071" w:type="dxa"/>
                  <w:vMerge/>
                  <w:vAlign w:val="center"/>
                </w:tcPr>
                <w:p w14:paraId="766FD7CF" w14:textId="77777777" w:rsidR="00A02590" w:rsidRPr="00BE6997" w:rsidRDefault="00A02590">
                  <w:pPr>
                    <w:snapToGrid w:val="0"/>
                    <w:spacing w:line="360" w:lineRule="auto"/>
                    <w:jc w:val="center"/>
                    <w:rPr>
                      <w:rFonts w:ascii="Times New Roman" w:hAnsi="Times New Roman"/>
                      <w:color w:val="000000" w:themeColor="text1"/>
                      <w:szCs w:val="21"/>
                    </w:rPr>
                  </w:pPr>
                </w:p>
              </w:tc>
            </w:tr>
            <w:tr w:rsidR="00BE6997" w:rsidRPr="00BE6997" w14:paraId="00DE1AA7" w14:textId="77777777">
              <w:tc>
                <w:tcPr>
                  <w:tcW w:w="1278" w:type="dxa"/>
                  <w:vMerge/>
                  <w:vAlign w:val="center"/>
                </w:tcPr>
                <w:p w14:paraId="780D27A5"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3112" w:type="dxa"/>
                  <w:vMerge/>
                  <w:vAlign w:val="center"/>
                </w:tcPr>
                <w:p w14:paraId="2BB6EEF6"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1417" w:type="dxa"/>
                  <w:vAlign w:val="center"/>
                </w:tcPr>
                <w:p w14:paraId="23FA1D53"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TP</w:t>
                  </w:r>
                </w:p>
              </w:tc>
              <w:tc>
                <w:tcPr>
                  <w:tcW w:w="1418" w:type="dxa"/>
                  <w:vAlign w:val="center"/>
                </w:tcPr>
                <w:p w14:paraId="4D43B758"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0.5</w:t>
                  </w:r>
                </w:p>
              </w:tc>
              <w:tc>
                <w:tcPr>
                  <w:tcW w:w="1071" w:type="dxa"/>
                  <w:vMerge/>
                  <w:vAlign w:val="center"/>
                </w:tcPr>
                <w:p w14:paraId="39DD7BAB" w14:textId="77777777" w:rsidR="00A02590" w:rsidRPr="00BE6997" w:rsidRDefault="00A02590">
                  <w:pPr>
                    <w:snapToGrid w:val="0"/>
                    <w:spacing w:line="360" w:lineRule="auto"/>
                    <w:jc w:val="center"/>
                    <w:rPr>
                      <w:rFonts w:ascii="Times New Roman" w:hAnsi="Times New Roman"/>
                      <w:color w:val="000000" w:themeColor="text1"/>
                      <w:szCs w:val="21"/>
                    </w:rPr>
                  </w:pPr>
                </w:p>
              </w:tc>
            </w:tr>
            <w:tr w:rsidR="00BE6997" w:rsidRPr="00BE6997" w14:paraId="36BB79CB" w14:textId="77777777">
              <w:tc>
                <w:tcPr>
                  <w:tcW w:w="1278" w:type="dxa"/>
                  <w:vMerge/>
                  <w:vAlign w:val="center"/>
                </w:tcPr>
                <w:p w14:paraId="63B12FBD"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3112" w:type="dxa"/>
                  <w:vMerge/>
                  <w:vAlign w:val="center"/>
                </w:tcPr>
                <w:p w14:paraId="1F8152E9" w14:textId="77777777" w:rsidR="00A02590" w:rsidRPr="00BE6997" w:rsidRDefault="00A02590">
                  <w:pPr>
                    <w:snapToGrid w:val="0"/>
                    <w:spacing w:line="360" w:lineRule="auto"/>
                    <w:jc w:val="center"/>
                    <w:rPr>
                      <w:rFonts w:ascii="Times New Roman" w:hAnsi="Times New Roman"/>
                      <w:color w:val="000000" w:themeColor="text1"/>
                      <w:szCs w:val="21"/>
                    </w:rPr>
                  </w:pPr>
                </w:p>
              </w:tc>
              <w:tc>
                <w:tcPr>
                  <w:tcW w:w="1417" w:type="dxa"/>
                  <w:vAlign w:val="center"/>
                </w:tcPr>
                <w:p w14:paraId="3F566D24"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石油类</w:t>
                  </w:r>
                </w:p>
              </w:tc>
              <w:tc>
                <w:tcPr>
                  <w:tcW w:w="1418" w:type="dxa"/>
                  <w:vAlign w:val="center"/>
                </w:tcPr>
                <w:p w14:paraId="71A5D644" w14:textId="77777777" w:rsidR="00A02590" w:rsidRPr="00BE6997" w:rsidRDefault="003A7144">
                  <w:pPr>
                    <w:snapToGrid w:val="0"/>
                    <w:spacing w:line="360" w:lineRule="auto"/>
                    <w:jc w:val="center"/>
                    <w:rPr>
                      <w:rFonts w:ascii="Times New Roman" w:hAnsi="Times New Roman"/>
                      <w:color w:val="000000" w:themeColor="text1"/>
                      <w:szCs w:val="21"/>
                    </w:rPr>
                  </w:pPr>
                  <w:r w:rsidRPr="00BE6997">
                    <w:rPr>
                      <w:rFonts w:ascii="Times New Roman" w:hAnsi="Times New Roman"/>
                      <w:color w:val="000000" w:themeColor="text1"/>
                      <w:szCs w:val="21"/>
                    </w:rPr>
                    <w:t>1</w:t>
                  </w:r>
                </w:p>
              </w:tc>
              <w:tc>
                <w:tcPr>
                  <w:tcW w:w="1071" w:type="dxa"/>
                  <w:vMerge/>
                  <w:vAlign w:val="center"/>
                </w:tcPr>
                <w:p w14:paraId="0219E6E4" w14:textId="77777777" w:rsidR="00A02590" w:rsidRPr="00BE6997" w:rsidRDefault="00A02590">
                  <w:pPr>
                    <w:snapToGrid w:val="0"/>
                    <w:spacing w:line="360" w:lineRule="auto"/>
                    <w:jc w:val="center"/>
                    <w:rPr>
                      <w:rFonts w:ascii="Times New Roman" w:hAnsi="Times New Roman"/>
                      <w:color w:val="000000" w:themeColor="text1"/>
                      <w:szCs w:val="21"/>
                    </w:rPr>
                  </w:pPr>
                </w:p>
              </w:tc>
            </w:tr>
            <w:tr w:rsidR="00BE6997" w:rsidRPr="00BE6997" w14:paraId="0BA6B771" w14:textId="77777777">
              <w:tc>
                <w:tcPr>
                  <w:tcW w:w="8296" w:type="dxa"/>
                  <w:gridSpan w:val="5"/>
                  <w:vAlign w:val="center"/>
                </w:tcPr>
                <w:p w14:paraId="513C26BB" w14:textId="77777777" w:rsidR="00A02590" w:rsidRPr="00BE6997" w:rsidRDefault="003A7144">
                  <w:pPr>
                    <w:rPr>
                      <w:rFonts w:ascii="Times New Roman" w:hAnsi="Times New Roman"/>
                      <w:color w:val="000000" w:themeColor="text1"/>
                      <w:szCs w:val="21"/>
                    </w:rPr>
                  </w:pPr>
                  <w:r w:rsidRPr="00BE6997">
                    <w:rPr>
                      <w:rFonts w:ascii="Times New Roman" w:hAnsi="Times New Roman"/>
                      <w:color w:val="000000" w:themeColor="text1"/>
                      <w:szCs w:val="21"/>
                    </w:rPr>
                    <w:t>注：对于《污水综合排放标准》表</w:t>
                  </w:r>
                  <w:r w:rsidRPr="00BE6997">
                    <w:rPr>
                      <w:rFonts w:ascii="Times New Roman" w:hAnsi="Times New Roman"/>
                      <w:color w:val="000000" w:themeColor="text1"/>
                      <w:szCs w:val="21"/>
                    </w:rPr>
                    <w:t>4</w:t>
                  </w:r>
                  <w:proofErr w:type="gramStart"/>
                  <w:r w:rsidRPr="00BE6997">
                    <w:rPr>
                      <w:rFonts w:ascii="Times New Roman" w:hAnsi="Times New Roman"/>
                      <w:color w:val="000000" w:themeColor="text1"/>
                      <w:szCs w:val="21"/>
                    </w:rPr>
                    <w:t>三</w:t>
                  </w:r>
                  <w:proofErr w:type="gramEnd"/>
                  <w:r w:rsidRPr="00BE6997">
                    <w:rPr>
                      <w:rFonts w:ascii="Times New Roman" w:hAnsi="Times New Roman"/>
                      <w:color w:val="000000" w:themeColor="text1"/>
                      <w:szCs w:val="21"/>
                    </w:rPr>
                    <w:t>级中未规定的</w:t>
                  </w:r>
                  <w:r w:rsidRPr="00BE6997">
                    <w:rPr>
                      <w:rFonts w:ascii="Times New Roman" w:hAnsi="Times New Roman"/>
                      <w:color w:val="000000" w:themeColor="text1"/>
                      <w:szCs w:val="21"/>
                    </w:rPr>
                    <w:t>NH</w:t>
                  </w:r>
                  <w:r w:rsidRPr="00BE6997">
                    <w:rPr>
                      <w:rFonts w:ascii="Times New Roman" w:hAnsi="Times New Roman"/>
                      <w:color w:val="000000" w:themeColor="text1"/>
                      <w:szCs w:val="21"/>
                      <w:vertAlign w:val="subscript"/>
                    </w:rPr>
                    <w:t>3</w:t>
                  </w:r>
                  <w:r w:rsidRPr="00BE6997">
                    <w:rPr>
                      <w:rFonts w:ascii="Times New Roman" w:hAnsi="Times New Roman"/>
                      <w:color w:val="000000" w:themeColor="text1"/>
                      <w:szCs w:val="21"/>
                    </w:rPr>
                    <w:t>-N</w:t>
                  </w:r>
                  <w:r w:rsidRPr="00BE6997">
                    <w:rPr>
                      <w:rFonts w:ascii="Times New Roman" w:hAnsi="Times New Roman"/>
                      <w:color w:val="000000" w:themeColor="text1"/>
                      <w:szCs w:val="21"/>
                    </w:rPr>
                    <w:t>、磷酸盐标准，推荐执行《污水排入城市下水道水质标准》（</w:t>
                  </w:r>
                  <w:r w:rsidRPr="00BE6997">
                    <w:rPr>
                      <w:rFonts w:ascii="Times New Roman" w:hAnsi="Times New Roman"/>
                      <w:color w:val="000000" w:themeColor="text1"/>
                      <w:szCs w:val="21"/>
                    </w:rPr>
                    <w:t>CJ343-2015</w:t>
                  </w:r>
                  <w:r w:rsidRPr="00BE6997">
                    <w:rPr>
                      <w:rFonts w:ascii="Times New Roman" w:hAnsi="Times New Roman"/>
                      <w:color w:val="000000" w:themeColor="text1"/>
                      <w:szCs w:val="21"/>
                    </w:rPr>
                    <w:t>），括号外数值为</w:t>
                  </w:r>
                  <w:r w:rsidRPr="00BE6997">
                    <w:rPr>
                      <w:rFonts w:ascii="Times New Roman" w:hAnsi="Times New Roman"/>
                      <w:color w:val="000000" w:themeColor="text1"/>
                      <w:szCs w:val="21"/>
                    </w:rPr>
                    <w:t>&gt;12</w:t>
                  </w:r>
                  <w:r w:rsidRPr="00BE6997">
                    <w:rPr>
                      <w:rFonts w:ascii="宋体" w:eastAsia="宋体" w:hAnsi="宋体" w:cs="宋体" w:hint="eastAsia"/>
                      <w:color w:val="000000" w:themeColor="text1"/>
                      <w:szCs w:val="21"/>
                    </w:rPr>
                    <w:t>℃</w:t>
                  </w:r>
                  <w:r w:rsidRPr="00BE6997">
                    <w:rPr>
                      <w:rFonts w:ascii="Times New Roman" w:hAnsi="Times New Roman"/>
                      <w:color w:val="000000" w:themeColor="text1"/>
                      <w:szCs w:val="21"/>
                    </w:rPr>
                    <w:t>时的控制指标，括号内数值为水温</w:t>
                  </w:r>
                  <w:r w:rsidRPr="00BE6997">
                    <w:rPr>
                      <w:rFonts w:ascii="Times New Roman" w:hAnsi="Times New Roman"/>
                      <w:color w:val="000000" w:themeColor="text1"/>
                      <w:szCs w:val="21"/>
                    </w:rPr>
                    <w:t>≤12</w:t>
                  </w:r>
                  <w:r w:rsidRPr="00BE6997">
                    <w:rPr>
                      <w:rFonts w:ascii="宋体" w:eastAsia="宋体" w:hAnsi="宋体" w:cs="宋体" w:hint="eastAsia"/>
                      <w:color w:val="000000" w:themeColor="text1"/>
                      <w:szCs w:val="21"/>
                    </w:rPr>
                    <w:t>℃</w:t>
                  </w:r>
                  <w:r w:rsidRPr="00BE6997">
                    <w:rPr>
                      <w:rFonts w:ascii="Times New Roman" w:hAnsi="Times New Roman"/>
                      <w:color w:val="000000" w:themeColor="text1"/>
                      <w:szCs w:val="21"/>
                    </w:rPr>
                    <w:t>。</w:t>
                  </w:r>
                </w:p>
              </w:tc>
            </w:tr>
          </w:tbl>
          <w:p w14:paraId="15D825EC" w14:textId="77777777" w:rsidR="00A02590" w:rsidRPr="00BE6997" w:rsidRDefault="003A7144">
            <w:pPr>
              <w:spacing w:line="360" w:lineRule="auto"/>
              <w:ind w:firstLineChars="200" w:firstLine="482"/>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lastRenderedPageBreak/>
              <w:t>3</w:t>
            </w:r>
            <w:r w:rsidRPr="00BE6997">
              <w:rPr>
                <w:rFonts w:ascii="Times New Roman" w:hAnsi="Times New Roman" w:cs="Times New Roman"/>
                <w:b/>
                <w:color w:val="000000" w:themeColor="text1"/>
                <w:kern w:val="0"/>
                <w:sz w:val="24"/>
                <w:szCs w:val="24"/>
              </w:rPr>
              <w:t>、噪声排放标准</w:t>
            </w:r>
          </w:p>
          <w:p w14:paraId="2033873C" w14:textId="77777777" w:rsidR="00A02590" w:rsidRPr="00BE6997" w:rsidRDefault="003A7144">
            <w:pPr>
              <w:widowControl/>
              <w:spacing w:line="360" w:lineRule="auto"/>
              <w:ind w:firstLineChars="200" w:firstLine="480"/>
              <w:jc w:val="left"/>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运营</w:t>
            </w:r>
            <w:proofErr w:type="gramStart"/>
            <w:r w:rsidRPr="00BE6997">
              <w:rPr>
                <w:rFonts w:ascii="Times New Roman" w:hAnsi="Times New Roman" w:cs="Times New Roman"/>
                <w:color w:val="000000" w:themeColor="text1"/>
                <w:sz w:val="24"/>
                <w:szCs w:val="24"/>
              </w:rPr>
              <w:t>期项目</w:t>
            </w:r>
            <w:proofErr w:type="gramEnd"/>
            <w:r w:rsidRPr="00BE6997">
              <w:rPr>
                <w:rFonts w:ascii="Times New Roman" w:hAnsi="Times New Roman" w:cs="Times New Roman"/>
                <w:color w:val="000000" w:themeColor="text1"/>
                <w:sz w:val="24"/>
                <w:szCs w:val="24"/>
              </w:rPr>
              <w:t>厂界执行《工业企业厂界环境噪声排放标准》（</w:t>
            </w:r>
            <w:r w:rsidRPr="00BE6997">
              <w:rPr>
                <w:rFonts w:ascii="Times New Roman" w:hAnsi="Times New Roman" w:cs="Times New Roman"/>
                <w:color w:val="000000" w:themeColor="text1"/>
                <w:sz w:val="24"/>
                <w:szCs w:val="24"/>
              </w:rPr>
              <w:t>GB12348-2008</w:t>
            </w:r>
            <w:r w:rsidRPr="00BE6997">
              <w:rPr>
                <w:rFonts w:ascii="Times New Roman" w:hAnsi="Times New Roman" w:cs="Times New Roman"/>
                <w:color w:val="000000" w:themeColor="text1"/>
                <w:sz w:val="24"/>
                <w:szCs w:val="24"/>
              </w:rPr>
              <w:t>）中</w:t>
            </w:r>
            <w:r w:rsidRPr="00BE6997">
              <w:rPr>
                <w:rFonts w:ascii="Times New Roman" w:hAnsi="Times New Roman" w:cs="Times New Roman"/>
                <w:color w:val="000000" w:themeColor="text1"/>
                <w:sz w:val="24"/>
                <w:szCs w:val="24"/>
              </w:rPr>
              <w:t>3</w:t>
            </w:r>
            <w:r w:rsidRPr="00BE6997">
              <w:rPr>
                <w:rFonts w:ascii="Times New Roman" w:hAnsi="Times New Roman" w:cs="Times New Roman"/>
                <w:color w:val="000000" w:themeColor="text1"/>
                <w:sz w:val="24"/>
                <w:szCs w:val="24"/>
              </w:rPr>
              <w:t>类标准。</w:t>
            </w:r>
          </w:p>
          <w:p w14:paraId="73D7BA9F" w14:textId="77777777" w:rsidR="00A02590" w:rsidRPr="00BE6997" w:rsidRDefault="00A02590">
            <w:pPr>
              <w:widowControl/>
              <w:ind w:firstLineChars="200" w:firstLine="422"/>
              <w:jc w:val="center"/>
              <w:rPr>
                <w:rFonts w:ascii="Times New Roman" w:hAnsi="Times New Roman" w:cs="Times New Roman"/>
                <w:b/>
                <w:color w:val="000000" w:themeColor="text1"/>
                <w:szCs w:val="21"/>
                <w:shd w:val="clear" w:color="auto" w:fill="FFFFFF"/>
              </w:rPr>
            </w:pPr>
          </w:p>
          <w:p w14:paraId="361F5DF3" w14:textId="77777777" w:rsidR="00A02590" w:rsidRPr="00BE6997" w:rsidRDefault="003A7144">
            <w:pPr>
              <w:widowControl/>
              <w:ind w:firstLineChars="200" w:firstLine="422"/>
              <w:jc w:val="center"/>
              <w:rPr>
                <w:rFonts w:ascii="Times New Roman" w:hAnsi="Times New Roman" w:cs="Times New Roman"/>
                <w:b/>
                <w:color w:val="000000" w:themeColor="text1"/>
                <w:szCs w:val="21"/>
                <w:shd w:val="clear" w:color="auto" w:fill="FFFFFF"/>
              </w:rPr>
            </w:pPr>
            <w:r w:rsidRPr="00BE6997">
              <w:rPr>
                <w:rFonts w:ascii="Times New Roman" w:hAnsi="Times New Roman" w:cs="Times New Roman"/>
                <w:b/>
                <w:color w:val="000000" w:themeColor="text1"/>
                <w:szCs w:val="21"/>
                <w:shd w:val="clear" w:color="auto" w:fill="FFFFFF"/>
              </w:rPr>
              <w:t>表</w:t>
            </w:r>
            <w:r w:rsidRPr="00BE6997">
              <w:rPr>
                <w:rFonts w:ascii="Times New Roman" w:hAnsi="Times New Roman" w:cs="Times New Roman"/>
                <w:b/>
                <w:color w:val="000000" w:themeColor="text1"/>
                <w:szCs w:val="21"/>
                <w:shd w:val="clear" w:color="auto" w:fill="FFFFFF"/>
              </w:rPr>
              <w:t xml:space="preserve">4-6  </w:t>
            </w:r>
            <w:r w:rsidRPr="00BE6997">
              <w:rPr>
                <w:rFonts w:ascii="Times New Roman" w:hAnsi="Times New Roman" w:cs="Times New Roman"/>
                <w:b/>
                <w:color w:val="000000" w:themeColor="text1"/>
                <w:szCs w:val="21"/>
                <w:shd w:val="clear" w:color="auto" w:fill="FFFFFF"/>
              </w:rPr>
              <w:t>厂界环境噪声排放标准</w:t>
            </w:r>
          </w:p>
          <w:tbl>
            <w:tblPr>
              <w:tblW w:w="8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1991"/>
              <w:gridCol w:w="2766"/>
            </w:tblGrid>
            <w:tr w:rsidR="00BE6997" w:rsidRPr="00BE6997" w14:paraId="0F28A99D" w14:textId="77777777">
              <w:trPr>
                <w:jc w:val="center"/>
              </w:trPr>
              <w:tc>
                <w:tcPr>
                  <w:tcW w:w="3539" w:type="dxa"/>
                  <w:vAlign w:val="center"/>
                </w:tcPr>
                <w:p w14:paraId="6C63F43D" w14:textId="77777777" w:rsidR="00A02590" w:rsidRPr="00BE6997" w:rsidRDefault="003A7144">
                  <w:pPr>
                    <w:widowControl/>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类别</w:t>
                  </w:r>
                </w:p>
              </w:tc>
              <w:tc>
                <w:tcPr>
                  <w:tcW w:w="1991" w:type="dxa"/>
                  <w:vAlign w:val="center"/>
                </w:tcPr>
                <w:p w14:paraId="519DB481" w14:textId="77777777" w:rsidR="00A02590" w:rsidRPr="00BE6997" w:rsidRDefault="003A7144">
                  <w:pPr>
                    <w:widowControl/>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昼间</w:t>
                  </w:r>
                </w:p>
              </w:tc>
              <w:tc>
                <w:tcPr>
                  <w:tcW w:w="2766" w:type="dxa"/>
                  <w:vAlign w:val="center"/>
                </w:tcPr>
                <w:p w14:paraId="2A22ABE1" w14:textId="77777777" w:rsidR="00A02590" w:rsidRPr="00BE6997" w:rsidRDefault="003A7144">
                  <w:pPr>
                    <w:widowControl/>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夜间</w:t>
                  </w:r>
                </w:p>
              </w:tc>
            </w:tr>
            <w:tr w:rsidR="00BE6997" w:rsidRPr="00BE6997" w14:paraId="33A9C636" w14:textId="77777777">
              <w:trPr>
                <w:jc w:val="center"/>
              </w:trPr>
              <w:tc>
                <w:tcPr>
                  <w:tcW w:w="3539" w:type="dxa"/>
                  <w:vAlign w:val="center"/>
                </w:tcPr>
                <w:p w14:paraId="25FF9B77" w14:textId="77777777" w:rsidR="00A02590" w:rsidRPr="00BE6997" w:rsidRDefault="003A7144">
                  <w:pPr>
                    <w:widowControl/>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szCs w:val="21"/>
                    </w:rPr>
                    <w:t>《工业企业厂界环境噪声排放标准》（</w:t>
                  </w:r>
                  <w:r w:rsidRPr="00BE6997">
                    <w:rPr>
                      <w:rFonts w:ascii="Times New Roman" w:hAnsi="Times New Roman" w:cs="Times New Roman"/>
                      <w:color w:val="000000" w:themeColor="text1"/>
                      <w:szCs w:val="21"/>
                    </w:rPr>
                    <w:t>GB12348-2008</w:t>
                  </w:r>
                  <w:r w:rsidRPr="00BE6997">
                    <w:rPr>
                      <w:rFonts w:ascii="Times New Roman" w:hAnsi="Times New Roman" w:cs="Times New Roman"/>
                      <w:color w:val="000000" w:themeColor="text1"/>
                      <w:szCs w:val="21"/>
                    </w:rPr>
                    <w:t>）中</w:t>
                  </w:r>
                  <w:r w:rsidRPr="00BE6997">
                    <w:rPr>
                      <w:rFonts w:ascii="Times New Roman" w:hAnsi="Times New Roman" w:cs="Times New Roman"/>
                      <w:color w:val="000000" w:themeColor="text1"/>
                      <w:szCs w:val="21"/>
                    </w:rPr>
                    <w:t>3</w:t>
                  </w:r>
                  <w:r w:rsidRPr="00BE6997">
                    <w:rPr>
                      <w:rFonts w:ascii="Times New Roman" w:hAnsi="Times New Roman" w:cs="Times New Roman"/>
                      <w:color w:val="000000" w:themeColor="text1"/>
                      <w:szCs w:val="21"/>
                    </w:rPr>
                    <w:t>类标准</w:t>
                  </w:r>
                </w:p>
              </w:tc>
              <w:tc>
                <w:tcPr>
                  <w:tcW w:w="1991" w:type="dxa"/>
                  <w:vAlign w:val="center"/>
                </w:tcPr>
                <w:p w14:paraId="59FBFD3E" w14:textId="77777777" w:rsidR="00A02590" w:rsidRPr="00BE6997" w:rsidRDefault="003A7144">
                  <w:pPr>
                    <w:widowControl/>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65</w:t>
                  </w:r>
                  <w:r w:rsidRPr="00BE6997">
                    <w:rPr>
                      <w:rFonts w:ascii="Times New Roman" w:hAnsi="Times New Roman" w:cs="Times New Roman"/>
                      <w:color w:val="000000" w:themeColor="text1"/>
                      <w:kern w:val="0"/>
                      <w:szCs w:val="21"/>
                    </w:rPr>
                    <w:t>dB(A)</w:t>
                  </w:r>
                </w:p>
              </w:tc>
              <w:tc>
                <w:tcPr>
                  <w:tcW w:w="2766" w:type="dxa"/>
                  <w:vAlign w:val="center"/>
                </w:tcPr>
                <w:p w14:paraId="332F2BA2" w14:textId="77777777" w:rsidR="00A02590" w:rsidRPr="00BE6997" w:rsidRDefault="003A7144">
                  <w:pPr>
                    <w:widowControl/>
                    <w:jc w:val="center"/>
                    <w:rPr>
                      <w:rFonts w:ascii="Times New Roman" w:hAnsi="Times New Roman" w:cs="Times New Roman"/>
                      <w:color w:val="000000" w:themeColor="text1"/>
                      <w:kern w:val="0"/>
                      <w:szCs w:val="21"/>
                      <w:shd w:val="clear" w:color="auto" w:fill="FFFFFF"/>
                    </w:rPr>
                  </w:pPr>
                  <w:r w:rsidRPr="00BE6997">
                    <w:rPr>
                      <w:rFonts w:ascii="Times New Roman" w:hAnsi="Times New Roman" w:cs="Times New Roman"/>
                      <w:color w:val="000000" w:themeColor="text1"/>
                      <w:kern w:val="0"/>
                      <w:szCs w:val="21"/>
                      <w:shd w:val="clear" w:color="auto" w:fill="FFFFFF"/>
                    </w:rPr>
                    <w:t>55</w:t>
                  </w:r>
                  <w:r w:rsidRPr="00BE6997">
                    <w:rPr>
                      <w:rFonts w:ascii="Times New Roman" w:hAnsi="Times New Roman" w:cs="Times New Roman"/>
                      <w:color w:val="000000" w:themeColor="text1"/>
                      <w:kern w:val="0"/>
                      <w:szCs w:val="21"/>
                    </w:rPr>
                    <w:t>dB(A)</w:t>
                  </w:r>
                </w:p>
              </w:tc>
            </w:tr>
          </w:tbl>
          <w:p w14:paraId="1325CFB9" w14:textId="77777777" w:rsidR="00A02590" w:rsidRPr="00BE6997" w:rsidRDefault="003A7144">
            <w:pPr>
              <w:autoSpaceDE w:val="0"/>
              <w:autoSpaceDN w:val="0"/>
              <w:adjustRightInd w:val="0"/>
              <w:spacing w:line="360" w:lineRule="auto"/>
              <w:ind w:firstLineChars="200" w:firstLine="482"/>
              <w:jc w:val="left"/>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t>4</w:t>
            </w:r>
            <w:r w:rsidRPr="00BE6997">
              <w:rPr>
                <w:rFonts w:ascii="Times New Roman" w:hAnsi="Times New Roman" w:cs="Times New Roman"/>
                <w:b/>
                <w:color w:val="000000" w:themeColor="text1"/>
                <w:kern w:val="0"/>
                <w:sz w:val="24"/>
                <w:szCs w:val="24"/>
              </w:rPr>
              <w:t>、固废排放标准</w:t>
            </w:r>
          </w:p>
          <w:p w14:paraId="2C9EB856" w14:textId="77777777" w:rsidR="00A02590" w:rsidRPr="00BE6997" w:rsidRDefault="003A7144">
            <w:pPr>
              <w:autoSpaceDE w:val="0"/>
              <w:autoSpaceDN w:val="0"/>
              <w:adjustRightInd w:val="0"/>
              <w:spacing w:line="360" w:lineRule="auto"/>
              <w:ind w:firstLineChars="200" w:firstLine="480"/>
              <w:jc w:val="left"/>
              <w:rPr>
                <w:rFonts w:ascii="Times New Roman" w:hAnsi="Times New Roman" w:cs="Times New Roman"/>
                <w:color w:val="000000" w:themeColor="text1"/>
                <w:kern w:val="0"/>
                <w:sz w:val="24"/>
                <w:szCs w:val="24"/>
              </w:rPr>
            </w:pPr>
            <w:r w:rsidRPr="00BE6997">
              <w:rPr>
                <w:rFonts w:ascii="Times New Roman" w:hAnsi="Times New Roman" w:cs="Times New Roman"/>
                <w:color w:val="000000" w:themeColor="text1"/>
                <w:kern w:val="0"/>
                <w:sz w:val="24"/>
                <w:szCs w:val="24"/>
              </w:rPr>
              <w:t>项目营运期产生的一般工业固体废物执行《一般工业固体废物贮存、处置场污染控制标准》（</w:t>
            </w:r>
            <w:r w:rsidRPr="00BE6997">
              <w:rPr>
                <w:rFonts w:ascii="Times New Roman" w:hAnsi="Times New Roman" w:cs="Times New Roman"/>
                <w:color w:val="000000" w:themeColor="text1"/>
                <w:kern w:val="0"/>
                <w:sz w:val="24"/>
                <w:szCs w:val="24"/>
              </w:rPr>
              <w:t>GB18599-2001</w:t>
            </w:r>
            <w:r w:rsidRPr="00BE6997">
              <w:rPr>
                <w:rFonts w:ascii="Times New Roman" w:hAnsi="Times New Roman" w:cs="Times New Roman"/>
                <w:color w:val="000000" w:themeColor="text1"/>
                <w:kern w:val="0"/>
                <w:sz w:val="24"/>
                <w:szCs w:val="24"/>
              </w:rPr>
              <w:t>）及</w:t>
            </w:r>
            <w:r w:rsidRPr="00BE6997">
              <w:rPr>
                <w:rFonts w:ascii="Times New Roman" w:hAnsi="Times New Roman" w:cs="Times New Roman"/>
                <w:color w:val="000000" w:themeColor="text1"/>
                <w:kern w:val="0"/>
                <w:sz w:val="24"/>
                <w:szCs w:val="24"/>
              </w:rPr>
              <w:t>2013</w:t>
            </w:r>
            <w:r w:rsidRPr="00BE6997">
              <w:rPr>
                <w:rFonts w:ascii="Times New Roman" w:hAnsi="Times New Roman" w:cs="Times New Roman"/>
                <w:color w:val="000000" w:themeColor="text1"/>
                <w:kern w:val="0"/>
                <w:sz w:val="24"/>
                <w:szCs w:val="24"/>
              </w:rPr>
              <w:t>年修改单中要求；危险废物执行《</w:t>
            </w:r>
            <w:r w:rsidRPr="00BE6997">
              <w:rPr>
                <w:rFonts w:ascii="Times New Roman" w:hAnsi="Times New Roman" w:cs="Times New Roman"/>
                <w:bCs/>
                <w:color w:val="000000" w:themeColor="text1"/>
                <w:kern w:val="0"/>
                <w:sz w:val="24"/>
                <w:szCs w:val="24"/>
              </w:rPr>
              <w:t>危险废物贮存污染控制标准</w:t>
            </w:r>
            <w:r w:rsidRPr="00BE6997">
              <w:rPr>
                <w:rFonts w:ascii="Times New Roman" w:hAnsi="Times New Roman" w:cs="Times New Roman"/>
                <w:color w:val="000000" w:themeColor="text1"/>
                <w:kern w:val="0"/>
                <w:sz w:val="24"/>
                <w:szCs w:val="24"/>
              </w:rPr>
              <w:t>》</w:t>
            </w:r>
            <w:r w:rsidRPr="00BE6997">
              <w:rPr>
                <w:rFonts w:ascii="Times New Roman" w:hAnsi="Times New Roman" w:cs="Times New Roman"/>
                <w:bCs/>
                <w:color w:val="000000" w:themeColor="text1"/>
                <w:kern w:val="0"/>
                <w:sz w:val="24"/>
                <w:szCs w:val="24"/>
              </w:rPr>
              <w:t>（</w:t>
            </w:r>
            <w:r w:rsidRPr="00BE6997">
              <w:rPr>
                <w:rFonts w:ascii="Times New Roman" w:hAnsi="Times New Roman" w:cs="Times New Roman"/>
                <w:bCs/>
                <w:color w:val="000000" w:themeColor="text1"/>
                <w:kern w:val="0"/>
                <w:sz w:val="24"/>
                <w:szCs w:val="24"/>
              </w:rPr>
              <w:t>2013</w:t>
            </w:r>
            <w:r w:rsidRPr="00BE6997">
              <w:rPr>
                <w:rFonts w:ascii="Times New Roman" w:hAnsi="Times New Roman" w:cs="Times New Roman"/>
                <w:bCs/>
                <w:color w:val="000000" w:themeColor="text1"/>
                <w:kern w:val="0"/>
                <w:sz w:val="24"/>
                <w:szCs w:val="24"/>
              </w:rPr>
              <w:t>年修订）；</w:t>
            </w:r>
            <w:r w:rsidRPr="00BE6997">
              <w:rPr>
                <w:rFonts w:ascii="Times New Roman" w:hAnsi="Times New Roman" w:cs="Times New Roman"/>
                <w:color w:val="000000" w:themeColor="text1"/>
                <w:kern w:val="0"/>
                <w:sz w:val="24"/>
                <w:szCs w:val="24"/>
              </w:rPr>
              <w:t>生活垃圾</w:t>
            </w:r>
            <w:r w:rsidRPr="00BE6997">
              <w:rPr>
                <w:rFonts w:ascii="Times New Roman" w:hAnsi="Times New Roman" w:cs="Times New Roman" w:hint="eastAsia"/>
                <w:color w:val="000000" w:themeColor="text1"/>
                <w:kern w:val="0"/>
                <w:sz w:val="24"/>
                <w:szCs w:val="24"/>
              </w:rPr>
              <w:t>交环卫部门统一处理。</w:t>
            </w:r>
          </w:p>
          <w:p w14:paraId="601283B2" w14:textId="77777777" w:rsidR="00A02590" w:rsidRPr="00BE6997" w:rsidRDefault="003A7144">
            <w:pPr>
              <w:autoSpaceDE w:val="0"/>
              <w:autoSpaceDN w:val="0"/>
              <w:adjustRightInd w:val="0"/>
              <w:spacing w:line="360" w:lineRule="auto"/>
              <w:jc w:val="left"/>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t>三、总量控制指标</w:t>
            </w:r>
          </w:p>
          <w:p w14:paraId="4153364E" w14:textId="77777777" w:rsidR="00A02590" w:rsidRPr="00BE6997" w:rsidRDefault="003A7144">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r w:rsidRPr="00BE6997">
              <w:rPr>
                <w:rFonts w:ascii="Times New Roman" w:hAnsi="Times New Roman" w:cs="Times New Roman" w:hint="eastAsia"/>
                <w:bCs/>
                <w:color w:val="000000" w:themeColor="text1"/>
                <w:sz w:val="24"/>
              </w:rPr>
              <w:t>废水：项目生活污水进入</w:t>
            </w:r>
            <w:proofErr w:type="gramStart"/>
            <w:r w:rsidRPr="00BE6997">
              <w:rPr>
                <w:rFonts w:ascii="Times New Roman" w:hAnsi="Times New Roman" w:cs="Times New Roman" w:hint="eastAsia"/>
                <w:color w:val="000000" w:themeColor="text1"/>
                <w:sz w:val="24"/>
              </w:rPr>
              <w:t>象骨港</w:t>
            </w:r>
            <w:proofErr w:type="gramEnd"/>
            <w:r w:rsidRPr="00BE6997">
              <w:rPr>
                <w:rFonts w:ascii="Times New Roman" w:hAnsi="Times New Roman" w:cs="Times New Roman" w:hint="eastAsia"/>
                <w:color w:val="000000" w:themeColor="text1"/>
                <w:sz w:val="24"/>
              </w:rPr>
              <w:t>污水处理厂</w:t>
            </w:r>
            <w:r w:rsidRPr="00BE6997">
              <w:rPr>
                <w:rFonts w:ascii="Times New Roman" w:hAnsi="Times New Roman" w:cs="Times New Roman" w:hint="eastAsia"/>
                <w:bCs/>
                <w:color w:val="000000" w:themeColor="text1"/>
                <w:sz w:val="24"/>
              </w:rPr>
              <w:t>进行处理，经污水处理厂处理后可达</w:t>
            </w:r>
            <w:r w:rsidRPr="00BE6997">
              <w:rPr>
                <w:rFonts w:ascii="Times New Roman" w:hAnsi="Times New Roman"/>
                <w:color w:val="000000" w:themeColor="text1"/>
                <w:sz w:val="24"/>
              </w:rPr>
              <w:t>《城镇污水处理厂污染物排放标准》（</w:t>
            </w:r>
            <w:r w:rsidRPr="00BE6997">
              <w:rPr>
                <w:rFonts w:ascii="Times New Roman" w:hAnsi="Times New Roman"/>
                <w:color w:val="000000" w:themeColor="text1"/>
                <w:sz w:val="24"/>
              </w:rPr>
              <w:t>GB18918-2002</w:t>
            </w:r>
            <w:r w:rsidRPr="00BE6997">
              <w:rPr>
                <w:rFonts w:ascii="Times New Roman" w:hAnsi="Times New Roman"/>
                <w:color w:val="000000" w:themeColor="text1"/>
                <w:sz w:val="24"/>
              </w:rPr>
              <w:t>）一级</w:t>
            </w:r>
            <w:r w:rsidRPr="00BE6997">
              <w:rPr>
                <w:rFonts w:ascii="Times New Roman" w:hAnsi="Times New Roman"/>
                <w:color w:val="000000" w:themeColor="text1"/>
                <w:sz w:val="24"/>
              </w:rPr>
              <w:t>A</w:t>
            </w:r>
            <w:r w:rsidRPr="00BE6997">
              <w:rPr>
                <w:rFonts w:ascii="Times New Roman" w:hAnsi="Times New Roman"/>
                <w:color w:val="000000" w:themeColor="text1"/>
                <w:sz w:val="24"/>
              </w:rPr>
              <w:t>标准</w:t>
            </w:r>
            <w:r w:rsidRPr="00BE6997">
              <w:rPr>
                <w:rFonts w:ascii="Times New Roman" w:hAnsi="Times New Roman" w:hint="eastAsia"/>
                <w:color w:val="000000" w:themeColor="text1"/>
                <w:sz w:val="24"/>
              </w:rPr>
              <w:t>。项目总量控制纳入</w:t>
            </w:r>
            <w:proofErr w:type="gramStart"/>
            <w:r w:rsidRPr="00BE6997">
              <w:rPr>
                <w:rFonts w:ascii="Times New Roman" w:hAnsi="Times New Roman" w:cs="Times New Roman" w:hint="eastAsia"/>
                <w:color w:val="000000" w:themeColor="text1"/>
                <w:sz w:val="24"/>
              </w:rPr>
              <w:t>象骨港</w:t>
            </w:r>
            <w:proofErr w:type="gramEnd"/>
            <w:r w:rsidRPr="00BE6997">
              <w:rPr>
                <w:rFonts w:ascii="Times New Roman" w:hAnsi="Times New Roman" w:cs="Times New Roman" w:hint="eastAsia"/>
                <w:color w:val="000000" w:themeColor="text1"/>
                <w:sz w:val="24"/>
              </w:rPr>
              <w:t>污水处理厂</w:t>
            </w:r>
            <w:r w:rsidRPr="00BE6997">
              <w:rPr>
                <w:rFonts w:ascii="Times New Roman" w:hAnsi="Times New Roman" w:cs="Times New Roman" w:hint="eastAsia"/>
                <w:bCs/>
                <w:color w:val="000000" w:themeColor="text1"/>
                <w:sz w:val="24"/>
              </w:rPr>
              <w:t>统一管理</w:t>
            </w:r>
            <w:r w:rsidRPr="00BE6997">
              <w:rPr>
                <w:rFonts w:ascii="Times New Roman" w:hAnsi="Times New Roman" w:cs="Times New Roman"/>
                <w:color w:val="000000" w:themeColor="text1"/>
                <w:sz w:val="24"/>
              </w:rPr>
              <w:t>。</w:t>
            </w:r>
          </w:p>
          <w:p w14:paraId="305724BB"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1A28DDF9"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2CD84A3D"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00A4C328"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4BDF8376"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58C32CF8"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52A10900"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06E315DA"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50C9FF4C"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7053DBCD"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5C243577"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742408F1"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25780947" w14:textId="77777777" w:rsidR="00A02590" w:rsidRPr="00BE6997" w:rsidRDefault="00A02590">
            <w:pPr>
              <w:autoSpaceDE w:val="0"/>
              <w:autoSpaceDN w:val="0"/>
              <w:adjustRightInd w:val="0"/>
              <w:spacing w:line="360" w:lineRule="auto"/>
              <w:ind w:firstLineChars="200" w:firstLine="480"/>
              <w:jc w:val="left"/>
              <w:rPr>
                <w:rFonts w:ascii="Times New Roman" w:hAnsi="Times New Roman" w:cs="Times New Roman"/>
                <w:color w:val="000000" w:themeColor="text1"/>
                <w:sz w:val="24"/>
              </w:rPr>
            </w:pPr>
          </w:p>
          <w:p w14:paraId="0908A8DC" w14:textId="77777777" w:rsidR="00A02590" w:rsidRPr="00BE6997" w:rsidRDefault="00A02590">
            <w:pPr>
              <w:autoSpaceDE w:val="0"/>
              <w:autoSpaceDN w:val="0"/>
              <w:adjustRightInd w:val="0"/>
              <w:spacing w:line="360" w:lineRule="auto"/>
              <w:jc w:val="left"/>
              <w:rPr>
                <w:rFonts w:ascii="Times New Roman" w:hAnsi="Times New Roman" w:cs="Times New Roman"/>
                <w:color w:val="000000" w:themeColor="text1"/>
                <w:sz w:val="24"/>
              </w:rPr>
            </w:pPr>
          </w:p>
        </w:tc>
      </w:tr>
    </w:tbl>
    <w:p w14:paraId="17A6ADAF" w14:textId="77777777" w:rsidR="00A02590" w:rsidRPr="00BE6997" w:rsidRDefault="00A02590">
      <w:pPr>
        <w:rPr>
          <w:color w:val="000000" w:themeColor="text1"/>
        </w:rPr>
        <w:sectPr w:rsidR="00A02590" w:rsidRPr="00BE6997">
          <w:pgSz w:w="11906" w:h="16838"/>
          <w:pgMar w:top="1440" w:right="1800" w:bottom="1440" w:left="1800" w:header="851" w:footer="992" w:gutter="0"/>
          <w:cols w:space="425"/>
          <w:docGrid w:type="lines" w:linePitch="312"/>
        </w:sectPr>
      </w:pPr>
    </w:p>
    <w:p w14:paraId="7061D303" w14:textId="77777777" w:rsidR="00A02590" w:rsidRPr="00BE6997" w:rsidRDefault="003A7144">
      <w:pPr>
        <w:spacing w:line="360" w:lineRule="auto"/>
        <w:outlineLvl w:val="0"/>
        <w:rPr>
          <w:rFonts w:ascii="Times New Roman" w:hAnsi="Times New Roman" w:cs="Times New Roman"/>
          <w:b/>
          <w:color w:val="000000" w:themeColor="text1"/>
          <w:sz w:val="28"/>
          <w:szCs w:val="28"/>
        </w:rPr>
      </w:pPr>
      <w:bookmarkStart w:id="39" w:name="_Toc509233926"/>
      <w:bookmarkStart w:id="40" w:name="_Toc495929837"/>
      <w:bookmarkStart w:id="41" w:name="_Toc495929597"/>
      <w:bookmarkStart w:id="42" w:name="_Toc503258975"/>
      <w:bookmarkStart w:id="43" w:name="_Toc503259049"/>
      <w:bookmarkStart w:id="44" w:name="_Toc507760420"/>
      <w:bookmarkStart w:id="45" w:name="_Toc516039657"/>
      <w:bookmarkStart w:id="46" w:name="_Toc12288478"/>
      <w:bookmarkStart w:id="47" w:name="_Toc528680170"/>
      <w:r w:rsidRPr="00BE6997">
        <w:rPr>
          <w:rFonts w:ascii="Times New Roman" w:hAnsi="Times New Roman" w:cs="Times New Roman"/>
          <w:b/>
          <w:color w:val="000000" w:themeColor="text1"/>
          <w:sz w:val="28"/>
          <w:szCs w:val="28"/>
        </w:rPr>
        <w:lastRenderedPageBreak/>
        <w:t>建设项目工程分析</w:t>
      </w:r>
      <w:bookmarkEnd w:id="39"/>
      <w:bookmarkEnd w:id="40"/>
      <w:bookmarkEnd w:id="41"/>
      <w:bookmarkEnd w:id="42"/>
      <w:bookmarkEnd w:id="43"/>
      <w:bookmarkEnd w:id="44"/>
      <w:bookmarkEnd w:id="45"/>
      <w:bookmarkEnd w:id="46"/>
      <w:bookmarkEnd w:id="47"/>
    </w:p>
    <w:tbl>
      <w:tblPr>
        <w:tblStyle w:val="af8"/>
        <w:tblW w:w="8522"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8522"/>
      </w:tblGrid>
      <w:tr w:rsidR="00BE6997" w:rsidRPr="00BE6997" w14:paraId="4329A248" w14:textId="77777777">
        <w:tc>
          <w:tcPr>
            <w:tcW w:w="8522" w:type="dxa"/>
          </w:tcPr>
          <w:p w14:paraId="73E8FC05" w14:textId="77777777" w:rsidR="00A02590" w:rsidRPr="00BE6997" w:rsidRDefault="003A7144">
            <w:pPr>
              <w:spacing w:line="360" w:lineRule="auto"/>
              <w:rPr>
                <w:b/>
                <w:color w:val="000000" w:themeColor="text1"/>
                <w:kern w:val="0"/>
                <w:sz w:val="24"/>
                <w:szCs w:val="24"/>
              </w:rPr>
            </w:pPr>
            <w:bookmarkStart w:id="48" w:name="_Toc484695801"/>
            <w:bookmarkStart w:id="49" w:name="_Toc459707785"/>
            <w:r w:rsidRPr="00BE6997">
              <w:rPr>
                <w:b/>
                <w:noProof/>
                <w:color w:val="000000" w:themeColor="text1"/>
                <w:kern w:val="0"/>
                <w:sz w:val="24"/>
                <w:szCs w:val="24"/>
              </w:rPr>
              <mc:AlternateContent>
                <mc:Choice Requires="wps">
                  <w:drawing>
                    <wp:anchor distT="0" distB="0" distL="114300" distR="114300" simplePos="0" relativeHeight="251657216" behindDoc="0" locked="0" layoutInCell="1" allowOverlap="1" wp14:anchorId="7E4B052C" wp14:editId="1F125974">
                      <wp:simplePos x="0" y="0"/>
                      <wp:positionH relativeFrom="column">
                        <wp:posOffset>2987040</wp:posOffset>
                      </wp:positionH>
                      <wp:positionV relativeFrom="paragraph">
                        <wp:posOffset>3912870</wp:posOffset>
                      </wp:positionV>
                      <wp:extent cx="736600" cy="279400"/>
                      <wp:effectExtent l="4445" t="4445" r="20955" b="20955"/>
                      <wp:wrapNone/>
                      <wp:docPr id="39" name="矩形 39"/>
                      <wp:cNvGraphicFramePr/>
                      <a:graphic xmlns:a="http://schemas.openxmlformats.org/drawingml/2006/main">
                        <a:graphicData uri="http://schemas.microsoft.com/office/word/2010/wordprocessingShape">
                          <wps:wsp>
                            <wps:cNvSpPr/>
                            <wps:spPr>
                              <a:xfrm>
                                <a:off x="3329305" y="2968626"/>
                                <a:ext cx="736600" cy="279400"/>
                              </a:xfrm>
                              <a:prstGeom prst="rect">
                                <a:avLst/>
                              </a:prstGeom>
                              <a:solidFill>
                                <a:srgbClr val="FFFFFF"/>
                              </a:solidFill>
                              <a:ln w="9525" cap="flat" cmpd="sng">
                                <a:solidFill>
                                  <a:srgbClr val="000000"/>
                                </a:solidFill>
                                <a:prstDash val="dash"/>
                                <a:miter/>
                                <a:headEnd type="none" w="med" len="med"/>
                                <a:tailEnd type="none" w="med" len="med"/>
                              </a:ln>
                              <a:effectLst/>
                            </wps:spPr>
                            <wps:txbx>
                              <w:txbxContent>
                                <w:p w14:paraId="1FF10EE9" w14:textId="77777777" w:rsidR="009E04AB" w:rsidRDefault="009E04AB">
                                  <w:pPr>
                                    <w:jc w:val="center"/>
                                  </w:pPr>
                                  <w:r>
                                    <w:rPr>
                                      <w:rFonts w:hint="eastAsia"/>
                                    </w:rPr>
                                    <w:t>G1</w:t>
                                  </w:r>
                                  <w:r>
                                    <w:rPr>
                                      <w:rFonts w:hint="eastAsia"/>
                                    </w:rPr>
                                    <w:t>烟尘</w:t>
                                  </w:r>
                                </w:p>
                              </w:txbxContent>
                            </wps:txbx>
                            <wps:bodyPr lIns="0" tIns="0" rIns="0" bIns="0" upright="1"/>
                          </wps:wsp>
                        </a:graphicData>
                      </a:graphic>
                    </wp:anchor>
                  </w:drawing>
                </mc:Choice>
                <mc:Fallback>
                  <w:pict>
                    <v:rect w14:anchorId="7E4B052C" id="矩形 39" o:spid="_x0000_s1039" style="position:absolute;left:0;text-align:left;margin-left:235.2pt;margin-top:308.1pt;width:58pt;height:22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">
                      <v:stroke dashstyle="dash"/>
                      <v:textbox inset="0,0,0,0">
                        <w:txbxContent>
                          <w:p w14:paraId="1FF10EE9" w14:textId="77777777" w:rsidR="009E04AB" w:rsidRDefault="009E04AB">
                            <w:pPr>
                              <w:jc w:val="center"/>
                            </w:pPr>
                            <w:r>
                              <w:rPr>
                                <w:rFonts w:hint="eastAsia"/>
                              </w:rPr>
                              <w:t>G1</w:t>
                            </w:r>
                            <w:r>
                              <w:rPr>
                                <w:rFonts w:hint="eastAsia"/>
                              </w:rPr>
                              <w:t>烟尘</w:t>
                            </w:r>
                          </w:p>
                        </w:txbxContent>
                      </v:textbox>
                    </v:rect>
                  </w:pict>
                </mc:Fallback>
              </mc:AlternateContent>
            </w:r>
            <w:r w:rsidRPr="00BE6997">
              <w:rPr>
                <w:b/>
                <w:color w:val="000000" w:themeColor="text1"/>
                <w:kern w:val="0"/>
                <w:sz w:val="24"/>
                <w:szCs w:val="24"/>
              </w:rPr>
              <w:t>一、施工期工程分析：</w:t>
            </w:r>
            <w:bookmarkEnd w:id="48"/>
            <w:bookmarkEnd w:id="49"/>
          </w:p>
          <w:p w14:paraId="7DD5CC18" w14:textId="77777777" w:rsidR="00A02590" w:rsidRPr="00BE6997" w:rsidRDefault="003A7144">
            <w:pPr>
              <w:pStyle w:val="afd"/>
              <w:numPr>
                <w:ilvl w:val="0"/>
                <w:numId w:val="1"/>
              </w:numPr>
              <w:spacing w:line="360" w:lineRule="auto"/>
              <w:ind w:firstLineChars="0"/>
              <w:rPr>
                <w:b/>
                <w:color w:val="000000" w:themeColor="text1"/>
                <w:kern w:val="0"/>
                <w:sz w:val="24"/>
                <w:szCs w:val="24"/>
              </w:rPr>
            </w:pPr>
            <w:r w:rsidRPr="00BE6997">
              <w:rPr>
                <w:b/>
                <w:color w:val="000000" w:themeColor="text1"/>
                <w:kern w:val="0"/>
                <w:sz w:val="24"/>
                <w:szCs w:val="24"/>
              </w:rPr>
              <w:t>施工期工程分析</w:t>
            </w:r>
          </w:p>
          <w:p w14:paraId="0E03B18D" w14:textId="3621E982" w:rsidR="00A02590" w:rsidRPr="00BE6997" w:rsidRDefault="003A7144">
            <w:pPr>
              <w:pStyle w:val="a4"/>
              <w:kinsoku w:val="0"/>
              <w:overflowPunct w:val="0"/>
              <w:spacing w:after="0" w:line="360" w:lineRule="auto"/>
              <w:ind w:right="102" w:firstLineChars="200" w:firstLine="480"/>
              <w:rPr>
                <w:color w:val="000000" w:themeColor="text1"/>
                <w:kern w:val="0"/>
                <w:sz w:val="24"/>
              </w:rPr>
            </w:pPr>
            <w:r w:rsidRPr="00BE6997">
              <w:rPr>
                <w:color w:val="000000" w:themeColor="text1"/>
                <w:kern w:val="0"/>
                <w:sz w:val="24"/>
              </w:rPr>
              <w:t>该项目</w:t>
            </w:r>
            <w:r w:rsidRPr="00BE6997">
              <w:rPr>
                <w:color w:val="000000" w:themeColor="text1"/>
                <w:kern w:val="0"/>
                <w:sz w:val="24"/>
                <w:szCs w:val="24"/>
              </w:rPr>
              <w:t>租赁智能装备产业园标准化厂房</w:t>
            </w:r>
            <w:r w:rsidRPr="00BE6997">
              <w:rPr>
                <w:color w:val="000000" w:themeColor="text1"/>
                <w:kern w:val="0"/>
                <w:sz w:val="24"/>
              </w:rPr>
              <w:t>进行生产，工程现已建成，故不进行施工期环境影响分析。</w:t>
            </w:r>
          </w:p>
          <w:p w14:paraId="4908F8D5" w14:textId="77777777" w:rsidR="00A02590" w:rsidRPr="00BE6997" w:rsidRDefault="003A7144">
            <w:pPr>
              <w:spacing w:line="360" w:lineRule="auto"/>
              <w:rPr>
                <w:b/>
                <w:color w:val="000000" w:themeColor="text1"/>
                <w:kern w:val="0"/>
                <w:sz w:val="24"/>
                <w:szCs w:val="24"/>
                <w:shd w:val="clear" w:color="auto" w:fill="FFFFFF"/>
              </w:rPr>
            </w:pPr>
            <w:r w:rsidRPr="00BE6997">
              <w:rPr>
                <w:b/>
                <w:color w:val="000000" w:themeColor="text1"/>
                <w:kern w:val="0"/>
                <w:sz w:val="24"/>
                <w:szCs w:val="24"/>
              </w:rPr>
              <w:t>二、运营期</w:t>
            </w:r>
            <w:r w:rsidRPr="00BE6997">
              <w:rPr>
                <w:b/>
                <w:color w:val="000000" w:themeColor="text1"/>
                <w:kern w:val="0"/>
                <w:sz w:val="24"/>
                <w:szCs w:val="24"/>
                <w:shd w:val="clear" w:color="auto" w:fill="FFFFFF"/>
              </w:rPr>
              <w:t>工程分析</w:t>
            </w:r>
          </w:p>
          <w:p w14:paraId="783EDEDD" w14:textId="77777777" w:rsidR="00A02590" w:rsidRPr="00BE6997" w:rsidRDefault="003A7144">
            <w:pPr>
              <w:spacing w:line="360" w:lineRule="auto"/>
              <w:ind w:firstLineChars="200" w:firstLine="482"/>
              <w:rPr>
                <w:b/>
                <w:color w:val="000000" w:themeColor="text1"/>
                <w:kern w:val="0"/>
                <w:sz w:val="24"/>
                <w:szCs w:val="24"/>
                <w:shd w:val="clear" w:color="auto" w:fill="FFFFFF"/>
              </w:rPr>
            </w:pPr>
            <w:r w:rsidRPr="00BE6997">
              <w:rPr>
                <w:b/>
                <w:color w:val="000000" w:themeColor="text1"/>
                <w:kern w:val="0"/>
                <w:sz w:val="24"/>
                <w:szCs w:val="24"/>
                <w:shd w:val="clear" w:color="auto" w:fill="FFFFFF"/>
              </w:rPr>
              <w:t>1</w:t>
            </w:r>
            <w:r w:rsidRPr="00BE6997">
              <w:rPr>
                <w:b/>
                <w:color w:val="000000" w:themeColor="text1"/>
                <w:kern w:val="0"/>
                <w:sz w:val="24"/>
                <w:szCs w:val="24"/>
                <w:shd w:val="clear" w:color="auto" w:fill="FFFFFF"/>
              </w:rPr>
              <w:t>、项目营运</w:t>
            </w:r>
            <w:proofErr w:type="gramStart"/>
            <w:r w:rsidRPr="00BE6997">
              <w:rPr>
                <w:b/>
                <w:color w:val="000000" w:themeColor="text1"/>
                <w:kern w:val="0"/>
                <w:sz w:val="24"/>
                <w:szCs w:val="24"/>
                <w:shd w:val="clear" w:color="auto" w:fill="FFFFFF"/>
              </w:rPr>
              <w:t>期产污</w:t>
            </w:r>
            <w:proofErr w:type="gramEnd"/>
            <w:r w:rsidRPr="00BE6997">
              <w:rPr>
                <w:b/>
                <w:color w:val="000000" w:themeColor="text1"/>
                <w:kern w:val="0"/>
                <w:sz w:val="24"/>
                <w:szCs w:val="24"/>
                <w:shd w:val="clear" w:color="auto" w:fill="FFFFFF"/>
              </w:rPr>
              <w:t>流程图见图</w:t>
            </w:r>
            <w:r w:rsidRPr="00BE6997">
              <w:rPr>
                <w:b/>
                <w:color w:val="000000" w:themeColor="text1"/>
                <w:kern w:val="0"/>
                <w:sz w:val="24"/>
                <w:szCs w:val="24"/>
                <w:shd w:val="clear" w:color="auto" w:fill="FFFFFF"/>
              </w:rPr>
              <w:t>5-1</w:t>
            </w:r>
            <w:r w:rsidRPr="00BE6997">
              <w:rPr>
                <w:b/>
                <w:color w:val="000000" w:themeColor="text1"/>
                <w:kern w:val="0"/>
                <w:sz w:val="24"/>
                <w:szCs w:val="24"/>
                <w:shd w:val="clear" w:color="auto" w:fill="FFFFFF"/>
              </w:rPr>
              <w:t>。</w:t>
            </w:r>
          </w:p>
          <w:p w14:paraId="1EF8BC2C" w14:textId="22EA0CFC" w:rsidR="00A02590" w:rsidRPr="00BE6997" w:rsidRDefault="00FD7218">
            <w:pPr>
              <w:spacing w:line="360" w:lineRule="auto"/>
              <w:ind w:firstLineChars="200" w:firstLine="560"/>
              <w:rPr>
                <w:color w:val="000000" w:themeColor="text1"/>
                <w:kern w:val="0"/>
                <w:sz w:val="24"/>
                <w:szCs w:val="24"/>
                <w:shd w:val="clear" w:color="auto" w:fill="FFFFFF"/>
              </w:rPr>
            </w:pPr>
            <w:r w:rsidRPr="00BE6997">
              <w:rPr>
                <w:rFonts w:cs="宋体"/>
                <w:noProof/>
                <w:color w:val="000000" w:themeColor="text1"/>
                <w:sz w:val="28"/>
                <w:szCs w:val="24"/>
              </w:rPr>
              <mc:AlternateContent>
                <mc:Choice Requires="wpc">
                  <w:drawing>
                    <wp:inline distT="0" distB="0" distL="0" distR="0" wp14:anchorId="1667F7CC" wp14:editId="36517967">
                      <wp:extent cx="4800600" cy="3228974"/>
                      <wp:effectExtent l="0" t="0" r="0" b="0"/>
                      <wp:docPr id="50" name="画布 5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0" name="Rectangle 17"/>
                              <wps:cNvSpPr>
                                <a:spLocks noChangeArrowheads="1"/>
                              </wps:cNvSpPr>
                              <wps:spPr bwMode="auto">
                                <a:xfrm>
                                  <a:off x="1537295" y="0"/>
                                  <a:ext cx="744198" cy="285104"/>
                                </a:xfrm>
                                <a:prstGeom prst="rect">
                                  <a:avLst/>
                                </a:prstGeom>
                                <a:solidFill>
                                  <a:srgbClr val="FFFFFF"/>
                                </a:solidFill>
                                <a:ln w="9525">
                                  <a:solidFill>
                                    <a:srgbClr val="000000"/>
                                  </a:solidFill>
                                  <a:miter lim="800000"/>
                                  <a:headEnd/>
                                  <a:tailEnd/>
                                </a:ln>
                              </wps:spPr>
                              <wps:txbx>
                                <w:txbxContent>
                                  <w:p w14:paraId="0B8D8435" w14:textId="77777777" w:rsidR="009E04AB" w:rsidRDefault="009E04AB" w:rsidP="00FD7218">
                                    <w:pPr>
                                      <w:jc w:val="center"/>
                                    </w:pPr>
                                    <w:r>
                                      <w:rPr>
                                        <w:rFonts w:hint="eastAsia"/>
                                      </w:rPr>
                                      <w:t>钢材</w:t>
                                    </w:r>
                                  </w:p>
                                </w:txbxContent>
                              </wps:txbx>
                              <wps:bodyPr rot="0" vert="horz" wrap="square" lIns="0" tIns="0" rIns="0" bIns="0" anchor="t" anchorCtr="0" upright="1">
                                <a:noAutofit/>
                              </wps:bodyPr>
                            </wps:wsp>
                            <wps:wsp>
                              <wps:cNvPr id="21" name="Line 18"/>
                              <wps:cNvCnPr>
                                <a:cxnSpLocks noChangeShapeType="1"/>
                              </wps:cNvCnPr>
                              <wps:spPr bwMode="auto">
                                <a:xfrm flipH="1">
                                  <a:off x="1922094" y="284504"/>
                                  <a:ext cx="1900" cy="400706"/>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2" name="Rectangle 19"/>
                              <wps:cNvSpPr>
                                <a:spLocks noChangeArrowheads="1"/>
                              </wps:cNvSpPr>
                              <wps:spPr bwMode="auto">
                                <a:xfrm>
                                  <a:off x="1200150" y="685811"/>
                                  <a:ext cx="1480141" cy="279404"/>
                                </a:xfrm>
                                <a:prstGeom prst="rect">
                                  <a:avLst/>
                                </a:prstGeom>
                                <a:solidFill>
                                  <a:srgbClr val="FFFFFF"/>
                                </a:solidFill>
                                <a:ln w="9525">
                                  <a:solidFill>
                                    <a:srgbClr val="000000"/>
                                  </a:solidFill>
                                  <a:miter lim="800000"/>
                                  <a:headEnd/>
                                  <a:tailEnd/>
                                </a:ln>
                              </wps:spPr>
                              <wps:txbx>
                                <w:txbxContent>
                                  <w:p w14:paraId="4F1590DD" w14:textId="1D772E68" w:rsidR="009E04AB" w:rsidRDefault="009E04AB" w:rsidP="00FD7218">
                                    <w:pPr>
                                      <w:jc w:val="center"/>
                                    </w:pPr>
                                    <w:r>
                                      <w:rPr>
                                        <w:rFonts w:hint="eastAsia"/>
                                      </w:rPr>
                                      <w:t>下料、切割、钻孔、压弯</w:t>
                                    </w:r>
                                  </w:p>
                                </w:txbxContent>
                              </wps:txbx>
                              <wps:bodyPr rot="0" vert="horz" wrap="square" lIns="0" tIns="0" rIns="0" bIns="0" anchor="t" anchorCtr="0" upright="1">
                                <a:noAutofit/>
                              </wps:bodyPr>
                            </wps:wsp>
                            <wps:wsp>
                              <wps:cNvPr id="23" name="Line 20"/>
                              <wps:cNvCnPr>
                                <a:cxnSpLocks noChangeShapeType="1"/>
                              </wps:cNvCnPr>
                              <wps:spPr bwMode="auto">
                                <a:xfrm flipH="1">
                                  <a:off x="1923994" y="965215"/>
                                  <a:ext cx="0" cy="393706"/>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 name="Rectangle 21"/>
                              <wps:cNvSpPr>
                                <a:spLocks noChangeArrowheads="1"/>
                              </wps:cNvSpPr>
                              <wps:spPr bwMode="auto">
                                <a:xfrm>
                                  <a:off x="1511295" y="1358921"/>
                                  <a:ext cx="736598" cy="279404"/>
                                </a:xfrm>
                                <a:prstGeom prst="rect">
                                  <a:avLst/>
                                </a:prstGeom>
                                <a:solidFill>
                                  <a:srgbClr val="FFFFFF"/>
                                </a:solidFill>
                                <a:ln w="9525">
                                  <a:solidFill>
                                    <a:srgbClr val="000000"/>
                                  </a:solidFill>
                                  <a:miter lim="800000"/>
                                  <a:headEnd/>
                                  <a:tailEnd/>
                                </a:ln>
                              </wps:spPr>
                              <wps:txbx>
                                <w:txbxContent>
                                  <w:p w14:paraId="09633D30" w14:textId="77777777" w:rsidR="009E04AB" w:rsidRDefault="009E04AB" w:rsidP="00FD7218">
                                    <w:pPr>
                                      <w:jc w:val="center"/>
                                    </w:pPr>
                                    <w:r>
                                      <w:rPr>
                                        <w:rFonts w:hint="eastAsia"/>
                                      </w:rPr>
                                      <w:t>绕制成圈</w:t>
                                    </w:r>
                                  </w:p>
                                </w:txbxContent>
                              </wps:txbx>
                              <wps:bodyPr rot="0" vert="horz" wrap="square" lIns="0" tIns="0" rIns="0" bIns="0" anchor="t" anchorCtr="0" upright="1">
                                <a:noAutofit/>
                              </wps:bodyPr>
                            </wps:wsp>
                            <wps:wsp>
                              <wps:cNvPr id="28" name="Line 22"/>
                              <wps:cNvCnPr>
                                <a:cxnSpLocks noChangeShapeType="1"/>
                              </wps:cNvCnPr>
                              <wps:spPr bwMode="auto">
                                <a:xfrm flipH="1">
                                  <a:off x="1908194" y="1638326"/>
                                  <a:ext cx="0" cy="393706"/>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4" name="Rectangle 23"/>
                              <wps:cNvSpPr>
                                <a:spLocks noChangeArrowheads="1"/>
                              </wps:cNvSpPr>
                              <wps:spPr bwMode="auto">
                                <a:xfrm>
                                  <a:off x="1544895" y="2032032"/>
                                  <a:ext cx="736598" cy="279404"/>
                                </a:xfrm>
                                <a:prstGeom prst="rect">
                                  <a:avLst/>
                                </a:prstGeom>
                                <a:solidFill>
                                  <a:srgbClr val="FFFFFF"/>
                                </a:solidFill>
                                <a:ln w="9525">
                                  <a:solidFill>
                                    <a:srgbClr val="000000"/>
                                  </a:solidFill>
                                  <a:miter lim="800000"/>
                                  <a:headEnd/>
                                  <a:tailEnd/>
                                </a:ln>
                              </wps:spPr>
                              <wps:txbx>
                                <w:txbxContent>
                                  <w:p w14:paraId="3F2F182E" w14:textId="77777777" w:rsidR="009E04AB" w:rsidRDefault="009E04AB" w:rsidP="00FD7218">
                                    <w:pPr>
                                      <w:jc w:val="center"/>
                                    </w:pPr>
                                    <w:r>
                                      <w:rPr>
                                        <w:rFonts w:hint="eastAsia"/>
                                      </w:rPr>
                                      <w:t>组装焊接</w:t>
                                    </w:r>
                                  </w:p>
                                </w:txbxContent>
                              </wps:txbx>
                              <wps:bodyPr rot="0" vert="horz" wrap="square" lIns="0" tIns="0" rIns="0" bIns="0" anchor="t" anchorCtr="0" upright="1">
                                <a:noAutofit/>
                              </wps:bodyPr>
                            </wps:wsp>
                            <wps:wsp>
                              <wps:cNvPr id="37" name="Line 24"/>
                              <wps:cNvCnPr>
                                <a:cxnSpLocks noChangeShapeType="1"/>
                              </wps:cNvCnPr>
                              <wps:spPr bwMode="auto">
                                <a:xfrm flipH="1">
                                  <a:off x="1922094" y="2311436"/>
                                  <a:ext cx="0" cy="393706"/>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8" name="Line 25"/>
                              <wps:cNvCnPr>
                                <a:cxnSpLocks noChangeShapeType="1"/>
                              </wps:cNvCnPr>
                              <wps:spPr bwMode="auto">
                                <a:xfrm>
                                  <a:off x="2680291" y="824913"/>
                                  <a:ext cx="355599" cy="0"/>
                                </a:xfrm>
                                <a:prstGeom prst="line">
                                  <a:avLst/>
                                </a:prstGeom>
                                <a:noFill/>
                                <a:ln w="9525">
                                  <a:solidFill>
                                    <a:srgbClr val="000000"/>
                                  </a:solidFill>
                                  <a:prstDash val="dash"/>
                                  <a:round/>
                                  <a:headEnd/>
                                  <a:tailEnd type="arrow" w="med" len="med"/>
                                </a:ln>
                                <a:extLst>
                                  <a:ext uri="{909E8E84-426E-40DD-AFC4-6F175D3DCCD1}">
                                    <a14:hiddenFill xmlns:a14="http://schemas.microsoft.com/office/drawing/2010/main">
                                      <a:noFill/>
                                    </a14:hiddenFill>
                                  </a:ext>
                                </a:extLst>
                              </wps:spPr>
                              <wps:bodyPr/>
                            </wps:wsp>
                            <wps:wsp>
                              <wps:cNvPr id="41" name="Rectangle 26"/>
                              <wps:cNvSpPr>
                                <a:spLocks noChangeArrowheads="1"/>
                              </wps:cNvSpPr>
                              <wps:spPr bwMode="auto">
                                <a:xfrm>
                                  <a:off x="3035890" y="685211"/>
                                  <a:ext cx="1574210" cy="372064"/>
                                </a:xfrm>
                                <a:prstGeom prst="rect">
                                  <a:avLst/>
                                </a:prstGeom>
                                <a:solidFill>
                                  <a:srgbClr val="FFFFFF"/>
                                </a:solidFill>
                                <a:ln w="9525">
                                  <a:solidFill>
                                    <a:srgbClr val="000000"/>
                                  </a:solidFill>
                                  <a:prstDash val="dash"/>
                                  <a:miter lim="800000"/>
                                  <a:headEnd/>
                                  <a:tailEnd/>
                                </a:ln>
                              </wps:spPr>
                              <wps:txbx>
                                <w:txbxContent>
                                  <w:p w14:paraId="0CBF69F7" w14:textId="34DF2A72" w:rsidR="009E04AB" w:rsidRPr="00BE6997" w:rsidRDefault="009E04AB" w:rsidP="00FD7218">
                                    <w:pPr>
                                      <w:jc w:val="center"/>
                                      <w:rPr>
                                        <w:color w:val="000000" w:themeColor="text1"/>
                                      </w:rPr>
                                    </w:pPr>
                                    <w:r w:rsidRPr="00BE6997">
                                      <w:rPr>
                                        <w:color w:val="000000" w:themeColor="text1"/>
                                      </w:rPr>
                                      <w:t>G1</w:t>
                                    </w:r>
                                    <w:r w:rsidRPr="00BE6997">
                                      <w:rPr>
                                        <w:rFonts w:hint="eastAsia"/>
                                        <w:color w:val="000000" w:themeColor="text1"/>
                                      </w:rPr>
                                      <w:t>金属粉尘</w:t>
                                    </w:r>
                                    <w:r w:rsidRPr="00BE6997">
                                      <w:rPr>
                                        <w:rFonts w:hint="eastAsia"/>
                                        <w:color w:val="000000" w:themeColor="text1"/>
                                      </w:rPr>
                                      <w:t>S1</w:t>
                                    </w:r>
                                    <w:r w:rsidRPr="00BE6997">
                                      <w:rPr>
                                        <w:rFonts w:hint="eastAsia"/>
                                        <w:color w:val="000000" w:themeColor="text1"/>
                                      </w:rPr>
                                      <w:t>钢屑、废边角料、</w:t>
                                    </w:r>
                                    <w:r w:rsidRPr="00BE6997">
                                      <w:rPr>
                                        <w:rFonts w:hint="eastAsia"/>
                                        <w:color w:val="000000" w:themeColor="text1"/>
                                      </w:rPr>
                                      <w:t>N</w:t>
                                    </w:r>
                                    <w:r w:rsidRPr="00BE6997">
                                      <w:rPr>
                                        <w:color w:val="000000" w:themeColor="text1"/>
                                      </w:rPr>
                                      <w:t>1</w:t>
                                    </w:r>
                                  </w:p>
                                </w:txbxContent>
                              </wps:txbx>
                              <wps:bodyPr rot="0" vert="horz" wrap="square" lIns="0" tIns="0" rIns="0" bIns="0" anchor="t" anchorCtr="0" upright="1">
                                <a:noAutofit/>
                              </wps:bodyPr>
                            </wps:wsp>
                            <wps:wsp>
                              <wps:cNvPr id="44" name="Line 28"/>
                              <wps:cNvCnPr>
                                <a:cxnSpLocks noChangeShapeType="1"/>
                              </wps:cNvCnPr>
                              <wps:spPr bwMode="auto">
                                <a:xfrm>
                                  <a:off x="2275793" y="2158434"/>
                                  <a:ext cx="355599" cy="0"/>
                                </a:xfrm>
                                <a:prstGeom prst="line">
                                  <a:avLst/>
                                </a:prstGeom>
                                <a:noFill/>
                                <a:ln w="9525">
                                  <a:solidFill>
                                    <a:srgbClr val="000000"/>
                                  </a:solidFill>
                                  <a:prstDash val="dash"/>
                                  <a:round/>
                                  <a:headEnd/>
                                  <a:tailEnd type="arrow" w="med" len="med"/>
                                </a:ln>
                                <a:extLst>
                                  <a:ext uri="{909E8E84-426E-40DD-AFC4-6F175D3DCCD1}">
                                    <a14:hiddenFill xmlns:a14="http://schemas.microsoft.com/office/drawing/2010/main">
                                      <a:noFill/>
                                    </a14:hiddenFill>
                                  </a:ext>
                                </a:extLst>
                              </wps:spPr>
                              <wps:bodyPr/>
                            </wps:wsp>
                            <wps:wsp>
                              <wps:cNvPr id="46" name="Rectangle 29"/>
                              <wps:cNvSpPr>
                                <a:spLocks noChangeArrowheads="1"/>
                              </wps:cNvSpPr>
                              <wps:spPr bwMode="auto">
                                <a:xfrm>
                                  <a:off x="1544895" y="2705143"/>
                                  <a:ext cx="736598" cy="279404"/>
                                </a:xfrm>
                                <a:prstGeom prst="rect">
                                  <a:avLst/>
                                </a:prstGeom>
                                <a:solidFill>
                                  <a:srgbClr val="FFFFFF"/>
                                </a:solidFill>
                                <a:ln w="9525">
                                  <a:solidFill>
                                    <a:srgbClr val="000000"/>
                                  </a:solidFill>
                                  <a:miter lim="800000"/>
                                  <a:headEnd/>
                                  <a:tailEnd/>
                                </a:ln>
                              </wps:spPr>
                              <wps:txbx>
                                <w:txbxContent>
                                  <w:p w14:paraId="08AC3CF4" w14:textId="77777777" w:rsidR="009E04AB" w:rsidRDefault="009E04AB" w:rsidP="00FD7218">
                                    <w:r>
                                      <w:rPr>
                                        <w:rFonts w:hint="eastAsia"/>
                                      </w:rPr>
                                      <w:t>包装、出厂</w:t>
                                    </w:r>
                                  </w:p>
                                </w:txbxContent>
                              </wps:txbx>
                              <wps:bodyPr rot="0" vert="horz" wrap="square" lIns="0" tIns="0" rIns="0" bIns="0" anchor="t" anchorCtr="0" upright="1">
                                <a:noAutofit/>
                              </wps:bodyPr>
                            </wps:wsp>
                            <wps:wsp>
                              <wps:cNvPr id="47" name="Rectangle 30"/>
                              <wps:cNvSpPr>
                                <a:spLocks noChangeArrowheads="1"/>
                              </wps:cNvSpPr>
                              <wps:spPr bwMode="auto">
                                <a:xfrm>
                                  <a:off x="3587788" y="2423838"/>
                                  <a:ext cx="939797" cy="452107"/>
                                </a:xfrm>
                                <a:prstGeom prst="rect">
                                  <a:avLst/>
                                </a:prstGeom>
                                <a:solidFill>
                                  <a:srgbClr val="FFFFFF"/>
                                </a:solidFill>
                                <a:ln w="9525">
                                  <a:solidFill>
                                    <a:srgbClr val="000000"/>
                                  </a:solidFill>
                                  <a:prstDash val="dash"/>
                                  <a:miter lim="800000"/>
                                  <a:headEnd/>
                                  <a:tailEnd/>
                                </a:ln>
                              </wps:spPr>
                              <wps:txbx>
                                <w:txbxContent>
                                  <w:p w14:paraId="52AB124A" w14:textId="77777777" w:rsidR="009E04AB" w:rsidRDefault="009E04AB" w:rsidP="00FD7218">
                                    <w:pPr>
                                      <w:rPr>
                                        <w:szCs w:val="21"/>
                                      </w:rPr>
                                    </w:pPr>
                                    <w:r>
                                      <w:rPr>
                                        <w:rFonts w:hint="eastAsia"/>
                                        <w:szCs w:val="21"/>
                                      </w:rPr>
                                      <w:t>G</w:t>
                                    </w:r>
                                    <w:r>
                                      <w:rPr>
                                        <w:rFonts w:hint="eastAsia"/>
                                        <w:szCs w:val="21"/>
                                      </w:rPr>
                                      <w:t>废气</w:t>
                                    </w:r>
                                    <w:r>
                                      <w:rPr>
                                        <w:rFonts w:hint="eastAsia"/>
                                        <w:szCs w:val="21"/>
                                      </w:rPr>
                                      <w:t>N</w:t>
                                    </w:r>
                                    <w:r>
                                      <w:rPr>
                                        <w:rFonts w:hint="eastAsia"/>
                                        <w:szCs w:val="21"/>
                                      </w:rPr>
                                      <w:t>噪声</w:t>
                                    </w:r>
                                    <w:r>
                                      <w:rPr>
                                        <w:rFonts w:hint="eastAsia"/>
                                        <w:szCs w:val="21"/>
                                      </w:rPr>
                                      <w:t xml:space="preserve">  S</w:t>
                                    </w:r>
                                    <w:r>
                                      <w:rPr>
                                        <w:rFonts w:hint="eastAsia"/>
                                        <w:szCs w:val="21"/>
                                      </w:rPr>
                                      <w:t>固废</w:t>
                                    </w:r>
                                  </w:p>
                                </w:txbxContent>
                              </wps:txbx>
                              <wps:bodyPr rot="0" vert="horz" wrap="square" lIns="0" tIns="0" rIns="0" bIns="0" anchor="t" anchorCtr="0" upright="1">
                                <a:noAutofit/>
                              </wps:bodyPr>
                            </wps:wsp>
                            <wps:wsp>
                              <wps:cNvPr id="48" name="Line 31"/>
                              <wps:cNvCnPr>
                                <a:cxnSpLocks noChangeShapeType="1"/>
                              </wps:cNvCnPr>
                              <wps:spPr bwMode="auto">
                                <a:xfrm>
                                  <a:off x="2247893" y="1484623"/>
                                  <a:ext cx="355599" cy="0"/>
                                </a:xfrm>
                                <a:prstGeom prst="line">
                                  <a:avLst/>
                                </a:prstGeom>
                                <a:noFill/>
                                <a:ln w="9525">
                                  <a:solidFill>
                                    <a:srgbClr val="000000"/>
                                  </a:solidFill>
                                  <a:prstDash val="dash"/>
                                  <a:round/>
                                  <a:headEnd/>
                                  <a:tailEnd type="arrow" w="med" len="med"/>
                                </a:ln>
                                <a:extLst>
                                  <a:ext uri="{909E8E84-426E-40DD-AFC4-6F175D3DCCD1}">
                                    <a14:hiddenFill xmlns:a14="http://schemas.microsoft.com/office/drawing/2010/main">
                                      <a:noFill/>
                                    </a14:hiddenFill>
                                  </a:ext>
                                </a:extLst>
                              </wps:spPr>
                              <wps:bodyPr/>
                            </wps:wsp>
                            <wps:wsp>
                              <wps:cNvPr id="49" name="Rectangle 32"/>
                              <wps:cNvSpPr>
                                <a:spLocks noChangeArrowheads="1"/>
                              </wps:cNvSpPr>
                              <wps:spPr bwMode="auto">
                                <a:xfrm>
                                  <a:off x="2603491" y="1358921"/>
                                  <a:ext cx="736598" cy="279404"/>
                                </a:xfrm>
                                <a:prstGeom prst="rect">
                                  <a:avLst/>
                                </a:prstGeom>
                                <a:solidFill>
                                  <a:srgbClr val="FFFFFF"/>
                                </a:solidFill>
                                <a:ln w="9525">
                                  <a:solidFill>
                                    <a:srgbClr val="000000"/>
                                  </a:solidFill>
                                  <a:prstDash val="dash"/>
                                  <a:miter lim="800000"/>
                                  <a:headEnd/>
                                  <a:tailEnd/>
                                </a:ln>
                              </wps:spPr>
                              <wps:txbx>
                                <w:txbxContent>
                                  <w:p w14:paraId="07E97CD3" w14:textId="77777777" w:rsidR="009E04AB" w:rsidRDefault="009E04AB" w:rsidP="00FD7218">
                                    <w:pPr>
                                      <w:jc w:val="center"/>
                                    </w:pPr>
                                    <w:r>
                                      <w:t>N2</w:t>
                                    </w:r>
                                  </w:p>
                                </w:txbxContent>
                              </wps:txbx>
                              <wps:bodyPr rot="0" vert="horz" wrap="square" lIns="0" tIns="0" rIns="0" bIns="0" anchor="t" anchorCtr="0" upright="1">
                                <a:noAutofit/>
                              </wps:bodyPr>
                            </wps:wsp>
                          </wpc:wpc>
                        </a:graphicData>
                      </a:graphic>
                    </wp:inline>
                  </w:drawing>
                </mc:Choice>
                <mc:Fallback>
                  <w:pict>
                    <v:group w14:anchorId="1667F7CC" id="画布 50" o:spid="_x0000_s1040" editas="canvas" style="width:378pt;height:254.25pt;mso-position-horizontal-relative:char;mso-position-vertical-relative:line" coordsize="48006,32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">
                      <v:shape id="_x0000_s1041" type="#_x0000_t75" style="position:absolute;width:48006;height:32283;visibility:visible;mso-wrap-style:square">
                        <v:fill o:detectmouseclick="t"/>
                        <v:path o:connecttype="none"/>
                      </v:shape>
                      <v:rect id="Rectangle 17" o:spid="_x0000_s1042" style="position:absolute;left:15372;width:7442;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">
                        <v:textbox inset="0,0,0,0">
                          <w:txbxContent>
                            <w:p w14:paraId="0B8D8435" w14:textId="77777777" w:rsidR="009E04AB" w:rsidRDefault="009E04AB" w:rsidP="00FD7218">
                              <w:pPr>
                                <w:jc w:val="center"/>
                              </w:pPr>
                              <w:r>
                                <w:rPr>
                                  <w:rFonts w:hint="eastAsia"/>
                                </w:rPr>
                                <w:t>钢材</w:t>
                              </w:r>
                            </w:p>
                          </w:txbxContent>
                        </v:textbox>
                      </v:rect>
                      <v:line id="Line 18" o:spid="_x0000_s1043" style="position:absolute;flip:x;visibility:visible;mso-wrap-style:square" from="19220,2845" to="19239,6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">
                        <v:stroke endarrow="open"/>
                      </v:line>
                      <v:rect id="Rectangle 19" o:spid="_x0000_s1044" style="position:absolute;left:12001;top:6858;width:14801;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">
                        <v:textbox inset="0,0,0,0">
                          <w:txbxContent>
                            <w:p w14:paraId="4F1590DD" w14:textId="1D772E68" w:rsidR="009E04AB" w:rsidRDefault="009E04AB" w:rsidP="00FD7218">
                              <w:pPr>
                                <w:jc w:val="center"/>
                              </w:pPr>
                              <w:r>
                                <w:rPr>
                                  <w:rFonts w:hint="eastAsia"/>
                                </w:rPr>
                                <w:t>下料、切割、钻孔、压弯</w:t>
                              </w:r>
                            </w:p>
                          </w:txbxContent>
                        </v:textbox>
                      </v:rect>
                      <v:line id="Line 20" o:spid="_x0000_s1045" style="position:absolute;flip:x;visibility:visible;mso-wrap-style:square" from="19239,9652" to="19239,13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">
                        <v:stroke endarrow="open"/>
                      </v:line>
                      <v:rect id="Rectangle 21" o:spid="_x0000_s1046" style="position:absolute;left:15112;top:13589;width:7366;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">
                        <v:textbox inset="0,0,0,0">
                          <w:txbxContent>
                            <w:p w14:paraId="09633D30" w14:textId="77777777" w:rsidR="009E04AB" w:rsidRDefault="009E04AB" w:rsidP="00FD7218">
                              <w:pPr>
                                <w:jc w:val="center"/>
                              </w:pPr>
                              <w:r>
                                <w:rPr>
                                  <w:rFonts w:hint="eastAsia"/>
                                </w:rPr>
                                <w:t>绕制成圈</w:t>
                              </w:r>
                            </w:p>
                          </w:txbxContent>
                        </v:textbox>
                      </v:rect>
                      <v:line id="Line 22" o:spid="_x0000_s1047" style="position:absolute;flip:x;visibility:visible;mso-wrap-style:square" from="19081,16383" to="19081,20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">
                        <v:stroke endarrow="open"/>
                      </v:line>
                      <v:rect id="Rectangle 23" o:spid="_x0000_s1048" style="position:absolute;left:15448;top:20320;width:7366;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">
                        <v:textbox inset="0,0,0,0">
                          <w:txbxContent>
                            <w:p w14:paraId="3F2F182E" w14:textId="77777777" w:rsidR="009E04AB" w:rsidRDefault="009E04AB" w:rsidP="00FD7218">
                              <w:pPr>
                                <w:jc w:val="center"/>
                              </w:pPr>
                              <w:r>
                                <w:rPr>
                                  <w:rFonts w:hint="eastAsia"/>
                                </w:rPr>
                                <w:t>组装焊接</w:t>
                              </w:r>
                            </w:p>
                          </w:txbxContent>
                        </v:textbox>
                      </v:rect>
                      <v:line id="Line 24" o:spid="_x0000_s1049" style="position:absolute;flip:x;visibility:visible;mso-wrap-style:square" from="19220,23114" to="19220,27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">
                        <v:stroke endarrow="open"/>
                      </v:line>
                      <v:line id="Line 25" o:spid="_x0000_s1050" style="position:absolute;visibility:visible;mso-wrap-style:square" from="26802,8249" to="30358,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">
                        <v:stroke dashstyle="dash" endarrow="open"/>
                      </v:line>
                      <v:rect id="Rectangle 26" o:spid="_x0000_s1051" style="position:absolute;left:30358;top:6852;width:15743;height:3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">
                        <v:stroke dashstyle="dash"/>
                        <v:textbox inset="0,0,0,0">
                          <w:txbxContent>
                            <w:p w14:paraId="0CBF69F7" w14:textId="34DF2A72" w:rsidR="009E04AB" w:rsidRPr="00BE6997" w:rsidRDefault="009E04AB" w:rsidP="00FD7218">
                              <w:pPr>
                                <w:jc w:val="center"/>
                                <w:rPr>
                                  <w:color w:val="000000" w:themeColor="text1"/>
                                </w:rPr>
                              </w:pPr>
                              <w:r w:rsidRPr="00BE6997">
                                <w:rPr>
                                  <w:color w:val="000000" w:themeColor="text1"/>
                                </w:rPr>
                                <w:t>G1</w:t>
                              </w:r>
                              <w:r w:rsidRPr="00BE6997">
                                <w:rPr>
                                  <w:rFonts w:hint="eastAsia"/>
                                  <w:color w:val="000000" w:themeColor="text1"/>
                                </w:rPr>
                                <w:t>金属粉尘</w:t>
                              </w:r>
                              <w:r w:rsidRPr="00BE6997">
                                <w:rPr>
                                  <w:rFonts w:hint="eastAsia"/>
                                  <w:color w:val="000000" w:themeColor="text1"/>
                                </w:rPr>
                                <w:t>S1</w:t>
                              </w:r>
                              <w:r w:rsidRPr="00BE6997">
                                <w:rPr>
                                  <w:rFonts w:hint="eastAsia"/>
                                  <w:color w:val="000000" w:themeColor="text1"/>
                                </w:rPr>
                                <w:t>钢屑、废边角料、</w:t>
                              </w:r>
                              <w:r w:rsidRPr="00BE6997">
                                <w:rPr>
                                  <w:rFonts w:hint="eastAsia"/>
                                  <w:color w:val="000000" w:themeColor="text1"/>
                                </w:rPr>
                                <w:t>N</w:t>
                              </w:r>
                              <w:r w:rsidRPr="00BE6997">
                                <w:rPr>
                                  <w:color w:val="000000" w:themeColor="text1"/>
                                </w:rPr>
                                <w:t>1</w:t>
                              </w:r>
                            </w:p>
                          </w:txbxContent>
                        </v:textbox>
                      </v:rect>
                      <v:line id="Line 28" o:spid="_x0000_s1052" style="position:absolute;visibility:visible;mso-wrap-style:square" from="22757,21584" to="26313,2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">
                        <v:stroke dashstyle="dash" endarrow="open"/>
                      </v:line>
                      <v:rect id="Rectangle 29" o:spid="_x0000_s1053" style="position:absolute;left:15448;top:27051;width:7366;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">
                        <v:textbox inset="0,0,0,0">
                          <w:txbxContent>
                            <w:p w14:paraId="08AC3CF4" w14:textId="77777777" w:rsidR="009E04AB" w:rsidRDefault="009E04AB" w:rsidP="00FD7218">
                              <w:r>
                                <w:rPr>
                                  <w:rFonts w:hint="eastAsia"/>
                                </w:rPr>
                                <w:t>包装、出厂</w:t>
                              </w:r>
                            </w:p>
                          </w:txbxContent>
                        </v:textbox>
                      </v:rect>
                      <v:rect id="Rectangle 30" o:spid="_x0000_s1054" style="position:absolute;left:35877;top:24238;width:9398;height:4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">
                        <v:stroke dashstyle="dash"/>
                        <v:textbox inset="0,0,0,0">
                          <w:txbxContent>
                            <w:p w14:paraId="52AB124A" w14:textId="77777777" w:rsidR="009E04AB" w:rsidRDefault="009E04AB" w:rsidP="00FD7218">
                              <w:pPr>
                                <w:rPr>
                                  <w:szCs w:val="21"/>
                                </w:rPr>
                              </w:pPr>
                              <w:r>
                                <w:rPr>
                                  <w:rFonts w:hint="eastAsia"/>
                                  <w:szCs w:val="21"/>
                                </w:rPr>
                                <w:t>G</w:t>
                              </w:r>
                              <w:r>
                                <w:rPr>
                                  <w:rFonts w:hint="eastAsia"/>
                                  <w:szCs w:val="21"/>
                                </w:rPr>
                                <w:t>废气</w:t>
                              </w:r>
                              <w:r>
                                <w:rPr>
                                  <w:rFonts w:hint="eastAsia"/>
                                  <w:szCs w:val="21"/>
                                </w:rPr>
                                <w:t>N</w:t>
                              </w:r>
                              <w:r>
                                <w:rPr>
                                  <w:rFonts w:hint="eastAsia"/>
                                  <w:szCs w:val="21"/>
                                </w:rPr>
                                <w:t>噪声</w:t>
                              </w:r>
                              <w:r>
                                <w:rPr>
                                  <w:rFonts w:hint="eastAsia"/>
                                  <w:szCs w:val="21"/>
                                </w:rPr>
                                <w:t xml:space="preserve">  S</w:t>
                              </w:r>
                              <w:r>
                                <w:rPr>
                                  <w:rFonts w:hint="eastAsia"/>
                                  <w:szCs w:val="21"/>
                                </w:rPr>
                                <w:t>固废</w:t>
                              </w:r>
                            </w:p>
                          </w:txbxContent>
                        </v:textbox>
                      </v:rect>
                      <v:line id="Line 31" o:spid="_x0000_s1055" style="position:absolute;visibility:visible;mso-wrap-style:square" from="22478,14846" to="26034,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">
                        <v:stroke dashstyle="dash" endarrow="open"/>
                      </v:line>
                      <v:rect id="Rectangle 32" o:spid="_x0000_s1056" style="position:absolute;left:26034;top:13589;width:7366;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">
                        <v:stroke dashstyle="dash"/>
                        <v:textbox inset="0,0,0,0">
                          <w:txbxContent>
                            <w:p w14:paraId="07E97CD3" w14:textId="77777777" w:rsidR="009E04AB" w:rsidRDefault="009E04AB" w:rsidP="00FD7218">
                              <w:pPr>
                                <w:jc w:val="center"/>
                              </w:pPr>
                              <w:r>
                                <w:t>N2</w:t>
                              </w:r>
                            </w:p>
                          </w:txbxContent>
                        </v:textbox>
                      </v:rect>
                      <w10:anchorlock/>
                    </v:group>
                  </w:pict>
                </mc:Fallback>
              </mc:AlternateContent>
            </w:r>
          </w:p>
          <w:p w14:paraId="3089E84A" w14:textId="77777777" w:rsidR="00A02590" w:rsidRPr="00EE3B60" w:rsidRDefault="003A7144">
            <w:pPr>
              <w:topLinePunct/>
              <w:adjustRightInd w:val="0"/>
              <w:snapToGrid w:val="0"/>
              <w:ind w:firstLine="482"/>
              <w:jc w:val="center"/>
              <w:rPr>
                <w:b/>
                <w:bCs/>
                <w:color w:val="000000" w:themeColor="text1"/>
                <w:kern w:val="0"/>
                <w:sz w:val="20"/>
                <w:szCs w:val="20"/>
                <w:u w:val="single"/>
              </w:rPr>
            </w:pPr>
            <w:r w:rsidRPr="00EE3B60">
              <w:rPr>
                <w:rFonts w:ascii="宋体" w:hAnsi="宋体" w:hint="eastAsia"/>
                <w:b/>
                <w:bCs/>
                <w:color w:val="000000" w:themeColor="text1"/>
                <w:kern w:val="0"/>
                <w:sz w:val="20"/>
                <w:szCs w:val="20"/>
                <w:u w:val="single"/>
              </w:rPr>
              <w:t>图</w:t>
            </w:r>
            <w:r w:rsidRPr="00EE3B60">
              <w:rPr>
                <w:rFonts w:hint="eastAsia"/>
                <w:b/>
                <w:bCs/>
                <w:color w:val="000000" w:themeColor="text1"/>
                <w:kern w:val="0"/>
                <w:sz w:val="20"/>
                <w:szCs w:val="20"/>
                <w:u w:val="single"/>
              </w:rPr>
              <w:t xml:space="preserve">5-1  </w:t>
            </w:r>
            <w:r w:rsidRPr="00EE3B60">
              <w:rPr>
                <w:rFonts w:ascii="宋体" w:hAnsi="宋体" w:hint="eastAsia"/>
                <w:b/>
                <w:bCs/>
                <w:color w:val="000000" w:themeColor="text1"/>
                <w:kern w:val="0"/>
                <w:sz w:val="20"/>
                <w:szCs w:val="20"/>
                <w:u w:val="single"/>
              </w:rPr>
              <w:t>工艺流程及产物环节图</w:t>
            </w:r>
          </w:p>
          <w:p w14:paraId="01D6A7BE" w14:textId="77777777" w:rsidR="00A02590" w:rsidRPr="00BE6997" w:rsidRDefault="003A7144">
            <w:pPr>
              <w:spacing w:line="360" w:lineRule="auto"/>
              <w:ind w:firstLineChars="200" w:firstLine="482"/>
              <w:rPr>
                <w:b/>
                <w:color w:val="000000" w:themeColor="text1"/>
                <w:kern w:val="0"/>
                <w:sz w:val="24"/>
                <w:szCs w:val="24"/>
                <w:shd w:val="clear" w:color="auto" w:fill="FFFFFF"/>
              </w:rPr>
            </w:pPr>
            <w:r w:rsidRPr="00BE6997">
              <w:rPr>
                <w:b/>
                <w:color w:val="000000" w:themeColor="text1"/>
                <w:kern w:val="0"/>
                <w:sz w:val="24"/>
                <w:szCs w:val="24"/>
                <w:shd w:val="clear" w:color="auto" w:fill="FFFFFF"/>
              </w:rPr>
              <w:t>2</w:t>
            </w:r>
            <w:r w:rsidRPr="00BE6997">
              <w:rPr>
                <w:b/>
                <w:color w:val="000000" w:themeColor="text1"/>
                <w:kern w:val="0"/>
                <w:sz w:val="24"/>
                <w:szCs w:val="24"/>
                <w:shd w:val="clear" w:color="auto" w:fill="FFFFFF"/>
              </w:rPr>
              <w:t>、工艺流程简述</w:t>
            </w:r>
          </w:p>
          <w:p w14:paraId="22EDC84A" w14:textId="18FAC2D6" w:rsidR="00A02590" w:rsidRPr="00EE3B60" w:rsidRDefault="003A7144" w:rsidP="00EE3B60">
            <w:pPr>
              <w:spacing w:line="360" w:lineRule="auto"/>
              <w:ind w:firstLineChars="200" w:firstLine="480"/>
              <w:rPr>
                <w:color w:val="000000" w:themeColor="text1"/>
                <w:kern w:val="0"/>
                <w:sz w:val="24"/>
                <w:szCs w:val="24"/>
                <w:u w:val="single"/>
                <w:shd w:val="clear" w:color="auto" w:fill="FFFFFF"/>
              </w:rPr>
            </w:pPr>
            <w:r w:rsidRPr="00EE3B60">
              <w:rPr>
                <w:rFonts w:hint="eastAsia"/>
                <w:color w:val="000000" w:themeColor="text1"/>
                <w:kern w:val="0"/>
                <w:sz w:val="24"/>
                <w:szCs w:val="24"/>
                <w:u w:val="single"/>
                <w:shd w:val="clear" w:color="auto" w:fill="FFFFFF"/>
              </w:rPr>
              <w:t>项目将购买进来的钢板通过机床进行切割、钻孔、</w:t>
            </w:r>
            <w:r w:rsidR="0052256E" w:rsidRPr="00EE3B60">
              <w:rPr>
                <w:rFonts w:hint="eastAsia"/>
                <w:color w:val="000000" w:themeColor="text1"/>
                <w:kern w:val="0"/>
                <w:sz w:val="24"/>
                <w:szCs w:val="24"/>
                <w:u w:val="single"/>
                <w:shd w:val="clear" w:color="auto" w:fill="FFFFFF"/>
              </w:rPr>
              <w:t>压弯</w:t>
            </w:r>
            <w:r w:rsidRPr="00EE3B60">
              <w:rPr>
                <w:rFonts w:hint="eastAsia"/>
                <w:color w:val="000000" w:themeColor="text1"/>
                <w:kern w:val="0"/>
                <w:sz w:val="24"/>
                <w:szCs w:val="24"/>
                <w:u w:val="single"/>
                <w:shd w:val="clear" w:color="auto" w:fill="FFFFFF"/>
              </w:rPr>
              <w:t>，机床加工后再进行绕制成圈，绕制成圈后再进行组装焊接形成半成品。半成品再委托给其他公司进行喷漆形成最终产品。本项目不含喷漆工序</w:t>
            </w:r>
            <w:r w:rsidR="005C5D74" w:rsidRPr="00EE3B60">
              <w:rPr>
                <w:rFonts w:hint="eastAsia"/>
                <w:color w:val="000000" w:themeColor="text1"/>
                <w:kern w:val="0"/>
                <w:sz w:val="24"/>
                <w:szCs w:val="24"/>
                <w:u w:val="single"/>
                <w:shd w:val="clear" w:color="auto" w:fill="FFFFFF"/>
              </w:rPr>
              <w:t>（喷漆工序委托给其他公司进行喷漆）</w:t>
            </w:r>
            <w:r w:rsidR="00DB5FF6">
              <w:rPr>
                <w:rFonts w:hint="eastAsia"/>
                <w:color w:val="000000" w:themeColor="text1"/>
                <w:kern w:val="0"/>
                <w:sz w:val="24"/>
                <w:szCs w:val="24"/>
                <w:u w:val="single"/>
                <w:shd w:val="clear" w:color="auto" w:fill="FFFFFF"/>
              </w:rPr>
              <w:t>、</w:t>
            </w:r>
            <w:r w:rsidR="005C5D74" w:rsidRPr="00EE3B60">
              <w:rPr>
                <w:rFonts w:hint="eastAsia"/>
                <w:color w:val="000000" w:themeColor="text1"/>
                <w:kern w:val="0"/>
                <w:sz w:val="24"/>
                <w:szCs w:val="24"/>
                <w:u w:val="single"/>
                <w:shd w:val="clear" w:color="auto" w:fill="FFFFFF"/>
              </w:rPr>
              <w:t>不含金属表面处理（如除锈、酸洗等）</w:t>
            </w:r>
            <w:r w:rsidR="00EE3B60" w:rsidRPr="00EE3B60">
              <w:rPr>
                <w:rFonts w:hint="eastAsia"/>
                <w:color w:val="000000" w:themeColor="text1"/>
                <w:kern w:val="0"/>
                <w:sz w:val="24"/>
                <w:szCs w:val="24"/>
                <w:u w:val="single"/>
                <w:shd w:val="clear" w:color="auto" w:fill="FFFFFF"/>
              </w:rPr>
              <w:t>，</w:t>
            </w:r>
            <w:r w:rsidR="00910FDF" w:rsidRPr="00910FDF">
              <w:rPr>
                <w:rFonts w:hint="eastAsia"/>
                <w:color w:val="000000" w:themeColor="text1"/>
                <w:kern w:val="0"/>
                <w:sz w:val="24"/>
                <w:szCs w:val="24"/>
                <w:u w:val="single"/>
                <w:shd w:val="clear" w:color="auto" w:fill="FFFFFF"/>
              </w:rPr>
              <w:t>线圈绕制</w:t>
            </w:r>
            <w:r w:rsidR="00910FDF">
              <w:rPr>
                <w:rFonts w:hint="eastAsia"/>
                <w:color w:val="000000" w:themeColor="text1"/>
                <w:kern w:val="0"/>
                <w:sz w:val="24"/>
                <w:szCs w:val="24"/>
                <w:u w:val="single"/>
                <w:shd w:val="clear" w:color="auto" w:fill="FFFFFF"/>
              </w:rPr>
              <w:t>过程不会使用漆包线。</w:t>
            </w:r>
            <w:r w:rsidRPr="00EE3B60">
              <w:rPr>
                <w:rFonts w:hint="eastAsia"/>
                <w:color w:val="000000" w:themeColor="text1"/>
                <w:kern w:val="0"/>
                <w:sz w:val="24"/>
                <w:szCs w:val="24"/>
                <w:u w:val="single"/>
                <w:shd w:val="clear" w:color="auto" w:fill="FFFFFF"/>
              </w:rPr>
              <w:t>项目各产品生产工艺一样。</w:t>
            </w:r>
          </w:p>
          <w:p w14:paraId="0B7BB9B1" w14:textId="248F7CDD" w:rsidR="00B963D5" w:rsidRPr="00DB5FF6" w:rsidRDefault="00B963D5">
            <w:pPr>
              <w:spacing w:line="360" w:lineRule="auto"/>
              <w:ind w:firstLineChars="200" w:firstLine="480"/>
              <w:rPr>
                <w:color w:val="000000" w:themeColor="text1"/>
                <w:kern w:val="0"/>
                <w:sz w:val="24"/>
                <w:szCs w:val="24"/>
                <w:shd w:val="clear" w:color="auto" w:fill="FFFFFF"/>
              </w:rPr>
            </w:pPr>
          </w:p>
          <w:p w14:paraId="2FB601A7" w14:textId="746A3590" w:rsidR="00B963D5" w:rsidRDefault="00B963D5">
            <w:pPr>
              <w:spacing w:line="360" w:lineRule="auto"/>
              <w:ind w:firstLineChars="200" w:firstLine="480"/>
              <w:rPr>
                <w:color w:val="000000" w:themeColor="text1"/>
                <w:kern w:val="0"/>
                <w:sz w:val="24"/>
                <w:szCs w:val="24"/>
                <w:shd w:val="clear" w:color="auto" w:fill="FFFFFF"/>
              </w:rPr>
            </w:pPr>
          </w:p>
          <w:p w14:paraId="2995C39C" w14:textId="717DF988" w:rsidR="00B963D5" w:rsidRDefault="00B963D5">
            <w:pPr>
              <w:spacing w:line="360" w:lineRule="auto"/>
              <w:ind w:firstLineChars="200" w:firstLine="480"/>
              <w:rPr>
                <w:color w:val="000000" w:themeColor="text1"/>
                <w:kern w:val="0"/>
                <w:sz w:val="24"/>
                <w:szCs w:val="24"/>
                <w:shd w:val="clear" w:color="auto" w:fill="FFFFFF"/>
              </w:rPr>
            </w:pPr>
          </w:p>
          <w:p w14:paraId="08DAC9A6" w14:textId="4C76A6DE" w:rsidR="00B963D5" w:rsidRDefault="00B963D5">
            <w:pPr>
              <w:spacing w:line="360" w:lineRule="auto"/>
              <w:ind w:firstLineChars="200" w:firstLine="480"/>
              <w:rPr>
                <w:color w:val="000000" w:themeColor="text1"/>
                <w:kern w:val="0"/>
                <w:sz w:val="24"/>
                <w:szCs w:val="24"/>
                <w:shd w:val="clear" w:color="auto" w:fill="FFFFFF"/>
              </w:rPr>
            </w:pPr>
          </w:p>
          <w:p w14:paraId="7EEC6A03" w14:textId="4EABED59" w:rsidR="00B963D5" w:rsidRDefault="00B963D5">
            <w:pPr>
              <w:spacing w:line="360" w:lineRule="auto"/>
              <w:ind w:firstLineChars="200" w:firstLine="480"/>
              <w:rPr>
                <w:color w:val="000000" w:themeColor="text1"/>
                <w:kern w:val="0"/>
                <w:sz w:val="24"/>
                <w:szCs w:val="24"/>
                <w:shd w:val="clear" w:color="auto" w:fill="FFFFFF"/>
              </w:rPr>
            </w:pPr>
          </w:p>
          <w:p w14:paraId="34BD5DB4" w14:textId="2282B2D1" w:rsidR="00B963D5" w:rsidRDefault="00B963D5">
            <w:pPr>
              <w:spacing w:line="360" w:lineRule="auto"/>
              <w:ind w:firstLineChars="200" w:firstLine="480"/>
              <w:rPr>
                <w:color w:val="000000" w:themeColor="text1"/>
                <w:kern w:val="0"/>
                <w:sz w:val="24"/>
                <w:szCs w:val="24"/>
                <w:shd w:val="clear" w:color="auto" w:fill="FFFFFF"/>
              </w:rPr>
            </w:pPr>
            <w:r>
              <w:rPr>
                <w:rFonts w:hint="eastAsia"/>
                <w:color w:val="000000" w:themeColor="text1"/>
                <w:kern w:val="0"/>
                <w:sz w:val="24"/>
                <w:szCs w:val="24"/>
                <w:shd w:val="clear" w:color="auto" w:fill="FFFFFF"/>
              </w:rPr>
              <w:t>项目总物料平衡图见下图：</w:t>
            </w:r>
          </w:p>
          <w:p w14:paraId="78A9D276" w14:textId="506B5939" w:rsidR="00B963D5" w:rsidRDefault="00100313" w:rsidP="002C7F51">
            <w:pPr>
              <w:spacing w:line="360" w:lineRule="auto"/>
              <w:rPr>
                <w:color w:val="000000" w:themeColor="text1"/>
                <w:kern w:val="0"/>
                <w:sz w:val="24"/>
                <w:szCs w:val="24"/>
                <w:shd w:val="clear" w:color="auto" w:fill="FFFFFF"/>
              </w:rPr>
            </w:pPr>
            <w:r>
              <w:rPr>
                <w:noProof/>
                <w:color w:val="000000" w:themeColor="text1"/>
                <w:kern w:val="0"/>
                <w:sz w:val="24"/>
                <w:szCs w:val="24"/>
              </w:rPr>
              <mc:AlternateContent>
                <mc:Choice Requires="wps">
                  <w:drawing>
                    <wp:anchor distT="0" distB="0" distL="114300" distR="114300" simplePos="0" relativeHeight="251662848" behindDoc="0" locked="0" layoutInCell="1" allowOverlap="1" wp14:anchorId="3E02FF8E" wp14:editId="0AF8660F">
                      <wp:simplePos x="0" y="0"/>
                      <wp:positionH relativeFrom="column">
                        <wp:posOffset>1283970</wp:posOffset>
                      </wp:positionH>
                      <wp:positionV relativeFrom="paragraph">
                        <wp:posOffset>292100</wp:posOffset>
                      </wp:positionV>
                      <wp:extent cx="1095375" cy="285750"/>
                      <wp:effectExtent l="0" t="0" r="9525" b="0"/>
                      <wp:wrapNone/>
                      <wp:docPr id="90" name="矩形 90"/>
                      <wp:cNvGraphicFramePr/>
                      <a:graphic xmlns:a="http://schemas.openxmlformats.org/drawingml/2006/main">
                        <a:graphicData uri="http://schemas.microsoft.com/office/word/2010/wordprocessingShape">
                          <wps:wsp>
                            <wps:cNvSpPr/>
                            <wps:spPr>
                              <a:xfrm>
                                <a:off x="0" y="0"/>
                                <a:ext cx="1095375" cy="285750"/>
                              </a:xfrm>
                              <a:prstGeom prst="rect">
                                <a:avLst/>
                              </a:prstGeom>
                              <a:ln w="12700">
                                <a:noFill/>
                              </a:ln>
                            </wps:spPr>
                            <wps:style>
                              <a:lnRef idx="2">
                                <a:schemeClr val="dk1"/>
                              </a:lnRef>
                              <a:fillRef idx="1">
                                <a:schemeClr val="lt1"/>
                              </a:fillRef>
                              <a:effectRef idx="0">
                                <a:schemeClr val="dk1"/>
                              </a:effectRef>
                              <a:fontRef idx="minor">
                                <a:schemeClr val="dk1"/>
                              </a:fontRef>
                            </wps:style>
                            <wps:txbx>
                              <w:txbxContent>
                                <w:p w14:paraId="5358657F" w14:textId="69BF0D37" w:rsidR="009E04AB" w:rsidRDefault="009E04AB" w:rsidP="00100313">
                                  <w:pPr>
                                    <w:jc w:val="center"/>
                                  </w:pPr>
                                  <w:r>
                                    <w:rPr>
                                      <w:rFonts w:hint="eastAsia"/>
                                    </w:rPr>
                                    <w:t>钢板：</w:t>
                                  </w:r>
                                  <w:r>
                                    <w:t>50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02FF8E" id="矩形 90" o:spid="_x0000_s1057" style="position:absolute;left:0;text-align:left;margin-left:101.1pt;margin-top:23pt;width:86.25pt;height:22.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" fillcolor="white [3201]" stroked="f" strokeweight="1pt">
                      <v:textbox>
                        <w:txbxContent>
                          <w:p w14:paraId="5358657F" w14:textId="69BF0D37" w:rsidR="009E04AB" w:rsidRDefault="009E04AB" w:rsidP="00100313">
                            <w:pPr>
                              <w:jc w:val="center"/>
                            </w:pPr>
                            <w:r>
                              <w:rPr>
                                <w:rFonts w:hint="eastAsia"/>
                              </w:rPr>
                              <w:t>钢板：</w:t>
                            </w:r>
                            <w:r>
                              <w:t>50</w:t>
                            </w:r>
                          </w:p>
                        </w:txbxContent>
                      </v:textbox>
                    </v:rect>
                  </w:pict>
                </mc:Fallback>
              </mc:AlternateContent>
            </w:r>
            <w:r w:rsidR="003C2171">
              <w:rPr>
                <w:noProof/>
                <w:color w:val="000000" w:themeColor="text1"/>
                <w:kern w:val="0"/>
                <w:sz w:val="24"/>
                <w:szCs w:val="24"/>
              </w:rPr>
              <mc:AlternateContent>
                <mc:Choice Requires="wps">
                  <w:drawing>
                    <wp:anchor distT="0" distB="0" distL="114300" distR="114300" simplePos="0" relativeHeight="251555328" behindDoc="0" locked="0" layoutInCell="1" allowOverlap="1" wp14:anchorId="1DFADB39" wp14:editId="5F30F2BF">
                      <wp:simplePos x="0" y="0"/>
                      <wp:positionH relativeFrom="column">
                        <wp:posOffset>2798445</wp:posOffset>
                      </wp:positionH>
                      <wp:positionV relativeFrom="paragraph">
                        <wp:posOffset>245745</wp:posOffset>
                      </wp:positionV>
                      <wp:extent cx="1095375" cy="285750"/>
                      <wp:effectExtent l="0" t="0" r="9525" b="0"/>
                      <wp:wrapNone/>
                      <wp:docPr id="80" name="矩形 80"/>
                      <wp:cNvGraphicFramePr/>
                      <a:graphic xmlns:a="http://schemas.openxmlformats.org/drawingml/2006/main">
                        <a:graphicData uri="http://schemas.microsoft.com/office/word/2010/wordprocessingShape">
                          <wps:wsp>
                            <wps:cNvSpPr/>
                            <wps:spPr>
                              <a:xfrm>
                                <a:off x="0" y="0"/>
                                <a:ext cx="1095375" cy="285750"/>
                              </a:xfrm>
                              <a:prstGeom prst="rect">
                                <a:avLst/>
                              </a:prstGeom>
                              <a:ln w="12700">
                                <a:noFill/>
                              </a:ln>
                            </wps:spPr>
                            <wps:style>
                              <a:lnRef idx="2">
                                <a:schemeClr val="dk1"/>
                              </a:lnRef>
                              <a:fillRef idx="1">
                                <a:schemeClr val="lt1"/>
                              </a:fillRef>
                              <a:effectRef idx="0">
                                <a:schemeClr val="dk1"/>
                              </a:effectRef>
                              <a:fontRef idx="minor">
                                <a:schemeClr val="dk1"/>
                              </a:fontRef>
                            </wps:style>
                            <wps:txbx>
                              <w:txbxContent>
                                <w:p w14:paraId="17401C56" w14:textId="0F2A4945" w:rsidR="009E04AB" w:rsidRDefault="009E04AB" w:rsidP="003C2171">
                                  <w:pPr>
                                    <w:jc w:val="center"/>
                                  </w:pPr>
                                  <w:r>
                                    <w:rPr>
                                      <w:rFonts w:hint="eastAsia"/>
                                    </w:rPr>
                                    <w:t>磁选机：</w:t>
                                  </w:r>
                                  <w:r>
                                    <w:t>9.4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FADB39" id="矩形 80" o:spid="_x0000_s1058" style="position:absolute;left:0;text-align:left;margin-left:220.35pt;margin-top:19.35pt;width:86.25pt;height:22.5pt;z-index:251555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" fillcolor="white [3201]" stroked="f" strokeweight="1pt">
                      <v:textbox>
                        <w:txbxContent>
                          <w:p w14:paraId="17401C56" w14:textId="0F2A4945" w:rsidR="009E04AB" w:rsidRDefault="009E04AB" w:rsidP="003C2171">
                            <w:pPr>
                              <w:jc w:val="center"/>
                            </w:pPr>
                            <w:r>
                              <w:rPr>
                                <w:rFonts w:hint="eastAsia"/>
                              </w:rPr>
                              <w:t>磁选机：</w:t>
                            </w:r>
                            <w:r>
                              <w:t>9.4</w:t>
                            </w:r>
                          </w:p>
                        </w:txbxContent>
                      </v:textbox>
                    </v:rect>
                  </w:pict>
                </mc:Fallback>
              </mc:AlternateContent>
            </w:r>
          </w:p>
          <w:p w14:paraId="02B4DFA6" w14:textId="222E29A5" w:rsidR="009B7B09" w:rsidRDefault="00E373CE">
            <w:pPr>
              <w:spacing w:line="360" w:lineRule="auto"/>
              <w:ind w:firstLineChars="200" w:firstLine="480"/>
              <w:rPr>
                <w:color w:val="000000" w:themeColor="text1"/>
                <w:kern w:val="0"/>
                <w:sz w:val="24"/>
                <w:szCs w:val="24"/>
                <w:shd w:val="clear" w:color="auto" w:fill="FFFFFF"/>
              </w:rPr>
            </w:pPr>
            <w:r>
              <w:rPr>
                <w:noProof/>
                <w:color w:val="000000" w:themeColor="text1"/>
                <w:kern w:val="0"/>
                <w:sz w:val="24"/>
                <w:szCs w:val="24"/>
              </w:rPr>
              <mc:AlternateContent>
                <mc:Choice Requires="wps">
                  <w:drawing>
                    <wp:anchor distT="0" distB="0" distL="114300" distR="114300" simplePos="0" relativeHeight="251548160" behindDoc="0" locked="0" layoutInCell="1" allowOverlap="1" wp14:anchorId="76763D82" wp14:editId="0CBC2B99">
                      <wp:simplePos x="0" y="0"/>
                      <wp:positionH relativeFrom="column">
                        <wp:posOffset>2419350</wp:posOffset>
                      </wp:positionH>
                      <wp:positionV relativeFrom="paragraph">
                        <wp:posOffset>53340</wp:posOffset>
                      </wp:positionV>
                      <wp:extent cx="322580" cy="2495550"/>
                      <wp:effectExtent l="0" t="0" r="20320" b="19050"/>
                      <wp:wrapNone/>
                      <wp:docPr id="77" name="矩形 77"/>
                      <wp:cNvGraphicFramePr/>
                      <a:graphic xmlns:a="http://schemas.openxmlformats.org/drawingml/2006/main">
                        <a:graphicData uri="http://schemas.microsoft.com/office/word/2010/wordprocessingShape">
                          <wps:wsp>
                            <wps:cNvSpPr/>
                            <wps:spPr>
                              <a:xfrm>
                                <a:off x="0" y="0"/>
                                <a:ext cx="322580" cy="249555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131F3239" w14:textId="408D0826" w:rsidR="009E04AB" w:rsidRDefault="009E04AB" w:rsidP="009B7B09">
                                  <w:pPr>
                                    <w:jc w:val="center"/>
                                  </w:pPr>
                                  <w:r>
                                    <w:rPr>
                                      <w:rFonts w:hint="eastAsia"/>
                                    </w:rPr>
                                    <w:t>生产车间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763D82" id="矩形 77" o:spid="_x0000_s1059" style="position:absolute;left:0;text-align:left;margin-left:190.5pt;margin-top:4.2pt;width:25.4pt;height:196.5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" fillcolor="white [3201]" strokecolor="black [3200]" strokeweight="1pt">
                      <v:textbox>
                        <w:txbxContent>
                          <w:p w14:paraId="131F3239" w14:textId="408D0826" w:rsidR="009E04AB" w:rsidRDefault="009E04AB" w:rsidP="009B7B09">
                            <w:pPr>
                              <w:jc w:val="center"/>
                            </w:pPr>
                            <w:r>
                              <w:rPr>
                                <w:rFonts w:hint="eastAsia"/>
                              </w:rPr>
                              <w:t>生产车间</w:t>
                            </w:r>
                          </w:p>
                        </w:txbxContent>
                      </v:textbox>
                    </v:rect>
                  </w:pict>
                </mc:Fallback>
              </mc:AlternateContent>
            </w:r>
            <w:r>
              <w:rPr>
                <w:noProof/>
                <w:color w:val="000000" w:themeColor="text1"/>
                <w:kern w:val="0"/>
                <w:sz w:val="24"/>
                <w:szCs w:val="24"/>
              </w:rPr>
              <mc:AlternateContent>
                <mc:Choice Requires="wps">
                  <w:drawing>
                    <wp:anchor distT="0" distB="0" distL="114300" distR="114300" simplePos="0" relativeHeight="251567616" behindDoc="0" locked="0" layoutInCell="1" allowOverlap="1" wp14:anchorId="05EFB4B5" wp14:editId="50BC0A0F">
                      <wp:simplePos x="0" y="0"/>
                      <wp:positionH relativeFrom="column">
                        <wp:posOffset>2757170</wp:posOffset>
                      </wp:positionH>
                      <wp:positionV relativeFrom="paragraph">
                        <wp:posOffset>278765</wp:posOffset>
                      </wp:positionV>
                      <wp:extent cx="1095375" cy="285750"/>
                      <wp:effectExtent l="0" t="0" r="9525" b="0"/>
                      <wp:wrapNone/>
                      <wp:docPr id="81" name="矩形 81"/>
                      <wp:cNvGraphicFramePr/>
                      <a:graphic xmlns:a="http://schemas.openxmlformats.org/drawingml/2006/main">
                        <a:graphicData uri="http://schemas.microsoft.com/office/word/2010/wordprocessingShape">
                          <wps:wsp>
                            <wps:cNvSpPr/>
                            <wps:spPr>
                              <a:xfrm>
                                <a:off x="0" y="0"/>
                                <a:ext cx="1095375" cy="285750"/>
                              </a:xfrm>
                              <a:prstGeom prst="rect">
                                <a:avLst/>
                              </a:prstGeom>
                              <a:ln w="12700">
                                <a:noFill/>
                              </a:ln>
                            </wps:spPr>
                            <wps:style>
                              <a:lnRef idx="2">
                                <a:schemeClr val="dk1"/>
                              </a:lnRef>
                              <a:fillRef idx="1">
                                <a:schemeClr val="lt1"/>
                              </a:fillRef>
                              <a:effectRef idx="0">
                                <a:schemeClr val="dk1"/>
                              </a:effectRef>
                              <a:fontRef idx="minor">
                                <a:schemeClr val="dk1"/>
                              </a:fontRef>
                            </wps:style>
                            <wps:txbx>
                              <w:txbxContent>
                                <w:p w14:paraId="17DC0C02" w14:textId="0343E6AF" w:rsidR="009E04AB" w:rsidRDefault="009E04AB" w:rsidP="00971E2D">
                                  <w:pPr>
                                    <w:jc w:val="center"/>
                                  </w:pPr>
                                  <w:r>
                                    <w:rPr>
                                      <w:rFonts w:hint="eastAsia"/>
                                    </w:rPr>
                                    <w:t>除铁器</w:t>
                                  </w:r>
                                  <w:r>
                                    <w:rPr>
                                      <w:rFonts w:hint="eastAsia"/>
                                    </w:rPr>
                                    <w:t>:</w:t>
                                  </w:r>
                                  <w:r>
                                    <w:t>9.5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EFB4B5" id="矩形 81" o:spid="_x0000_s1060" style="position:absolute;left:0;text-align:left;margin-left:217.1pt;margin-top:21.95pt;width:86.25pt;height:22.5pt;z-index:251567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" fillcolor="white [3201]" stroked="f" strokeweight="1pt">
                      <v:textbox>
                        <w:txbxContent>
                          <w:p w14:paraId="17DC0C02" w14:textId="0343E6AF" w:rsidR="009E04AB" w:rsidRDefault="009E04AB" w:rsidP="00971E2D">
                            <w:pPr>
                              <w:jc w:val="center"/>
                            </w:pPr>
                            <w:r>
                              <w:rPr>
                                <w:rFonts w:hint="eastAsia"/>
                              </w:rPr>
                              <w:t>除铁器</w:t>
                            </w:r>
                            <w:r>
                              <w:rPr>
                                <w:rFonts w:hint="eastAsia"/>
                              </w:rPr>
                              <w:t>:</w:t>
                            </w:r>
                            <w:r>
                              <w:t>9.5</w:t>
                            </w:r>
                          </w:p>
                        </w:txbxContent>
                      </v:textbox>
                    </v:rect>
                  </w:pict>
                </mc:Fallback>
              </mc:AlternateContent>
            </w:r>
            <w:r w:rsidR="00971E2D">
              <w:rPr>
                <w:noProof/>
                <w:color w:val="000000" w:themeColor="text1"/>
                <w:kern w:val="0"/>
                <w:sz w:val="24"/>
                <w:szCs w:val="24"/>
              </w:rPr>
              <mc:AlternateContent>
                <mc:Choice Requires="wps">
                  <w:drawing>
                    <wp:anchor distT="0" distB="0" distL="114300" distR="114300" simplePos="0" relativeHeight="251578880" behindDoc="0" locked="0" layoutInCell="1" allowOverlap="1" wp14:anchorId="5F02B2DE" wp14:editId="2B4D563C">
                      <wp:simplePos x="0" y="0"/>
                      <wp:positionH relativeFrom="column">
                        <wp:posOffset>2739390</wp:posOffset>
                      </wp:positionH>
                      <wp:positionV relativeFrom="paragraph">
                        <wp:posOffset>236855</wp:posOffset>
                      </wp:positionV>
                      <wp:extent cx="729615" cy="0"/>
                      <wp:effectExtent l="0" t="76200" r="13335" b="95250"/>
                      <wp:wrapNone/>
                      <wp:docPr id="78" name="直接箭头连接符 78"/>
                      <wp:cNvGraphicFramePr/>
                      <a:graphic xmlns:a="http://schemas.openxmlformats.org/drawingml/2006/main">
                        <a:graphicData uri="http://schemas.microsoft.com/office/word/2010/wordprocessingShape">
                          <wps:wsp>
                            <wps:cNvCnPr/>
                            <wps:spPr>
                              <a:xfrm>
                                <a:off x="0" y="0"/>
                                <a:ext cx="72961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13E733D" id="_x0000_t32" coordsize="21600,21600" o:spt="32" o:oned="t" path="m,l21600,21600e" filled="f">
                      <v:path arrowok="t" fillok="f" o:connecttype="none"/>
                      <o:lock v:ext="edit" shapetype="t"/>
                    </v:shapetype>
                    <v:shape id="直接箭头连接符 78" o:spid="_x0000_s1026" type="#_x0000_t32" style="position:absolute;left:0;text-align:left;margin-left:215.7pt;margin-top:18.65pt;width:57.45pt;height:0;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" strokecolor="black [3040]">
                      <v:stroke endarrow="block"/>
                    </v:shape>
                  </w:pict>
                </mc:Fallback>
              </mc:AlternateContent>
            </w:r>
          </w:p>
          <w:p w14:paraId="12CB250B" w14:textId="067C9013" w:rsidR="009B7B09" w:rsidRDefault="00E373CE">
            <w:pPr>
              <w:spacing w:line="360" w:lineRule="auto"/>
              <w:ind w:firstLineChars="200" w:firstLine="480"/>
              <w:rPr>
                <w:color w:val="000000" w:themeColor="text1"/>
                <w:kern w:val="0"/>
                <w:sz w:val="24"/>
                <w:szCs w:val="24"/>
                <w:shd w:val="clear" w:color="auto" w:fill="FFFFFF"/>
              </w:rPr>
            </w:pPr>
            <w:r>
              <w:rPr>
                <w:noProof/>
                <w:color w:val="000000" w:themeColor="text1"/>
                <w:kern w:val="0"/>
                <w:sz w:val="24"/>
                <w:szCs w:val="24"/>
              </w:rPr>
              <mc:AlternateContent>
                <mc:Choice Requires="wps">
                  <w:drawing>
                    <wp:anchor distT="0" distB="0" distL="114300" distR="114300" simplePos="0" relativeHeight="251593216" behindDoc="0" locked="0" layoutInCell="1" allowOverlap="1" wp14:anchorId="0327D08F" wp14:editId="58BED5E9">
                      <wp:simplePos x="0" y="0"/>
                      <wp:positionH relativeFrom="column">
                        <wp:posOffset>2755265</wp:posOffset>
                      </wp:positionH>
                      <wp:positionV relativeFrom="paragraph">
                        <wp:posOffset>267335</wp:posOffset>
                      </wp:positionV>
                      <wp:extent cx="729615" cy="0"/>
                      <wp:effectExtent l="0" t="76200" r="13335" b="95250"/>
                      <wp:wrapNone/>
                      <wp:docPr id="82" name="直接箭头连接符 82"/>
                      <wp:cNvGraphicFramePr/>
                      <a:graphic xmlns:a="http://schemas.openxmlformats.org/drawingml/2006/main">
                        <a:graphicData uri="http://schemas.microsoft.com/office/word/2010/wordprocessingShape">
                          <wps:wsp>
                            <wps:cNvCnPr/>
                            <wps:spPr>
                              <a:xfrm>
                                <a:off x="0" y="0"/>
                                <a:ext cx="72961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E1C063" id="直接箭头连接符 82" o:spid="_x0000_s1026" type="#_x0000_t32" style="position:absolute;left:0;text-align:left;margin-left:216.95pt;margin-top:21.05pt;width:57.45pt;height:0;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" strokecolor="black [3040]">
                      <v:stroke endarrow="block"/>
                    </v:shape>
                  </w:pict>
                </mc:Fallback>
              </mc:AlternateContent>
            </w:r>
            <w:r w:rsidR="00100313">
              <w:rPr>
                <w:noProof/>
                <w:color w:val="000000" w:themeColor="text1"/>
                <w:kern w:val="0"/>
                <w:sz w:val="24"/>
                <w:szCs w:val="24"/>
              </w:rPr>
              <mc:AlternateContent>
                <mc:Choice Requires="wps">
                  <w:drawing>
                    <wp:anchor distT="0" distB="0" distL="114300" distR="114300" simplePos="0" relativeHeight="251679232" behindDoc="0" locked="0" layoutInCell="1" allowOverlap="1" wp14:anchorId="3BE321E8" wp14:editId="45F5607A">
                      <wp:simplePos x="0" y="0"/>
                      <wp:positionH relativeFrom="column">
                        <wp:posOffset>1372870</wp:posOffset>
                      </wp:positionH>
                      <wp:positionV relativeFrom="paragraph">
                        <wp:posOffset>70485</wp:posOffset>
                      </wp:positionV>
                      <wp:extent cx="933450" cy="285750"/>
                      <wp:effectExtent l="0" t="0" r="0" b="0"/>
                      <wp:wrapNone/>
                      <wp:docPr id="94" name="矩形 94"/>
                      <wp:cNvGraphicFramePr/>
                      <a:graphic xmlns:a="http://schemas.openxmlformats.org/drawingml/2006/main">
                        <a:graphicData uri="http://schemas.microsoft.com/office/word/2010/wordprocessingShape">
                          <wps:wsp>
                            <wps:cNvSpPr/>
                            <wps:spPr>
                              <a:xfrm>
                                <a:off x="0" y="0"/>
                                <a:ext cx="933450" cy="285750"/>
                              </a:xfrm>
                              <a:prstGeom prst="rect">
                                <a:avLst/>
                              </a:prstGeom>
                              <a:ln w="12700">
                                <a:noFill/>
                              </a:ln>
                            </wps:spPr>
                            <wps:style>
                              <a:lnRef idx="2">
                                <a:schemeClr val="dk1"/>
                              </a:lnRef>
                              <a:fillRef idx="1">
                                <a:schemeClr val="lt1"/>
                              </a:fillRef>
                              <a:effectRef idx="0">
                                <a:schemeClr val="dk1"/>
                              </a:effectRef>
                              <a:fontRef idx="minor">
                                <a:schemeClr val="dk1"/>
                              </a:fontRef>
                            </wps:style>
                            <wps:txbx>
                              <w:txbxContent>
                                <w:p w14:paraId="46509A7C" w14:textId="616AE460" w:rsidR="009E04AB" w:rsidRDefault="009E04AB" w:rsidP="00100313">
                                  <w:pPr>
                                    <w:jc w:val="center"/>
                                  </w:pPr>
                                  <w:r>
                                    <w:rPr>
                                      <w:rFonts w:hint="eastAsia"/>
                                    </w:rPr>
                                    <w:t>电磁线：</w:t>
                                  </w:r>
                                  <w: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321E8" id="矩形 94" o:spid="_x0000_s1061" style="position:absolute;left:0;text-align:left;margin-left:108.1pt;margin-top:5.55pt;width:73.5pt;height:2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" fillcolor="white [3201]" stroked="f" strokeweight="1pt">
                      <v:textbox>
                        <w:txbxContent>
                          <w:p w14:paraId="46509A7C" w14:textId="616AE460" w:rsidR="009E04AB" w:rsidRDefault="009E04AB" w:rsidP="00100313">
                            <w:pPr>
                              <w:jc w:val="center"/>
                            </w:pPr>
                            <w:r>
                              <w:rPr>
                                <w:rFonts w:hint="eastAsia"/>
                              </w:rPr>
                              <w:t>电磁线：</w:t>
                            </w:r>
                            <w:r>
                              <w:t>15</w:t>
                            </w:r>
                          </w:p>
                        </w:txbxContent>
                      </v:textbox>
                    </v:rect>
                  </w:pict>
                </mc:Fallback>
              </mc:AlternateContent>
            </w:r>
            <w:r w:rsidR="00100313">
              <w:rPr>
                <w:noProof/>
                <w:color w:val="000000" w:themeColor="text1"/>
                <w:kern w:val="0"/>
                <w:sz w:val="24"/>
                <w:szCs w:val="24"/>
              </w:rPr>
              <mc:AlternateContent>
                <mc:Choice Requires="wps">
                  <w:drawing>
                    <wp:anchor distT="0" distB="0" distL="114300" distR="114300" simplePos="0" relativeHeight="251668992" behindDoc="0" locked="0" layoutInCell="1" allowOverlap="1" wp14:anchorId="1C04D6A3" wp14:editId="0BAEF138">
                      <wp:simplePos x="0" y="0"/>
                      <wp:positionH relativeFrom="column">
                        <wp:posOffset>1651000</wp:posOffset>
                      </wp:positionH>
                      <wp:positionV relativeFrom="paragraph">
                        <wp:posOffset>25400</wp:posOffset>
                      </wp:positionV>
                      <wp:extent cx="729615" cy="0"/>
                      <wp:effectExtent l="0" t="76200" r="13335" b="95250"/>
                      <wp:wrapNone/>
                      <wp:docPr id="91" name="直接箭头连接符 91"/>
                      <wp:cNvGraphicFramePr/>
                      <a:graphic xmlns:a="http://schemas.openxmlformats.org/drawingml/2006/main">
                        <a:graphicData uri="http://schemas.microsoft.com/office/word/2010/wordprocessingShape">
                          <wps:wsp>
                            <wps:cNvCnPr/>
                            <wps:spPr>
                              <a:xfrm>
                                <a:off x="0" y="0"/>
                                <a:ext cx="72961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E40C91" id="直接箭头连接符 91" o:spid="_x0000_s1026" type="#_x0000_t32" style="position:absolute;left:0;text-align:left;margin-left:130pt;margin-top:2pt;width:57.45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" strokecolor="black [3040]">
                      <v:stroke endarrow="block"/>
                    </v:shape>
                  </w:pict>
                </mc:Fallback>
              </mc:AlternateContent>
            </w:r>
          </w:p>
          <w:p w14:paraId="69E038A8" w14:textId="61021A9E" w:rsidR="009B7B09" w:rsidRDefault="00E373CE">
            <w:pPr>
              <w:spacing w:line="360" w:lineRule="auto"/>
              <w:ind w:firstLineChars="200" w:firstLine="480"/>
              <w:rPr>
                <w:color w:val="000000" w:themeColor="text1"/>
                <w:kern w:val="0"/>
                <w:sz w:val="24"/>
                <w:szCs w:val="24"/>
                <w:shd w:val="clear" w:color="auto" w:fill="FFFFFF"/>
              </w:rPr>
            </w:pPr>
            <w:r>
              <w:rPr>
                <w:noProof/>
                <w:color w:val="000000" w:themeColor="text1"/>
                <w:kern w:val="0"/>
                <w:sz w:val="24"/>
                <w:szCs w:val="24"/>
              </w:rPr>
              <mc:AlternateContent>
                <mc:Choice Requires="wps">
                  <w:drawing>
                    <wp:anchor distT="0" distB="0" distL="114300" distR="114300" simplePos="0" relativeHeight="251639296" behindDoc="0" locked="0" layoutInCell="1" allowOverlap="1" wp14:anchorId="0300B0C8" wp14:editId="31ECA655">
                      <wp:simplePos x="0" y="0"/>
                      <wp:positionH relativeFrom="column">
                        <wp:posOffset>2762885</wp:posOffset>
                      </wp:positionH>
                      <wp:positionV relativeFrom="paragraph">
                        <wp:posOffset>52070</wp:posOffset>
                      </wp:positionV>
                      <wp:extent cx="1095375" cy="285750"/>
                      <wp:effectExtent l="0" t="0" r="9525" b="0"/>
                      <wp:wrapNone/>
                      <wp:docPr id="84" name="矩形 84"/>
                      <wp:cNvGraphicFramePr/>
                      <a:graphic xmlns:a="http://schemas.openxmlformats.org/drawingml/2006/main">
                        <a:graphicData uri="http://schemas.microsoft.com/office/word/2010/wordprocessingShape">
                          <wps:wsp>
                            <wps:cNvSpPr/>
                            <wps:spPr>
                              <a:xfrm>
                                <a:off x="0" y="0"/>
                                <a:ext cx="1095375" cy="285750"/>
                              </a:xfrm>
                              <a:prstGeom prst="rect">
                                <a:avLst/>
                              </a:prstGeom>
                              <a:ln w="12700">
                                <a:noFill/>
                              </a:ln>
                            </wps:spPr>
                            <wps:style>
                              <a:lnRef idx="2">
                                <a:schemeClr val="dk1"/>
                              </a:lnRef>
                              <a:fillRef idx="1">
                                <a:schemeClr val="lt1"/>
                              </a:fillRef>
                              <a:effectRef idx="0">
                                <a:schemeClr val="dk1"/>
                              </a:effectRef>
                              <a:fontRef idx="minor">
                                <a:schemeClr val="dk1"/>
                              </a:fontRef>
                            </wps:style>
                            <wps:txbx>
                              <w:txbxContent>
                                <w:p w14:paraId="3BB2E4E4" w14:textId="17D78D52" w:rsidR="009E04AB" w:rsidRDefault="009E04AB" w:rsidP="00E15DF2">
                                  <w:pPr>
                                    <w:jc w:val="center"/>
                                  </w:pPr>
                                  <w:r>
                                    <w:rPr>
                                      <w:rFonts w:hint="eastAsia"/>
                                    </w:rPr>
                                    <w:t>电磁铁</w:t>
                                  </w:r>
                                  <w:r>
                                    <w:rPr>
                                      <w:rFonts w:hint="eastAsia"/>
                                    </w:rPr>
                                    <w:t>:</w:t>
                                  </w:r>
                                  <w:r>
                                    <w:t>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00B0C8" id="矩形 84" o:spid="_x0000_s1062" style="position:absolute;left:0;text-align:left;margin-left:217.55pt;margin-top:4.1pt;width:86.25pt;height:22.5pt;z-index:251639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" fillcolor="white [3201]" stroked="f" strokeweight="1pt">
                      <v:textbox>
                        <w:txbxContent>
                          <w:p w14:paraId="3BB2E4E4" w14:textId="17D78D52" w:rsidR="009E04AB" w:rsidRDefault="009E04AB" w:rsidP="00E15DF2">
                            <w:pPr>
                              <w:jc w:val="center"/>
                            </w:pPr>
                            <w:r>
                              <w:rPr>
                                <w:rFonts w:hint="eastAsia"/>
                              </w:rPr>
                              <w:t>电磁铁</w:t>
                            </w:r>
                            <w:r>
                              <w:rPr>
                                <w:rFonts w:hint="eastAsia"/>
                              </w:rPr>
                              <w:t>:</w:t>
                            </w:r>
                            <w:r>
                              <w:t>19</w:t>
                            </w:r>
                          </w:p>
                        </w:txbxContent>
                      </v:textbox>
                    </v:rect>
                  </w:pict>
                </mc:Fallback>
              </mc:AlternateContent>
            </w:r>
            <w:r w:rsidR="008270C7">
              <w:rPr>
                <w:noProof/>
                <w:color w:val="000000" w:themeColor="text1"/>
                <w:kern w:val="0"/>
                <w:sz w:val="24"/>
                <w:szCs w:val="24"/>
              </w:rPr>
              <mc:AlternateContent>
                <mc:Choice Requires="wps">
                  <w:drawing>
                    <wp:anchor distT="0" distB="0" distL="114300" distR="114300" simplePos="0" relativeHeight="251707904" behindDoc="0" locked="0" layoutInCell="1" allowOverlap="1" wp14:anchorId="75EE51BC" wp14:editId="381B66BA">
                      <wp:simplePos x="0" y="0"/>
                      <wp:positionH relativeFrom="column">
                        <wp:posOffset>1440180</wp:posOffset>
                      </wp:positionH>
                      <wp:positionV relativeFrom="paragraph">
                        <wp:posOffset>141605</wp:posOffset>
                      </wp:positionV>
                      <wp:extent cx="933450" cy="285750"/>
                      <wp:effectExtent l="0" t="0" r="0" b="0"/>
                      <wp:wrapNone/>
                      <wp:docPr id="96" name="矩形 96"/>
                      <wp:cNvGraphicFramePr/>
                      <a:graphic xmlns:a="http://schemas.openxmlformats.org/drawingml/2006/main">
                        <a:graphicData uri="http://schemas.microsoft.com/office/word/2010/wordprocessingShape">
                          <wps:wsp>
                            <wps:cNvSpPr/>
                            <wps:spPr>
                              <a:xfrm>
                                <a:off x="0" y="0"/>
                                <a:ext cx="933450" cy="285750"/>
                              </a:xfrm>
                              <a:prstGeom prst="rect">
                                <a:avLst/>
                              </a:prstGeom>
                              <a:ln w="12700">
                                <a:noFill/>
                              </a:ln>
                            </wps:spPr>
                            <wps:style>
                              <a:lnRef idx="2">
                                <a:schemeClr val="dk1"/>
                              </a:lnRef>
                              <a:fillRef idx="1">
                                <a:schemeClr val="lt1"/>
                              </a:fillRef>
                              <a:effectRef idx="0">
                                <a:schemeClr val="dk1"/>
                              </a:effectRef>
                              <a:fontRef idx="minor">
                                <a:schemeClr val="dk1"/>
                              </a:fontRef>
                            </wps:style>
                            <wps:txbx>
                              <w:txbxContent>
                                <w:p w14:paraId="3262615C" w14:textId="5CC81835" w:rsidR="009E04AB" w:rsidRDefault="009E04AB" w:rsidP="008270C7">
                                  <w:pPr>
                                    <w:jc w:val="center"/>
                                  </w:pPr>
                                  <w:r>
                                    <w:rPr>
                                      <w:rFonts w:hint="eastAsia"/>
                                    </w:rPr>
                                    <w:t>云母片：</w:t>
                                  </w:r>
                                  <w:r>
                                    <w:rPr>
                                      <w:rFonts w:hint="eastAsia"/>
                                    </w:rPr>
                                    <w:t>0</w:t>
                                  </w:r>
                                  <w:r>
                                    <w:t>.03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EE51BC" id="矩形 96" o:spid="_x0000_s1063" style="position:absolute;left:0;text-align:left;margin-left:113.4pt;margin-top:11.15pt;width:73.5pt;height:22.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" fillcolor="white [3201]" stroked="f" strokeweight="1pt">
                      <v:textbox>
                        <w:txbxContent>
                          <w:p w14:paraId="3262615C" w14:textId="5CC81835" w:rsidR="009E04AB" w:rsidRDefault="009E04AB" w:rsidP="008270C7">
                            <w:pPr>
                              <w:jc w:val="center"/>
                            </w:pPr>
                            <w:r>
                              <w:rPr>
                                <w:rFonts w:hint="eastAsia"/>
                              </w:rPr>
                              <w:t>云母片：</w:t>
                            </w:r>
                            <w:r>
                              <w:rPr>
                                <w:rFonts w:hint="eastAsia"/>
                              </w:rPr>
                              <w:t>0</w:t>
                            </w:r>
                            <w:r>
                              <w:t>.03</w:t>
                            </w:r>
                          </w:p>
                        </w:txbxContent>
                      </v:textbox>
                    </v:rect>
                  </w:pict>
                </mc:Fallback>
              </mc:AlternateContent>
            </w:r>
            <w:r w:rsidR="00100313">
              <w:rPr>
                <w:noProof/>
                <w:color w:val="000000" w:themeColor="text1"/>
                <w:kern w:val="0"/>
                <w:sz w:val="24"/>
                <w:szCs w:val="24"/>
              </w:rPr>
              <mc:AlternateContent>
                <mc:Choice Requires="wps">
                  <w:drawing>
                    <wp:anchor distT="0" distB="0" distL="114300" distR="114300" simplePos="0" relativeHeight="251687424" behindDoc="0" locked="0" layoutInCell="1" allowOverlap="1" wp14:anchorId="1FDCEFF7" wp14:editId="155AEFEF">
                      <wp:simplePos x="0" y="0"/>
                      <wp:positionH relativeFrom="column">
                        <wp:posOffset>1676400</wp:posOffset>
                      </wp:positionH>
                      <wp:positionV relativeFrom="paragraph">
                        <wp:posOffset>82550</wp:posOffset>
                      </wp:positionV>
                      <wp:extent cx="729615" cy="0"/>
                      <wp:effectExtent l="0" t="76200" r="13335" b="95250"/>
                      <wp:wrapNone/>
                      <wp:docPr id="92" name="直接箭头连接符 92"/>
                      <wp:cNvGraphicFramePr/>
                      <a:graphic xmlns:a="http://schemas.openxmlformats.org/drawingml/2006/main">
                        <a:graphicData uri="http://schemas.microsoft.com/office/word/2010/wordprocessingShape">
                          <wps:wsp>
                            <wps:cNvCnPr/>
                            <wps:spPr>
                              <a:xfrm>
                                <a:off x="0" y="0"/>
                                <a:ext cx="72961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ECA366" id="直接箭头连接符 92" o:spid="_x0000_s1026" type="#_x0000_t32" style="position:absolute;left:0;text-align:left;margin-left:132pt;margin-top:6.5pt;width:57.45pt;height:0;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" strokecolor="black [3040]">
                      <v:stroke endarrow="block"/>
                    </v:shape>
                  </w:pict>
                </mc:Fallback>
              </mc:AlternateContent>
            </w:r>
          </w:p>
          <w:p w14:paraId="3EC5E81E" w14:textId="2F9F3A40" w:rsidR="009B7B09" w:rsidRDefault="00E373CE">
            <w:pPr>
              <w:spacing w:line="360" w:lineRule="auto"/>
              <w:ind w:firstLineChars="200" w:firstLine="480"/>
              <w:rPr>
                <w:color w:val="000000" w:themeColor="text1"/>
                <w:kern w:val="0"/>
                <w:sz w:val="24"/>
                <w:szCs w:val="24"/>
                <w:shd w:val="clear" w:color="auto" w:fill="FFFFFF"/>
              </w:rPr>
            </w:pPr>
            <w:r>
              <w:rPr>
                <w:noProof/>
                <w:color w:val="000000" w:themeColor="text1"/>
                <w:kern w:val="0"/>
                <w:sz w:val="24"/>
                <w:szCs w:val="24"/>
              </w:rPr>
              <mc:AlternateContent>
                <mc:Choice Requires="wps">
                  <w:drawing>
                    <wp:anchor distT="0" distB="0" distL="114300" distR="114300" simplePos="0" relativeHeight="251740672" behindDoc="0" locked="0" layoutInCell="1" allowOverlap="1" wp14:anchorId="570B93FD" wp14:editId="5B52324B">
                      <wp:simplePos x="0" y="0"/>
                      <wp:positionH relativeFrom="column">
                        <wp:posOffset>2790825</wp:posOffset>
                      </wp:positionH>
                      <wp:positionV relativeFrom="paragraph">
                        <wp:posOffset>123825</wp:posOffset>
                      </wp:positionV>
                      <wp:extent cx="1247775" cy="285750"/>
                      <wp:effectExtent l="0" t="0" r="9525" b="0"/>
                      <wp:wrapNone/>
                      <wp:docPr id="87" name="矩形 87"/>
                      <wp:cNvGraphicFramePr/>
                      <a:graphic xmlns:a="http://schemas.openxmlformats.org/drawingml/2006/main">
                        <a:graphicData uri="http://schemas.microsoft.com/office/word/2010/wordprocessingShape">
                          <wps:wsp>
                            <wps:cNvSpPr/>
                            <wps:spPr>
                              <a:xfrm>
                                <a:off x="0" y="0"/>
                                <a:ext cx="1247775" cy="285750"/>
                              </a:xfrm>
                              <a:prstGeom prst="rect">
                                <a:avLst/>
                              </a:prstGeom>
                              <a:ln w="12700">
                                <a:noFill/>
                              </a:ln>
                            </wps:spPr>
                            <wps:style>
                              <a:lnRef idx="2">
                                <a:schemeClr val="dk1"/>
                              </a:lnRef>
                              <a:fillRef idx="1">
                                <a:schemeClr val="lt1"/>
                              </a:fillRef>
                              <a:effectRef idx="0">
                                <a:schemeClr val="dk1"/>
                              </a:effectRef>
                              <a:fontRef idx="minor">
                                <a:schemeClr val="dk1"/>
                              </a:fontRef>
                            </wps:style>
                            <wps:txbx>
                              <w:txbxContent>
                                <w:p w14:paraId="738323C2" w14:textId="23406C55" w:rsidR="009E04AB" w:rsidRDefault="009E04AB" w:rsidP="00E373CE">
                                  <w:pPr>
                                    <w:jc w:val="center"/>
                                  </w:pPr>
                                  <w:r w:rsidRPr="00E15DF2">
                                    <w:rPr>
                                      <w:rFonts w:hint="eastAsia"/>
                                    </w:rPr>
                                    <w:t>电缆卷筒</w:t>
                                  </w:r>
                                  <w:r>
                                    <w:rPr>
                                      <w:rFonts w:hint="eastAsia"/>
                                    </w:rPr>
                                    <w:t>：</w:t>
                                  </w:r>
                                  <w:r>
                                    <w:rPr>
                                      <w:rFonts w:hint="eastAsia"/>
                                    </w:rPr>
                                    <w:t>2</w:t>
                                  </w:r>
                                  <w:r>
                                    <w:t>7.8648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B93FD" id="矩形 87" o:spid="_x0000_s1064" style="position:absolute;left:0;text-align:left;margin-left:219.75pt;margin-top:9.75pt;width:98.25pt;height:22.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" fillcolor="white [3201]" stroked="f" strokeweight="1pt">
                      <v:textbox>
                        <w:txbxContent>
                          <w:p w14:paraId="738323C2" w14:textId="23406C55" w:rsidR="009E04AB" w:rsidRDefault="009E04AB" w:rsidP="00E373CE">
                            <w:pPr>
                              <w:jc w:val="center"/>
                            </w:pPr>
                            <w:r w:rsidRPr="00E15DF2">
                              <w:rPr>
                                <w:rFonts w:hint="eastAsia"/>
                              </w:rPr>
                              <w:t>电缆卷筒</w:t>
                            </w:r>
                            <w:r>
                              <w:rPr>
                                <w:rFonts w:hint="eastAsia"/>
                              </w:rPr>
                              <w:t>：</w:t>
                            </w:r>
                            <w:r>
                              <w:rPr>
                                <w:rFonts w:hint="eastAsia"/>
                              </w:rPr>
                              <w:t>2</w:t>
                            </w:r>
                            <w:r>
                              <w:t>7.8648</w:t>
                            </w:r>
                          </w:p>
                        </w:txbxContent>
                      </v:textbox>
                    </v:rect>
                  </w:pict>
                </mc:Fallback>
              </mc:AlternateContent>
            </w:r>
            <w:r>
              <w:rPr>
                <w:noProof/>
                <w:color w:val="000000" w:themeColor="text1"/>
                <w:kern w:val="0"/>
                <w:sz w:val="24"/>
                <w:szCs w:val="24"/>
              </w:rPr>
              <mc:AlternateContent>
                <mc:Choice Requires="wps">
                  <w:drawing>
                    <wp:anchor distT="0" distB="0" distL="114300" distR="114300" simplePos="0" relativeHeight="251736576" behindDoc="0" locked="0" layoutInCell="1" allowOverlap="1" wp14:anchorId="7394C153" wp14:editId="75ADD36F">
                      <wp:simplePos x="0" y="0"/>
                      <wp:positionH relativeFrom="column">
                        <wp:posOffset>2792730</wp:posOffset>
                      </wp:positionH>
                      <wp:positionV relativeFrom="paragraph">
                        <wp:posOffset>42545</wp:posOffset>
                      </wp:positionV>
                      <wp:extent cx="729615" cy="0"/>
                      <wp:effectExtent l="0" t="76200" r="13335" b="95250"/>
                      <wp:wrapNone/>
                      <wp:docPr id="85" name="直接箭头连接符 85"/>
                      <wp:cNvGraphicFramePr/>
                      <a:graphic xmlns:a="http://schemas.openxmlformats.org/drawingml/2006/main">
                        <a:graphicData uri="http://schemas.microsoft.com/office/word/2010/wordprocessingShape">
                          <wps:wsp>
                            <wps:cNvCnPr/>
                            <wps:spPr>
                              <a:xfrm>
                                <a:off x="0" y="0"/>
                                <a:ext cx="72961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3B2F23" id="直接箭头连接符 85" o:spid="_x0000_s1026" type="#_x0000_t32" style="position:absolute;left:0;text-align:left;margin-left:219.9pt;margin-top:3.35pt;width:57.45pt;height:0;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" strokecolor="black [3040]">
                      <v:stroke endarrow="block"/>
                    </v:shape>
                  </w:pict>
                </mc:Fallback>
              </mc:AlternateContent>
            </w:r>
            <w:r w:rsidR="008270C7">
              <w:rPr>
                <w:noProof/>
                <w:color w:val="000000" w:themeColor="text1"/>
                <w:kern w:val="0"/>
                <w:sz w:val="24"/>
                <w:szCs w:val="24"/>
              </w:rPr>
              <mc:AlternateContent>
                <mc:Choice Requires="wps">
                  <w:drawing>
                    <wp:anchor distT="0" distB="0" distL="114300" distR="114300" simplePos="0" relativeHeight="251721216" behindDoc="0" locked="0" layoutInCell="1" allowOverlap="1" wp14:anchorId="1FE472FB" wp14:editId="0442616B">
                      <wp:simplePos x="0" y="0"/>
                      <wp:positionH relativeFrom="column">
                        <wp:posOffset>1472565</wp:posOffset>
                      </wp:positionH>
                      <wp:positionV relativeFrom="paragraph">
                        <wp:posOffset>208280</wp:posOffset>
                      </wp:positionV>
                      <wp:extent cx="933450" cy="285750"/>
                      <wp:effectExtent l="0" t="0" r="0" b="0"/>
                      <wp:wrapNone/>
                      <wp:docPr id="97" name="矩形 97"/>
                      <wp:cNvGraphicFramePr/>
                      <a:graphic xmlns:a="http://schemas.openxmlformats.org/drawingml/2006/main">
                        <a:graphicData uri="http://schemas.microsoft.com/office/word/2010/wordprocessingShape">
                          <wps:wsp>
                            <wps:cNvSpPr/>
                            <wps:spPr>
                              <a:xfrm>
                                <a:off x="0" y="0"/>
                                <a:ext cx="933450" cy="285750"/>
                              </a:xfrm>
                              <a:prstGeom prst="rect">
                                <a:avLst/>
                              </a:prstGeom>
                              <a:ln w="12700">
                                <a:noFill/>
                              </a:ln>
                            </wps:spPr>
                            <wps:style>
                              <a:lnRef idx="2">
                                <a:schemeClr val="dk1"/>
                              </a:lnRef>
                              <a:fillRef idx="1">
                                <a:schemeClr val="lt1"/>
                              </a:fillRef>
                              <a:effectRef idx="0">
                                <a:schemeClr val="dk1"/>
                              </a:effectRef>
                              <a:fontRef idx="minor">
                                <a:schemeClr val="dk1"/>
                              </a:fontRef>
                            </wps:style>
                            <wps:txbx>
                              <w:txbxContent>
                                <w:p w14:paraId="421BA05E" w14:textId="03558139" w:rsidR="009E04AB" w:rsidRDefault="009E04AB" w:rsidP="008270C7">
                                  <w:pPr>
                                    <w:jc w:val="center"/>
                                  </w:pPr>
                                  <w:r>
                                    <w:rPr>
                                      <w:rFonts w:hint="eastAsia"/>
                                    </w:rPr>
                                    <w:t>焊丝：</w:t>
                                  </w:r>
                                  <w:r>
                                    <w:rPr>
                                      <w:rFonts w:hint="eastAsia"/>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E472FB" id="矩形 97" o:spid="_x0000_s1065" style="position:absolute;left:0;text-align:left;margin-left:115.95pt;margin-top:16.4pt;width:73.5pt;height:22.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" fillcolor="white [3201]" stroked="f" strokeweight="1pt">
                      <v:textbox>
                        <w:txbxContent>
                          <w:p w14:paraId="421BA05E" w14:textId="03558139" w:rsidR="009E04AB" w:rsidRDefault="009E04AB" w:rsidP="008270C7">
                            <w:pPr>
                              <w:jc w:val="center"/>
                            </w:pPr>
                            <w:r>
                              <w:rPr>
                                <w:rFonts w:hint="eastAsia"/>
                              </w:rPr>
                              <w:t>焊丝：</w:t>
                            </w:r>
                            <w:r>
                              <w:rPr>
                                <w:rFonts w:hint="eastAsia"/>
                              </w:rPr>
                              <w:t>1</w:t>
                            </w:r>
                          </w:p>
                        </w:txbxContent>
                      </v:textbox>
                    </v:rect>
                  </w:pict>
                </mc:Fallback>
              </mc:AlternateContent>
            </w:r>
            <w:r w:rsidR="008270C7">
              <w:rPr>
                <w:noProof/>
                <w:color w:val="000000" w:themeColor="text1"/>
                <w:kern w:val="0"/>
                <w:sz w:val="24"/>
                <w:szCs w:val="24"/>
              </w:rPr>
              <mc:AlternateContent>
                <mc:Choice Requires="wps">
                  <w:drawing>
                    <wp:anchor distT="0" distB="0" distL="114300" distR="114300" simplePos="0" relativeHeight="251699712" behindDoc="0" locked="0" layoutInCell="1" allowOverlap="1" wp14:anchorId="4865348F" wp14:editId="3A0E361A">
                      <wp:simplePos x="0" y="0"/>
                      <wp:positionH relativeFrom="column">
                        <wp:posOffset>1633855</wp:posOffset>
                      </wp:positionH>
                      <wp:positionV relativeFrom="paragraph">
                        <wp:posOffset>168275</wp:posOffset>
                      </wp:positionV>
                      <wp:extent cx="729615" cy="0"/>
                      <wp:effectExtent l="0" t="76200" r="13335" b="95250"/>
                      <wp:wrapNone/>
                      <wp:docPr id="95" name="直接箭头连接符 95"/>
                      <wp:cNvGraphicFramePr/>
                      <a:graphic xmlns:a="http://schemas.openxmlformats.org/drawingml/2006/main">
                        <a:graphicData uri="http://schemas.microsoft.com/office/word/2010/wordprocessingShape">
                          <wps:wsp>
                            <wps:cNvCnPr/>
                            <wps:spPr>
                              <a:xfrm>
                                <a:off x="0" y="0"/>
                                <a:ext cx="72961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F9A143" id="直接箭头连接符 95" o:spid="_x0000_s1026" type="#_x0000_t32" style="position:absolute;left:0;text-align:left;margin-left:128.65pt;margin-top:13.25pt;width:57.45pt;height:0;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" strokecolor="black [3040]">
                      <v:stroke endarrow="block"/>
                    </v:shape>
                  </w:pict>
                </mc:Fallback>
              </mc:AlternateContent>
            </w:r>
          </w:p>
          <w:p w14:paraId="5153BB73" w14:textId="4233D3B6" w:rsidR="009B7B09" w:rsidRDefault="00E373CE">
            <w:pPr>
              <w:spacing w:line="360" w:lineRule="auto"/>
              <w:ind w:firstLineChars="200" w:firstLine="480"/>
              <w:rPr>
                <w:color w:val="000000" w:themeColor="text1"/>
                <w:kern w:val="0"/>
                <w:sz w:val="24"/>
                <w:szCs w:val="24"/>
                <w:shd w:val="clear" w:color="auto" w:fill="FFFFFF"/>
              </w:rPr>
            </w:pPr>
            <w:r>
              <w:rPr>
                <w:noProof/>
                <w:color w:val="000000" w:themeColor="text1"/>
                <w:kern w:val="0"/>
                <w:sz w:val="24"/>
                <w:szCs w:val="24"/>
              </w:rPr>
              <mc:AlternateContent>
                <mc:Choice Requires="wps">
                  <w:drawing>
                    <wp:anchor distT="0" distB="0" distL="114300" distR="114300" simplePos="0" relativeHeight="251749888" behindDoc="0" locked="0" layoutInCell="1" allowOverlap="1" wp14:anchorId="3AB5739C" wp14:editId="142EC6E2">
                      <wp:simplePos x="0" y="0"/>
                      <wp:positionH relativeFrom="column">
                        <wp:posOffset>2802255</wp:posOffset>
                      </wp:positionH>
                      <wp:positionV relativeFrom="paragraph">
                        <wp:posOffset>200660</wp:posOffset>
                      </wp:positionV>
                      <wp:extent cx="1095375" cy="285750"/>
                      <wp:effectExtent l="0" t="0" r="9525" b="0"/>
                      <wp:wrapNone/>
                      <wp:docPr id="100" name="矩形 100"/>
                      <wp:cNvGraphicFramePr/>
                      <a:graphic xmlns:a="http://schemas.openxmlformats.org/drawingml/2006/main">
                        <a:graphicData uri="http://schemas.microsoft.com/office/word/2010/wordprocessingShape">
                          <wps:wsp>
                            <wps:cNvSpPr/>
                            <wps:spPr>
                              <a:xfrm>
                                <a:off x="0" y="0"/>
                                <a:ext cx="1095375" cy="285750"/>
                              </a:xfrm>
                              <a:prstGeom prst="rect">
                                <a:avLst/>
                              </a:prstGeom>
                              <a:ln w="12700">
                                <a:noFill/>
                              </a:ln>
                            </wps:spPr>
                            <wps:style>
                              <a:lnRef idx="2">
                                <a:schemeClr val="dk1"/>
                              </a:lnRef>
                              <a:fillRef idx="1">
                                <a:schemeClr val="lt1"/>
                              </a:fillRef>
                              <a:effectRef idx="0">
                                <a:schemeClr val="dk1"/>
                              </a:effectRef>
                              <a:fontRef idx="minor">
                                <a:schemeClr val="dk1"/>
                              </a:fontRef>
                            </wps:style>
                            <wps:txbx>
                              <w:txbxContent>
                                <w:p w14:paraId="156FF411" w14:textId="3E891F73" w:rsidR="009E04AB" w:rsidRDefault="009E04AB" w:rsidP="00E373CE">
                                  <w:pPr>
                                    <w:jc w:val="center"/>
                                  </w:pPr>
                                  <w:r w:rsidRPr="00BE6997">
                                    <w:rPr>
                                      <w:rFonts w:hint="eastAsia"/>
                                      <w:color w:val="000000" w:themeColor="text1"/>
                                      <w:szCs w:val="21"/>
                                    </w:rPr>
                                    <w:t>废边角料</w:t>
                                  </w:r>
                                  <w:r>
                                    <w:rPr>
                                      <w:rFonts w:hint="eastAsia"/>
                                    </w:rPr>
                                    <w:t>：</w:t>
                                  </w:r>
                                  <w:r>
                                    <w:t>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B5739C" id="矩形 100" o:spid="_x0000_s1066" style="position:absolute;left:0;text-align:left;margin-left:220.65pt;margin-top:15.8pt;width:86.25pt;height:22.5pt;z-index:251749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" fillcolor="white [3201]" stroked="f" strokeweight="1pt">
                      <v:textbox>
                        <w:txbxContent>
                          <w:p w14:paraId="156FF411" w14:textId="3E891F73" w:rsidR="009E04AB" w:rsidRDefault="009E04AB" w:rsidP="00E373CE">
                            <w:pPr>
                              <w:jc w:val="center"/>
                            </w:pPr>
                            <w:r w:rsidRPr="00BE6997">
                              <w:rPr>
                                <w:rFonts w:hint="eastAsia"/>
                                <w:color w:val="000000" w:themeColor="text1"/>
                                <w:szCs w:val="21"/>
                              </w:rPr>
                              <w:t>废边角料</w:t>
                            </w:r>
                            <w:r>
                              <w:rPr>
                                <w:rFonts w:hint="eastAsia"/>
                              </w:rPr>
                              <w:t>：</w:t>
                            </w:r>
                            <w:r>
                              <w:t>0.25</w:t>
                            </w:r>
                          </w:p>
                        </w:txbxContent>
                      </v:textbox>
                    </v:rect>
                  </w:pict>
                </mc:Fallback>
              </mc:AlternateContent>
            </w:r>
            <w:r>
              <w:rPr>
                <w:noProof/>
                <w:color w:val="000000" w:themeColor="text1"/>
                <w:kern w:val="0"/>
                <w:sz w:val="24"/>
                <w:szCs w:val="24"/>
              </w:rPr>
              <mc:AlternateContent>
                <mc:Choice Requires="wps">
                  <w:drawing>
                    <wp:anchor distT="0" distB="0" distL="114300" distR="114300" simplePos="0" relativeHeight="251744768" behindDoc="0" locked="0" layoutInCell="1" allowOverlap="1" wp14:anchorId="4CC14E6E" wp14:editId="12EB652A">
                      <wp:simplePos x="0" y="0"/>
                      <wp:positionH relativeFrom="column">
                        <wp:posOffset>2764155</wp:posOffset>
                      </wp:positionH>
                      <wp:positionV relativeFrom="paragraph">
                        <wp:posOffset>109220</wp:posOffset>
                      </wp:positionV>
                      <wp:extent cx="729615" cy="0"/>
                      <wp:effectExtent l="0" t="76200" r="13335" b="95250"/>
                      <wp:wrapNone/>
                      <wp:docPr id="86" name="直接箭头连接符 86"/>
                      <wp:cNvGraphicFramePr/>
                      <a:graphic xmlns:a="http://schemas.openxmlformats.org/drawingml/2006/main">
                        <a:graphicData uri="http://schemas.microsoft.com/office/word/2010/wordprocessingShape">
                          <wps:wsp>
                            <wps:cNvCnPr/>
                            <wps:spPr>
                              <a:xfrm>
                                <a:off x="0" y="0"/>
                                <a:ext cx="72961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9E813F" id="直接箭头连接符 86" o:spid="_x0000_s1026" type="#_x0000_t32" style="position:absolute;left:0;text-align:left;margin-left:217.65pt;margin-top:8.6pt;width:57.45pt;height:0;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" strokecolor="black [3040]">
                      <v:stroke endarrow="block"/>
                    </v:shape>
                  </w:pict>
                </mc:Fallback>
              </mc:AlternateContent>
            </w:r>
            <w:r w:rsidR="008270C7">
              <w:rPr>
                <w:noProof/>
                <w:color w:val="000000" w:themeColor="text1"/>
                <w:kern w:val="0"/>
                <w:sz w:val="24"/>
                <w:szCs w:val="24"/>
              </w:rPr>
              <mc:AlternateContent>
                <mc:Choice Requires="wps">
                  <w:drawing>
                    <wp:anchor distT="0" distB="0" distL="114300" distR="114300" simplePos="0" relativeHeight="251727360" behindDoc="0" locked="0" layoutInCell="1" allowOverlap="1" wp14:anchorId="554B5A5E" wp14:editId="11DDBE16">
                      <wp:simplePos x="0" y="0"/>
                      <wp:positionH relativeFrom="column">
                        <wp:posOffset>1640205</wp:posOffset>
                      </wp:positionH>
                      <wp:positionV relativeFrom="paragraph">
                        <wp:posOffset>223520</wp:posOffset>
                      </wp:positionV>
                      <wp:extent cx="729615" cy="0"/>
                      <wp:effectExtent l="0" t="76200" r="13335" b="95250"/>
                      <wp:wrapNone/>
                      <wp:docPr id="98" name="直接箭头连接符 98"/>
                      <wp:cNvGraphicFramePr/>
                      <a:graphic xmlns:a="http://schemas.openxmlformats.org/drawingml/2006/main">
                        <a:graphicData uri="http://schemas.microsoft.com/office/word/2010/wordprocessingShape">
                          <wps:wsp>
                            <wps:cNvCnPr/>
                            <wps:spPr>
                              <a:xfrm>
                                <a:off x="0" y="0"/>
                                <a:ext cx="72961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0F4186" id="直接箭头连接符 98" o:spid="_x0000_s1026" type="#_x0000_t32" style="position:absolute;left:0;text-align:left;margin-left:129.15pt;margin-top:17.6pt;width:57.45pt;height:0;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" strokecolor="black [3040]">
                      <v:stroke endarrow="block"/>
                    </v:shape>
                  </w:pict>
                </mc:Fallback>
              </mc:AlternateContent>
            </w:r>
          </w:p>
          <w:p w14:paraId="41820DB5" w14:textId="485983F4" w:rsidR="008270C7" w:rsidRDefault="009054FF">
            <w:pPr>
              <w:spacing w:line="360" w:lineRule="auto"/>
              <w:ind w:firstLineChars="200" w:firstLine="480"/>
              <w:rPr>
                <w:color w:val="000000" w:themeColor="text1"/>
                <w:kern w:val="0"/>
                <w:sz w:val="24"/>
                <w:szCs w:val="24"/>
                <w:shd w:val="clear" w:color="auto" w:fill="FFFFFF"/>
              </w:rPr>
            </w:pPr>
            <w:r>
              <w:rPr>
                <w:noProof/>
                <w:color w:val="000000" w:themeColor="text1"/>
                <w:kern w:val="0"/>
                <w:sz w:val="24"/>
                <w:szCs w:val="24"/>
              </w:rPr>
              <mc:AlternateContent>
                <mc:Choice Requires="wps">
                  <w:drawing>
                    <wp:anchor distT="0" distB="0" distL="114300" distR="114300" simplePos="0" relativeHeight="251771392" behindDoc="0" locked="0" layoutInCell="1" allowOverlap="1" wp14:anchorId="7A9DA962" wp14:editId="07922A48">
                      <wp:simplePos x="0" y="0"/>
                      <wp:positionH relativeFrom="column">
                        <wp:posOffset>2792730</wp:posOffset>
                      </wp:positionH>
                      <wp:positionV relativeFrom="paragraph">
                        <wp:posOffset>254000</wp:posOffset>
                      </wp:positionV>
                      <wp:extent cx="1562100" cy="285750"/>
                      <wp:effectExtent l="0" t="0" r="0" b="0"/>
                      <wp:wrapNone/>
                      <wp:docPr id="102" name="矩形 102"/>
                      <wp:cNvGraphicFramePr/>
                      <a:graphic xmlns:a="http://schemas.openxmlformats.org/drawingml/2006/main">
                        <a:graphicData uri="http://schemas.microsoft.com/office/word/2010/wordprocessingShape">
                          <wps:wsp>
                            <wps:cNvSpPr/>
                            <wps:spPr>
                              <a:xfrm>
                                <a:off x="0" y="0"/>
                                <a:ext cx="1562100" cy="285750"/>
                              </a:xfrm>
                              <a:prstGeom prst="rect">
                                <a:avLst/>
                              </a:prstGeom>
                              <a:ln w="12700">
                                <a:noFill/>
                              </a:ln>
                            </wps:spPr>
                            <wps:style>
                              <a:lnRef idx="2">
                                <a:schemeClr val="dk1"/>
                              </a:lnRef>
                              <a:fillRef idx="1">
                                <a:schemeClr val="lt1"/>
                              </a:fillRef>
                              <a:effectRef idx="0">
                                <a:schemeClr val="dk1"/>
                              </a:effectRef>
                              <a:fontRef idx="minor">
                                <a:schemeClr val="dk1"/>
                              </a:fontRef>
                            </wps:style>
                            <wps:txbx>
                              <w:txbxContent>
                                <w:p w14:paraId="72A4C2BC" w14:textId="77777777" w:rsidR="009E04AB" w:rsidRDefault="009E04AB" w:rsidP="009054FF">
                                  <w:pPr>
                                    <w:jc w:val="center"/>
                                  </w:pPr>
                                  <w:r>
                                    <w:rPr>
                                      <w:rFonts w:hint="eastAsia"/>
                                      <w:color w:val="000000" w:themeColor="text1"/>
                                      <w:szCs w:val="21"/>
                                    </w:rPr>
                                    <w:t>除尘器收集粉：</w:t>
                                  </w:r>
                                  <w:r>
                                    <w:rPr>
                                      <w:rFonts w:hint="eastAsia"/>
                                      <w:color w:val="000000" w:themeColor="text1"/>
                                      <w:szCs w:val="21"/>
                                    </w:rPr>
                                    <w:t>0</w:t>
                                  </w:r>
                                  <w:r>
                                    <w:rPr>
                                      <w:color w:val="000000" w:themeColor="text1"/>
                                      <w:szCs w:val="21"/>
                                    </w:rPr>
                                    <w:t>.0072</w:t>
                                  </w:r>
                                  <w:r>
                                    <w:rPr>
                                      <w:rFonts w:hint="eastAsia"/>
                                      <w:color w:val="000000" w:themeColor="text1"/>
                                      <w:szCs w:val="21"/>
                                    </w:rPr>
                                    <w:t>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9DA962" id="矩形 102" o:spid="_x0000_s1067" style="position:absolute;left:0;text-align:left;margin-left:219.9pt;margin-top:20pt;width:123pt;height:22.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" fillcolor="white [3201]" stroked="f" strokeweight="1pt">
                      <v:textbox>
                        <w:txbxContent>
                          <w:p w14:paraId="72A4C2BC" w14:textId="77777777" w:rsidR="009E04AB" w:rsidRDefault="009E04AB" w:rsidP="009054FF">
                            <w:pPr>
                              <w:jc w:val="center"/>
                            </w:pPr>
                            <w:r>
                              <w:rPr>
                                <w:rFonts w:hint="eastAsia"/>
                                <w:color w:val="000000" w:themeColor="text1"/>
                                <w:szCs w:val="21"/>
                              </w:rPr>
                              <w:t>除尘器收集粉：</w:t>
                            </w:r>
                            <w:r>
                              <w:rPr>
                                <w:rFonts w:hint="eastAsia"/>
                                <w:color w:val="000000" w:themeColor="text1"/>
                                <w:szCs w:val="21"/>
                              </w:rPr>
                              <w:t>0</w:t>
                            </w:r>
                            <w:r>
                              <w:rPr>
                                <w:color w:val="000000" w:themeColor="text1"/>
                                <w:szCs w:val="21"/>
                              </w:rPr>
                              <w:t>.0072</w:t>
                            </w:r>
                            <w:r>
                              <w:rPr>
                                <w:rFonts w:hint="eastAsia"/>
                                <w:color w:val="000000" w:themeColor="text1"/>
                                <w:szCs w:val="21"/>
                              </w:rPr>
                              <w:t>尘</w:t>
                            </w:r>
                          </w:p>
                        </w:txbxContent>
                      </v:textbox>
                    </v:rect>
                  </w:pict>
                </mc:Fallback>
              </mc:AlternateContent>
            </w:r>
            <w:r w:rsidR="00E373CE">
              <w:rPr>
                <w:noProof/>
                <w:color w:val="000000" w:themeColor="text1"/>
                <w:kern w:val="0"/>
                <w:sz w:val="24"/>
                <w:szCs w:val="24"/>
              </w:rPr>
              <mc:AlternateContent>
                <mc:Choice Requires="wps">
                  <w:drawing>
                    <wp:anchor distT="0" distB="0" distL="114300" distR="114300" simplePos="0" relativeHeight="251758080" behindDoc="0" locked="0" layoutInCell="1" allowOverlap="1" wp14:anchorId="04DB265B" wp14:editId="6106C114">
                      <wp:simplePos x="0" y="0"/>
                      <wp:positionH relativeFrom="column">
                        <wp:posOffset>2764155</wp:posOffset>
                      </wp:positionH>
                      <wp:positionV relativeFrom="paragraph">
                        <wp:posOffset>187325</wp:posOffset>
                      </wp:positionV>
                      <wp:extent cx="729615" cy="0"/>
                      <wp:effectExtent l="0" t="76200" r="13335" b="95250"/>
                      <wp:wrapNone/>
                      <wp:docPr id="101" name="直接箭头连接符 101"/>
                      <wp:cNvGraphicFramePr/>
                      <a:graphic xmlns:a="http://schemas.openxmlformats.org/drawingml/2006/main">
                        <a:graphicData uri="http://schemas.microsoft.com/office/word/2010/wordprocessingShape">
                          <wps:wsp>
                            <wps:cNvCnPr/>
                            <wps:spPr>
                              <a:xfrm>
                                <a:off x="0" y="0"/>
                                <a:ext cx="72961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525F47" id="直接箭头连接符 101" o:spid="_x0000_s1026" type="#_x0000_t32" style="position:absolute;left:0;text-align:left;margin-left:217.65pt;margin-top:14.75pt;width:57.45pt;height:0;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" strokecolor="black [3040]">
                      <v:stroke endarrow="block"/>
                    </v:shape>
                  </w:pict>
                </mc:Fallback>
              </mc:AlternateContent>
            </w:r>
          </w:p>
          <w:p w14:paraId="0C267079" w14:textId="3B96F1DB" w:rsidR="008270C7" w:rsidRDefault="00E02F3C">
            <w:pPr>
              <w:spacing w:line="360" w:lineRule="auto"/>
              <w:ind w:firstLineChars="200" w:firstLine="480"/>
              <w:rPr>
                <w:color w:val="000000" w:themeColor="text1"/>
                <w:kern w:val="0"/>
                <w:sz w:val="24"/>
                <w:szCs w:val="24"/>
                <w:shd w:val="clear" w:color="auto" w:fill="FFFFFF"/>
              </w:rPr>
            </w:pPr>
            <w:r>
              <w:rPr>
                <w:noProof/>
                <w:color w:val="000000" w:themeColor="text1"/>
                <w:kern w:val="0"/>
                <w:sz w:val="24"/>
                <w:szCs w:val="24"/>
              </w:rPr>
              <mc:AlternateContent>
                <mc:Choice Requires="wps">
                  <w:drawing>
                    <wp:anchor distT="0" distB="0" distL="114300" distR="114300" simplePos="0" relativeHeight="251767296" behindDoc="0" locked="0" layoutInCell="1" allowOverlap="1" wp14:anchorId="48732EBA" wp14:editId="4B238B9D">
                      <wp:simplePos x="0" y="0"/>
                      <wp:positionH relativeFrom="column">
                        <wp:posOffset>2764155</wp:posOffset>
                      </wp:positionH>
                      <wp:positionV relativeFrom="paragraph">
                        <wp:posOffset>295910</wp:posOffset>
                      </wp:positionV>
                      <wp:extent cx="729615" cy="0"/>
                      <wp:effectExtent l="0" t="76200" r="13335" b="95250"/>
                      <wp:wrapNone/>
                      <wp:docPr id="103" name="直接箭头连接符 103"/>
                      <wp:cNvGraphicFramePr/>
                      <a:graphic xmlns:a="http://schemas.openxmlformats.org/drawingml/2006/main">
                        <a:graphicData uri="http://schemas.microsoft.com/office/word/2010/wordprocessingShape">
                          <wps:wsp>
                            <wps:cNvCnPr/>
                            <wps:spPr>
                              <a:xfrm>
                                <a:off x="0" y="0"/>
                                <a:ext cx="72961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B0188A" id="直接箭头连接符 103" o:spid="_x0000_s1026" type="#_x0000_t32" style="position:absolute;left:0;text-align:left;margin-left:217.65pt;margin-top:23.3pt;width:57.45pt;height:0;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" strokecolor="black [3040]">
                      <v:stroke endarrow="block"/>
                    </v:shape>
                  </w:pict>
                </mc:Fallback>
              </mc:AlternateContent>
            </w:r>
          </w:p>
          <w:p w14:paraId="05569348" w14:textId="2D27FB90" w:rsidR="008270C7" w:rsidRDefault="009054FF">
            <w:pPr>
              <w:spacing w:line="360" w:lineRule="auto"/>
              <w:ind w:firstLineChars="200" w:firstLine="480"/>
              <w:rPr>
                <w:color w:val="000000" w:themeColor="text1"/>
                <w:kern w:val="0"/>
                <w:sz w:val="24"/>
                <w:szCs w:val="24"/>
                <w:shd w:val="clear" w:color="auto" w:fill="FFFFFF"/>
              </w:rPr>
            </w:pPr>
            <w:r>
              <w:rPr>
                <w:noProof/>
                <w:color w:val="000000" w:themeColor="text1"/>
                <w:kern w:val="0"/>
                <w:sz w:val="24"/>
                <w:szCs w:val="24"/>
              </w:rPr>
              <mc:AlternateContent>
                <mc:Choice Requires="wps">
                  <w:drawing>
                    <wp:anchor distT="0" distB="0" distL="114300" distR="114300" simplePos="0" relativeHeight="251773440" behindDoc="0" locked="0" layoutInCell="1" allowOverlap="1" wp14:anchorId="43356C9E" wp14:editId="3779B3F6">
                      <wp:simplePos x="0" y="0"/>
                      <wp:positionH relativeFrom="column">
                        <wp:posOffset>2800350</wp:posOffset>
                      </wp:positionH>
                      <wp:positionV relativeFrom="paragraph">
                        <wp:posOffset>68580</wp:posOffset>
                      </wp:positionV>
                      <wp:extent cx="1304925" cy="285750"/>
                      <wp:effectExtent l="0" t="0" r="9525" b="0"/>
                      <wp:wrapNone/>
                      <wp:docPr id="104" name="矩形 104"/>
                      <wp:cNvGraphicFramePr/>
                      <a:graphic xmlns:a="http://schemas.openxmlformats.org/drawingml/2006/main">
                        <a:graphicData uri="http://schemas.microsoft.com/office/word/2010/wordprocessingShape">
                          <wps:wsp>
                            <wps:cNvSpPr/>
                            <wps:spPr>
                              <a:xfrm>
                                <a:off x="0" y="0"/>
                                <a:ext cx="1304925" cy="285750"/>
                              </a:xfrm>
                              <a:prstGeom prst="rect">
                                <a:avLst/>
                              </a:prstGeom>
                              <a:ln w="12700">
                                <a:noFill/>
                              </a:ln>
                            </wps:spPr>
                            <wps:style>
                              <a:lnRef idx="2">
                                <a:schemeClr val="dk1"/>
                              </a:lnRef>
                              <a:fillRef idx="1">
                                <a:schemeClr val="lt1"/>
                              </a:fillRef>
                              <a:effectRef idx="0">
                                <a:schemeClr val="dk1"/>
                              </a:effectRef>
                              <a:fontRef idx="minor">
                                <a:schemeClr val="dk1"/>
                              </a:fontRef>
                            </wps:style>
                            <wps:txbx>
                              <w:txbxContent>
                                <w:p w14:paraId="41B75878" w14:textId="743BCF3A" w:rsidR="009E04AB" w:rsidRDefault="009E04AB" w:rsidP="009054FF">
                                  <w:pPr>
                                    <w:jc w:val="center"/>
                                  </w:pPr>
                                  <w:r>
                                    <w:rPr>
                                      <w:rFonts w:hint="eastAsia"/>
                                      <w:color w:val="000000" w:themeColor="text1"/>
                                      <w:szCs w:val="21"/>
                                    </w:rPr>
                                    <w:t>无组织粉尘：</w:t>
                                  </w:r>
                                  <w:r>
                                    <w:rPr>
                                      <w:rFonts w:hint="eastAsia"/>
                                      <w:color w:val="000000" w:themeColor="text1"/>
                                      <w:szCs w:val="21"/>
                                    </w:rPr>
                                    <w:t>0</w:t>
                                  </w:r>
                                  <w:r>
                                    <w:rPr>
                                      <w:color w:val="000000" w:themeColor="text1"/>
                                      <w:szCs w:val="21"/>
                                    </w:rPr>
                                    <w:t>.008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356C9E" id="矩形 104" o:spid="_x0000_s1068" style="position:absolute;left:0;text-align:left;margin-left:220.5pt;margin-top:5.4pt;width:102.75pt;height:22.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" fillcolor="white [3201]" stroked="f" strokeweight="1pt">
                      <v:textbox>
                        <w:txbxContent>
                          <w:p w14:paraId="41B75878" w14:textId="743BCF3A" w:rsidR="009E04AB" w:rsidRDefault="009E04AB" w:rsidP="009054FF">
                            <w:pPr>
                              <w:jc w:val="center"/>
                            </w:pPr>
                            <w:r>
                              <w:rPr>
                                <w:rFonts w:hint="eastAsia"/>
                                <w:color w:val="000000" w:themeColor="text1"/>
                                <w:szCs w:val="21"/>
                              </w:rPr>
                              <w:t>无组织粉尘：</w:t>
                            </w:r>
                            <w:r>
                              <w:rPr>
                                <w:rFonts w:hint="eastAsia"/>
                                <w:color w:val="000000" w:themeColor="text1"/>
                                <w:szCs w:val="21"/>
                              </w:rPr>
                              <w:t>0</w:t>
                            </w:r>
                            <w:r>
                              <w:rPr>
                                <w:color w:val="000000" w:themeColor="text1"/>
                                <w:szCs w:val="21"/>
                              </w:rPr>
                              <w:t>.008</w:t>
                            </w:r>
                          </w:p>
                        </w:txbxContent>
                      </v:textbox>
                    </v:rect>
                  </w:pict>
                </mc:Fallback>
              </mc:AlternateContent>
            </w:r>
          </w:p>
          <w:p w14:paraId="2021CEDC" w14:textId="733950E4" w:rsidR="009B7B09" w:rsidRPr="00BE6997" w:rsidRDefault="009054FF">
            <w:pPr>
              <w:spacing w:line="360" w:lineRule="auto"/>
              <w:ind w:firstLineChars="200" w:firstLine="480"/>
              <w:rPr>
                <w:color w:val="000000" w:themeColor="text1"/>
                <w:kern w:val="0"/>
                <w:sz w:val="24"/>
                <w:szCs w:val="24"/>
                <w:shd w:val="clear" w:color="auto" w:fill="FFFFFF"/>
              </w:rPr>
            </w:pPr>
            <w:r>
              <w:rPr>
                <w:noProof/>
                <w:color w:val="000000" w:themeColor="text1"/>
                <w:kern w:val="0"/>
                <w:sz w:val="24"/>
                <w:szCs w:val="24"/>
              </w:rPr>
              <mc:AlternateContent>
                <mc:Choice Requires="wps">
                  <w:drawing>
                    <wp:anchor distT="0" distB="0" distL="114300" distR="114300" simplePos="0" relativeHeight="251776512" behindDoc="0" locked="0" layoutInCell="1" allowOverlap="1" wp14:anchorId="2B4BB8BF" wp14:editId="21CF33A3">
                      <wp:simplePos x="0" y="0"/>
                      <wp:positionH relativeFrom="column">
                        <wp:posOffset>2802255</wp:posOffset>
                      </wp:positionH>
                      <wp:positionV relativeFrom="paragraph">
                        <wp:posOffset>53975</wp:posOffset>
                      </wp:positionV>
                      <wp:extent cx="729615" cy="0"/>
                      <wp:effectExtent l="0" t="76200" r="13335" b="95250"/>
                      <wp:wrapNone/>
                      <wp:docPr id="105" name="直接箭头连接符 105"/>
                      <wp:cNvGraphicFramePr/>
                      <a:graphic xmlns:a="http://schemas.openxmlformats.org/drawingml/2006/main">
                        <a:graphicData uri="http://schemas.microsoft.com/office/word/2010/wordprocessingShape">
                          <wps:wsp>
                            <wps:cNvCnPr/>
                            <wps:spPr>
                              <a:xfrm>
                                <a:off x="0" y="0"/>
                                <a:ext cx="72961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1B3B58" id="直接箭头连接符 105" o:spid="_x0000_s1026" type="#_x0000_t32" style="position:absolute;left:0;text-align:left;margin-left:220.65pt;margin-top:4.25pt;width:57.45pt;height:0;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" strokecolor="black [3040]">
                      <v:stroke endarrow="block"/>
                    </v:shape>
                  </w:pict>
                </mc:Fallback>
              </mc:AlternateContent>
            </w:r>
          </w:p>
          <w:p w14:paraId="365A74BC" w14:textId="4DE485D2" w:rsidR="00D31BDA" w:rsidRPr="00D31BDA" w:rsidRDefault="00D31BDA" w:rsidP="00D31BDA">
            <w:pPr>
              <w:topLinePunct/>
              <w:spacing w:before="156"/>
              <w:jc w:val="center"/>
              <w:textAlignment w:val="baseline"/>
              <w:outlineLvl w:val="1"/>
              <w:rPr>
                <w:rFonts w:cs="宋体"/>
                <w:b/>
                <w:spacing w:val="8"/>
                <w:szCs w:val="21"/>
                <w:u w:val="single"/>
              </w:rPr>
            </w:pPr>
            <w:r w:rsidRPr="00D31BDA">
              <w:rPr>
                <w:rFonts w:cs="宋体" w:hint="eastAsia"/>
                <w:b/>
                <w:spacing w:val="8"/>
                <w:szCs w:val="21"/>
                <w:u w:val="single"/>
              </w:rPr>
              <w:t>图</w:t>
            </w:r>
            <w:r w:rsidRPr="00D31BDA">
              <w:rPr>
                <w:rFonts w:cs="宋体" w:hint="eastAsia"/>
                <w:b/>
                <w:spacing w:val="8"/>
                <w:szCs w:val="21"/>
                <w:u w:val="single"/>
              </w:rPr>
              <w:t>5-</w:t>
            </w:r>
            <w:r w:rsidRPr="00D31BDA">
              <w:rPr>
                <w:rFonts w:cs="宋体"/>
                <w:b/>
                <w:spacing w:val="8"/>
                <w:szCs w:val="21"/>
                <w:u w:val="single"/>
              </w:rPr>
              <w:t>2</w:t>
            </w:r>
            <w:r w:rsidRPr="00D31BDA">
              <w:rPr>
                <w:rFonts w:cs="宋体" w:hint="eastAsia"/>
                <w:b/>
                <w:spacing w:val="8"/>
                <w:szCs w:val="21"/>
                <w:u w:val="single"/>
              </w:rPr>
              <w:t xml:space="preserve">  </w:t>
            </w:r>
            <w:r w:rsidRPr="00D31BDA">
              <w:rPr>
                <w:rFonts w:cs="宋体" w:hint="eastAsia"/>
                <w:b/>
                <w:spacing w:val="8"/>
                <w:szCs w:val="21"/>
                <w:u w:val="single"/>
              </w:rPr>
              <w:t>物料平衡（单位</w:t>
            </w:r>
            <w:r w:rsidRPr="00D31BDA">
              <w:rPr>
                <w:rFonts w:cs="宋体" w:hint="eastAsia"/>
                <w:b/>
                <w:spacing w:val="8"/>
                <w:szCs w:val="21"/>
                <w:u w:val="single"/>
              </w:rPr>
              <w:t>t/a</w:t>
            </w:r>
            <w:r w:rsidRPr="00D31BDA">
              <w:rPr>
                <w:rFonts w:cs="宋体" w:hint="eastAsia"/>
                <w:b/>
                <w:spacing w:val="8"/>
                <w:szCs w:val="21"/>
                <w:u w:val="single"/>
              </w:rPr>
              <w:t>）</w:t>
            </w:r>
          </w:p>
          <w:p w14:paraId="1729956E" w14:textId="2F8903AC" w:rsidR="00A02590" w:rsidRPr="00BE6997" w:rsidRDefault="003A7144">
            <w:pPr>
              <w:spacing w:line="360" w:lineRule="auto"/>
              <w:ind w:firstLineChars="200" w:firstLine="482"/>
              <w:rPr>
                <w:b/>
                <w:color w:val="000000" w:themeColor="text1"/>
                <w:kern w:val="0"/>
                <w:sz w:val="24"/>
                <w:szCs w:val="24"/>
                <w:shd w:val="clear" w:color="auto" w:fill="FFFFFF"/>
              </w:rPr>
            </w:pPr>
            <w:r w:rsidRPr="00BE6997">
              <w:rPr>
                <w:b/>
                <w:color w:val="000000" w:themeColor="text1"/>
                <w:kern w:val="0"/>
                <w:sz w:val="24"/>
                <w:szCs w:val="24"/>
                <w:shd w:val="clear" w:color="auto" w:fill="FFFFFF"/>
              </w:rPr>
              <w:t>3</w:t>
            </w:r>
            <w:r w:rsidRPr="00BE6997">
              <w:rPr>
                <w:b/>
                <w:color w:val="000000" w:themeColor="text1"/>
                <w:kern w:val="0"/>
                <w:sz w:val="24"/>
                <w:szCs w:val="24"/>
                <w:shd w:val="clear" w:color="auto" w:fill="FFFFFF"/>
              </w:rPr>
              <w:t>、营运期污染源分析</w:t>
            </w:r>
          </w:p>
          <w:p w14:paraId="31565F93" w14:textId="77777777" w:rsidR="00A02590" w:rsidRPr="00BE6997" w:rsidRDefault="003A7144">
            <w:pPr>
              <w:spacing w:line="360" w:lineRule="auto"/>
              <w:ind w:firstLineChars="200" w:firstLine="482"/>
              <w:rPr>
                <w:b/>
                <w:bCs/>
                <w:color w:val="000000" w:themeColor="text1"/>
                <w:kern w:val="0"/>
                <w:sz w:val="24"/>
                <w:szCs w:val="24"/>
                <w:shd w:val="clear" w:color="auto" w:fill="FFFFFF"/>
              </w:rPr>
            </w:pPr>
            <w:r w:rsidRPr="00BE6997">
              <w:rPr>
                <w:rFonts w:hint="eastAsia"/>
                <w:b/>
                <w:bCs/>
                <w:color w:val="000000" w:themeColor="text1"/>
                <w:kern w:val="0"/>
                <w:sz w:val="24"/>
                <w:szCs w:val="24"/>
                <w:shd w:val="clear" w:color="auto" w:fill="FFFFFF"/>
              </w:rPr>
              <w:t xml:space="preserve">3.1  </w:t>
            </w:r>
            <w:r w:rsidRPr="00BE6997">
              <w:rPr>
                <w:rFonts w:hint="eastAsia"/>
                <w:b/>
                <w:bCs/>
                <w:color w:val="000000" w:themeColor="text1"/>
                <w:kern w:val="0"/>
                <w:sz w:val="24"/>
                <w:szCs w:val="24"/>
                <w:shd w:val="clear" w:color="auto" w:fill="FFFFFF"/>
              </w:rPr>
              <w:t>废水</w:t>
            </w:r>
          </w:p>
          <w:p w14:paraId="599D503C" w14:textId="77777777" w:rsidR="00A02590" w:rsidRPr="00BE6997" w:rsidRDefault="003A7144">
            <w:pPr>
              <w:spacing w:line="360" w:lineRule="auto"/>
              <w:ind w:firstLineChars="200" w:firstLine="480"/>
              <w:rPr>
                <w:rFonts w:cs="宋体"/>
                <w:color w:val="000000" w:themeColor="text1"/>
                <w:kern w:val="0"/>
                <w:sz w:val="24"/>
                <w:szCs w:val="24"/>
              </w:rPr>
            </w:pPr>
            <w:r w:rsidRPr="00BE6997">
              <w:rPr>
                <w:color w:val="000000" w:themeColor="text1"/>
                <w:kern w:val="0"/>
                <w:sz w:val="24"/>
                <w:szCs w:val="24"/>
                <w:shd w:val="clear" w:color="auto" w:fill="FFFFFF"/>
              </w:rPr>
              <w:t>项目营运期废水主要为工作人员生活废水。</w:t>
            </w:r>
            <w:r w:rsidRPr="00BE6997">
              <w:rPr>
                <w:color w:val="000000" w:themeColor="text1"/>
                <w:kern w:val="0"/>
                <w:sz w:val="24"/>
                <w:szCs w:val="24"/>
              </w:rPr>
              <w:t>项目总体劳动定员</w:t>
            </w:r>
            <w:r w:rsidRPr="00BE6997">
              <w:rPr>
                <w:color w:val="000000" w:themeColor="text1"/>
                <w:kern w:val="0"/>
                <w:sz w:val="24"/>
                <w:szCs w:val="24"/>
              </w:rPr>
              <w:t>15</w:t>
            </w:r>
            <w:r w:rsidRPr="00BE6997">
              <w:rPr>
                <w:color w:val="000000" w:themeColor="text1"/>
                <w:kern w:val="0"/>
                <w:sz w:val="24"/>
                <w:szCs w:val="24"/>
              </w:rPr>
              <w:t>人</w:t>
            </w:r>
            <w:r w:rsidRPr="00BE6997">
              <w:rPr>
                <w:rFonts w:hint="eastAsia"/>
                <w:color w:val="000000" w:themeColor="text1"/>
                <w:kern w:val="0"/>
                <w:sz w:val="24"/>
                <w:szCs w:val="24"/>
              </w:rPr>
              <w:t>，</w:t>
            </w:r>
            <w:r w:rsidRPr="00BE6997">
              <w:rPr>
                <w:color w:val="000000" w:themeColor="text1"/>
                <w:kern w:val="0"/>
                <w:sz w:val="24"/>
                <w:szCs w:val="24"/>
                <w:shd w:val="clear" w:color="auto" w:fill="FFFFFF"/>
              </w:rPr>
              <w:t>均不在厂区食宿。项目年工作日</w:t>
            </w:r>
            <w:r w:rsidRPr="00BE6997">
              <w:rPr>
                <w:color w:val="000000" w:themeColor="text1"/>
                <w:kern w:val="0"/>
                <w:sz w:val="24"/>
                <w:szCs w:val="24"/>
                <w:shd w:val="clear" w:color="auto" w:fill="FFFFFF"/>
              </w:rPr>
              <w:t>300</w:t>
            </w:r>
            <w:r w:rsidRPr="00BE6997">
              <w:rPr>
                <w:color w:val="000000" w:themeColor="text1"/>
                <w:kern w:val="0"/>
                <w:sz w:val="24"/>
                <w:szCs w:val="24"/>
                <w:shd w:val="clear" w:color="auto" w:fill="FFFFFF"/>
              </w:rPr>
              <w:t>天。根据</w:t>
            </w:r>
            <w:r w:rsidRPr="00BE6997">
              <w:rPr>
                <w:color w:val="000000" w:themeColor="text1"/>
                <w:kern w:val="0"/>
                <w:sz w:val="24"/>
                <w:szCs w:val="24"/>
              </w:rPr>
              <w:t>《湖南省用水定额》（</w:t>
            </w:r>
            <w:r w:rsidRPr="00BE6997">
              <w:rPr>
                <w:color w:val="000000" w:themeColor="text1"/>
                <w:kern w:val="0"/>
                <w:sz w:val="24"/>
                <w:szCs w:val="24"/>
              </w:rPr>
              <w:t>DB43/T388-2014</w:t>
            </w:r>
            <w:r w:rsidRPr="00BE6997">
              <w:rPr>
                <w:color w:val="000000" w:themeColor="text1"/>
                <w:kern w:val="0"/>
                <w:sz w:val="24"/>
                <w:szCs w:val="24"/>
              </w:rPr>
              <w:t>）可知，项目工作人员用水定额按</w:t>
            </w:r>
            <w:r w:rsidRPr="00BE6997">
              <w:rPr>
                <w:color w:val="000000" w:themeColor="text1"/>
                <w:kern w:val="0"/>
                <w:sz w:val="24"/>
                <w:szCs w:val="24"/>
              </w:rPr>
              <w:t>45L/(</w:t>
            </w:r>
            <w:r w:rsidRPr="00BE6997">
              <w:rPr>
                <w:color w:val="000000" w:themeColor="text1"/>
                <w:kern w:val="0"/>
                <w:sz w:val="24"/>
                <w:szCs w:val="24"/>
              </w:rPr>
              <w:t>人</w:t>
            </w:r>
            <w:r w:rsidRPr="00BE6997">
              <w:rPr>
                <w:color w:val="000000" w:themeColor="text1"/>
                <w:kern w:val="0"/>
                <w:sz w:val="24"/>
                <w:szCs w:val="24"/>
              </w:rPr>
              <w:t>•d)</w:t>
            </w:r>
            <w:r w:rsidRPr="00BE6997">
              <w:rPr>
                <w:color w:val="000000" w:themeColor="text1"/>
                <w:kern w:val="0"/>
                <w:sz w:val="24"/>
                <w:szCs w:val="24"/>
              </w:rPr>
              <w:t>计，</w:t>
            </w:r>
            <w:r w:rsidRPr="00BE6997">
              <w:rPr>
                <w:rFonts w:cs="宋体" w:hint="eastAsia"/>
                <w:color w:val="000000" w:themeColor="text1"/>
                <w:kern w:val="0"/>
                <w:sz w:val="24"/>
                <w:szCs w:val="24"/>
              </w:rPr>
              <w:t>预计用水量为</w:t>
            </w:r>
            <w:r w:rsidRPr="00BE6997">
              <w:rPr>
                <w:rFonts w:cs="宋体" w:hint="eastAsia"/>
                <w:color w:val="000000" w:themeColor="text1"/>
                <w:kern w:val="0"/>
                <w:sz w:val="24"/>
                <w:szCs w:val="24"/>
              </w:rPr>
              <w:t>202.5t/a</w:t>
            </w:r>
            <w:r w:rsidRPr="00BE6997">
              <w:rPr>
                <w:rFonts w:cs="宋体" w:hint="eastAsia"/>
                <w:color w:val="000000" w:themeColor="text1"/>
                <w:kern w:val="0"/>
                <w:sz w:val="24"/>
                <w:szCs w:val="24"/>
              </w:rPr>
              <w:t>，排污系数为</w:t>
            </w:r>
            <w:r w:rsidRPr="00BE6997">
              <w:rPr>
                <w:rFonts w:cs="宋体" w:hint="eastAsia"/>
                <w:color w:val="000000" w:themeColor="text1"/>
                <w:kern w:val="0"/>
                <w:sz w:val="24"/>
                <w:szCs w:val="24"/>
              </w:rPr>
              <w:t>80%</w:t>
            </w:r>
            <w:r w:rsidRPr="00BE6997">
              <w:rPr>
                <w:rFonts w:cs="宋体" w:hint="eastAsia"/>
                <w:color w:val="000000" w:themeColor="text1"/>
                <w:kern w:val="0"/>
                <w:sz w:val="24"/>
                <w:szCs w:val="24"/>
              </w:rPr>
              <w:t>，则排水量为</w:t>
            </w:r>
            <w:r w:rsidRPr="00BE6997">
              <w:rPr>
                <w:rFonts w:cs="宋体" w:hint="eastAsia"/>
                <w:color w:val="000000" w:themeColor="text1"/>
                <w:kern w:val="0"/>
                <w:sz w:val="24"/>
                <w:szCs w:val="24"/>
              </w:rPr>
              <w:t>162t/a</w:t>
            </w:r>
            <w:r w:rsidRPr="00BE6997">
              <w:rPr>
                <w:rFonts w:cs="宋体" w:hint="eastAsia"/>
                <w:color w:val="000000" w:themeColor="text1"/>
                <w:kern w:val="0"/>
                <w:sz w:val="24"/>
                <w:szCs w:val="24"/>
              </w:rPr>
              <w:t>。生活污水经化粪池预处理后排入市政污水管网，送</w:t>
            </w:r>
            <w:proofErr w:type="gramStart"/>
            <w:r w:rsidRPr="00BE6997">
              <w:rPr>
                <w:rFonts w:cs="宋体" w:hint="eastAsia"/>
                <w:color w:val="000000" w:themeColor="text1"/>
                <w:kern w:val="0"/>
                <w:sz w:val="24"/>
                <w:szCs w:val="24"/>
              </w:rPr>
              <w:t>象骨港</w:t>
            </w:r>
            <w:proofErr w:type="gramEnd"/>
            <w:r w:rsidRPr="00BE6997">
              <w:rPr>
                <w:rFonts w:cs="宋体" w:hint="eastAsia"/>
                <w:color w:val="000000" w:themeColor="text1"/>
                <w:kern w:val="0"/>
                <w:sz w:val="24"/>
                <w:szCs w:val="24"/>
              </w:rPr>
              <w:t>污水处理厂进一步处理。</w:t>
            </w:r>
          </w:p>
          <w:p w14:paraId="031BF2BB" w14:textId="77777777" w:rsidR="00A02590" w:rsidRPr="00BE6997" w:rsidRDefault="003A7144">
            <w:pPr>
              <w:spacing w:line="360" w:lineRule="auto"/>
              <w:ind w:firstLineChars="200" w:firstLine="422"/>
              <w:jc w:val="center"/>
              <w:rPr>
                <w:rFonts w:cs="宋体"/>
                <w:b/>
                <w:bCs/>
                <w:color w:val="000000" w:themeColor="text1"/>
                <w:kern w:val="0"/>
                <w:sz w:val="24"/>
                <w:szCs w:val="24"/>
              </w:rPr>
            </w:pPr>
            <w:r w:rsidRPr="00BE6997">
              <w:rPr>
                <w:rFonts w:cs="宋体" w:hint="eastAsia"/>
                <w:b/>
                <w:bCs/>
                <w:color w:val="000000" w:themeColor="text1"/>
                <w:kern w:val="0"/>
                <w:szCs w:val="21"/>
              </w:rPr>
              <w:t>表</w:t>
            </w:r>
            <w:r w:rsidRPr="00BE6997">
              <w:rPr>
                <w:rFonts w:cs="宋体" w:hint="eastAsia"/>
                <w:b/>
                <w:bCs/>
                <w:color w:val="000000" w:themeColor="text1"/>
                <w:kern w:val="0"/>
                <w:szCs w:val="21"/>
              </w:rPr>
              <w:t>5</w:t>
            </w:r>
            <w:r w:rsidRPr="00BE6997">
              <w:rPr>
                <w:rFonts w:cs="宋体"/>
                <w:b/>
                <w:bCs/>
                <w:color w:val="000000" w:themeColor="text1"/>
                <w:kern w:val="0"/>
                <w:szCs w:val="21"/>
              </w:rPr>
              <w:t xml:space="preserve">-1  </w:t>
            </w:r>
            <w:r w:rsidRPr="00BE6997">
              <w:rPr>
                <w:rFonts w:cs="宋体" w:hint="eastAsia"/>
                <w:b/>
                <w:bCs/>
                <w:color w:val="000000" w:themeColor="text1"/>
                <w:kern w:val="0"/>
                <w:szCs w:val="21"/>
              </w:rPr>
              <w:t>化粪池处理前后废水水质一览表</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387"/>
              <w:gridCol w:w="1572"/>
              <w:gridCol w:w="1211"/>
              <w:gridCol w:w="1209"/>
              <w:gridCol w:w="1059"/>
              <w:gridCol w:w="1209"/>
            </w:tblGrid>
            <w:tr w:rsidR="00BE6997" w:rsidRPr="00BE6997" w14:paraId="7DF35C45" w14:textId="77777777">
              <w:trPr>
                <w:trHeight w:val="360"/>
              </w:trPr>
              <w:tc>
                <w:tcPr>
                  <w:tcW w:w="3608" w:type="dxa"/>
                  <w:gridSpan w:val="3"/>
                  <w:tcBorders>
                    <w:top w:val="single" w:sz="4" w:space="0" w:color="auto"/>
                    <w:left w:val="single" w:sz="4" w:space="0" w:color="auto"/>
                    <w:bottom w:val="single" w:sz="4" w:space="0" w:color="auto"/>
                    <w:right w:val="single" w:sz="4" w:space="0" w:color="auto"/>
                  </w:tcBorders>
                  <w:vAlign w:val="center"/>
                </w:tcPr>
                <w:p w14:paraId="623B96BF" w14:textId="77777777" w:rsidR="00A02590" w:rsidRPr="00BE6997" w:rsidRDefault="003A7144">
                  <w:pPr>
                    <w:adjustRightInd w:val="0"/>
                    <w:snapToGrid w:val="0"/>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项目</w:t>
                  </w:r>
                </w:p>
              </w:tc>
              <w:tc>
                <w:tcPr>
                  <w:tcW w:w="1211" w:type="dxa"/>
                  <w:tcBorders>
                    <w:top w:val="single" w:sz="4" w:space="0" w:color="auto"/>
                    <w:left w:val="single" w:sz="4" w:space="0" w:color="auto"/>
                    <w:bottom w:val="single" w:sz="4" w:space="0" w:color="auto"/>
                    <w:right w:val="single" w:sz="4" w:space="0" w:color="auto"/>
                  </w:tcBorders>
                  <w:vAlign w:val="center"/>
                </w:tcPr>
                <w:p w14:paraId="2312FAAD" w14:textId="77777777" w:rsidR="00A02590" w:rsidRPr="00BE6997" w:rsidRDefault="003A7144">
                  <w:pPr>
                    <w:adjustRightInd w:val="0"/>
                    <w:snapToGrid w:val="0"/>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COD</w:t>
                  </w:r>
                </w:p>
              </w:tc>
              <w:tc>
                <w:tcPr>
                  <w:tcW w:w="1209" w:type="dxa"/>
                  <w:tcBorders>
                    <w:top w:val="single" w:sz="4" w:space="0" w:color="auto"/>
                    <w:left w:val="single" w:sz="4" w:space="0" w:color="auto"/>
                    <w:bottom w:val="single" w:sz="4" w:space="0" w:color="auto"/>
                    <w:right w:val="single" w:sz="4" w:space="0" w:color="auto"/>
                  </w:tcBorders>
                  <w:vAlign w:val="center"/>
                </w:tcPr>
                <w:p w14:paraId="2A278ECC" w14:textId="77777777" w:rsidR="00A02590" w:rsidRPr="00BE6997" w:rsidRDefault="003A7144">
                  <w:pPr>
                    <w:adjustRightInd w:val="0"/>
                    <w:snapToGrid w:val="0"/>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rPr>
                    <w:t>BOD</w:t>
                  </w:r>
                  <w:r w:rsidRPr="00BE6997">
                    <w:rPr>
                      <w:rFonts w:ascii="Times New Roman" w:hAnsi="Times New Roman" w:cs="Times New Roman"/>
                      <w:color w:val="000000" w:themeColor="text1"/>
                      <w:vertAlign w:val="subscript"/>
                    </w:rPr>
                    <w:t>5</w:t>
                  </w:r>
                </w:p>
              </w:tc>
              <w:tc>
                <w:tcPr>
                  <w:tcW w:w="1059" w:type="dxa"/>
                  <w:tcBorders>
                    <w:top w:val="single" w:sz="4" w:space="0" w:color="auto"/>
                    <w:left w:val="single" w:sz="4" w:space="0" w:color="auto"/>
                    <w:bottom w:val="single" w:sz="4" w:space="0" w:color="auto"/>
                    <w:right w:val="single" w:sz="4" w:space="0" w:color="auto"/>
                  </w:tcBorders>
                  <w:vAlign w:val="center"/>
                </w:tcPr>
                <w:p w14:paraId="4A9DFAAE" w14:textId="77777777" w:rsidR="00A02590" w:rsidRPr="00BE6997" w:rsidRDefault="003A7144">
                  <w:pPr>
                    <w:adjustRightInd w:val="0"/>
                    <w:snapToGrid w:val="0"/>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rPr>
                    <w:t>SS</w:t>
                  </w:r>
                </w:p>
              </w:tc>
              <w:tc>
                <w:tcPr>
                  <w:tcW w:w="1209" w:type="dxa"/>
                  <w:tcBorders>
                    <w:top w:val="single" w:sz="4" w:space="0" w:color="auto"/>
                    <w:left w:val="single" w:sz="4" w:space="0" w:color="auto"/>
                    <w:bottom w:val="single" w:sz="4" w:space="0" w:color="auto"/>
                    <w:right w:val="single" w:sz="4" w:space="0" w:color="auto"/>
                  </w:tcBorders>
                  <w:vAlign w:val="center"/>
                </w:tcPr>
                <w:p w14:paraId="29A6C57F" w14:textId="77777777" w:rsidR="00A02590" w:rsidRPr="00BE6997" w:rsidRDefault="003A7144">
                  <w:pPr>
                    <w:adjustRightInd w:val="0"/>
                    <w:snapToGrid w:val="0"/>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rPr>
                    <w:t>NH</w:t>
                  </w:r>
                  <w:r w:rsidRPr="00BE6997">
                    <w:rPr>
                      <w:rFonts w:ascii="Times New Roman" w:hAnsi="Times New Roman" w:cs="Times New Roman"/>
                      <w:color w:val="000000" w:themeColor="text1"/>
                      <w:vertAlign w:val="subscript"/>
                    </w:rPr>
                    <w:t>3</w:t>
                  </w:r>
                  <w:r w:rsidRPr="00BE6997">
                    <w:rPr>
                      <w:rFonts w:ascii="Times New Roman" w:hAnsi="Times New Roman" w:cs="Times New Roman"/>
                      <w:color w:val="000000" w:themeColor="text1"/>
                    </w:rPr>
                    <w:t>-N</w:t>
                  </w:r>
                </w:p>
              </w:tc>
            </w:tr>
            <w:tr w:rsidR="00BE6997" w:rsidRPr="00BE6997" w14:paraId="4DDD307D" w14:textId="77777777">
              <w:trPr>
                <w:trHeight w:val="340"/>
              </w:trPr>
              <w:tc>
                <w:tcPr>
                  <w:tcW w:w="1649" w:type="dxa"/>
                  <w:tcBorders>
                    <w:top w:val="single" w:sz="4" w:space="0" w:color="auto"/>
                    <w:left w:val="single" w:sz="4" w:space="0" w:color="auto"/>
                    <w:bottom w:val="single" w:sz="4" w:space="0" w:color="auto"/>
                    <w:right w:val="single" w:sz="4" w:space="0" w:color="auto"/>
                  </w:tcBorders>
                  <w:vAlign w:val="center"/>
                </w:tcPr>
                <w:p w14:paraId="7C27B9AD" w14:textId="77777777" w:rsidR="00A02590" w:rsidRPr="00BE6997" w:rsidRDefault="003A7144">
                  <w:pPr>
                    <w:spacing w:line="220" w:lineRule="atLeas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生活污水</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1B0B105F" w14:textId="77777777" w:rsidR="00A02590" w:rsidRPr="00BE6997" w:rsidRDefault="003A7144">
                  <w:pPr>
                    <w:adjustRightInd w:val="0"/>
                    <w:snapToGrid w:val="0"/>
                    <w:spacing w:line="220" w:lineRule="atLeast"/>
                    <w:jc w:val="center"/>
                    <w:rPr>
                      <w:rFonts w:ascii="Times New Roman" w:hAnsi="Times New Roman" w:cs="Times New Roman"/>
                      <w:color w:val="000000" w:themeColor="text1"/>
                      <w:sz w:val="22"/>
                    </w:rPr>
                  </w:pPr>
                  <w:r w:rsidRPr="00BE6997">
                    <w:rPr>
                      <w:rFonts w:ascii="Times New Roman" w:hAnsi="Times New Roman" w:cs="Times New Roman"/>
                      <w:color w:val="000000" w:themeColor="text1"/>
                    </w:rPr>
                    <w:t>产生浓度（</w:t>
                  </w:r>
                  <w:r w:rsidRPr="00BE6997">
                    <w:rPr>
                      <w:rFonts w:ascii="Times New Roman" w:hAnsi="Times New Roman" w:cs="Times New Roman"/>
                      <w:color w:val="000000" w:themeColor="text1"/>
                    </w:rPr>
                    <w:t>mg/L</w:t>
                  </w:r>
                  <w:r w:rsidRPr="00BE6997">
                    <w:rPr>
                      <w:rFonts w:ascii="Times New Roman" w:hAnsi="Times New Roman" w:cs="Times New Roman"/>
                      <w:color w:val="000000" w:themeColor="text1"/>
                    </w:rPr>
                    <w:t>）</w:t>
                  </w:r>
                </w:p>
              </w:tc>
              <w:tc>
                <w:tcPr>
                  <w:tcW w:w="1211" w:type="dxa"/>
                  <w:tcBorders>
                    <w:top w:val="single" w:sz="4" w:space="0" w:color="auto"/>
                    <w:left w:val="single" w:sz="4" w:space="0" w:color="auto"/>
                    <w:bottom w:val="single" w:sz="4" w:space="0" w:color="auto"/>
                    <w:right w:val="single" w:sz="4" w:space="0" w:color="auto"/>
                  </w:tcBorders>
                  <w:vAlign w:val="center"/>
                </w:tcPr>
                <w:p w14:paraId="127FBCFE" w14:textId="77777777" w:rsidR="00A02590" w:rsidRPr="00BE6997" w:rsidRDefault="003A7144">
                  <w:pPr>
                    <w:adjustRightInd w:val="0"/>
                    <w:snapToGrid w:val="0"/>
                    <w:spacing w:line="220" w:lineRule="atLeast"/>
                    <w:jc w:val="center"/>
                    <w:rPr>
                      <w:rFonts w:ascii="Times New Roman" w:hAnsi="Times New Roman" w:cs="Times New Roman"/>
                      <w:color w:val="000000" w:themeColor="text1"/>
                      <w:sz w:val="22"/>
                    </w:rPr>
                  </w:pPr>
                  <w:r w:rsidRPr="00BE6997">
                    <w:rPr>
                      <w:rFonts w:ascii="Times New Roman" w:hAnsi="Times New Roman" w:cs="Times New Roman"/>
                      <w:color w:val="000000" w:themeColor="text1"/>
                    </w:rPr>
                    <w:t>250</w:t>
                  </w:r>
                </w:p>
              </w:tc>
              <w:tc>
                <w:tcPr>
                  <w:tcW w:w="1209" w:type="dxa"/>
                  <w:tcBorders>
                    <w:top w:val="single" w:sz="4" w:space="0" w:color="auto"/>
                    <w:left w:val="single" w:sz="4" w:space="0" w:color="auto"/>
                    <w:bottom w:val="single" w:sz="4" w:space="0" w:color="auto"/>
                    <w:right w:val="single" w:sz="4" w:space="0" w:color="auto"/>
                  </w:tcBorders>
                  <w:vAlign w:val="center"/>
                </w:tcPr>
                <w:p w14:paraId="498223C1" w14:textId="77777777" w:rsidR="00A02590" w:rsidRPr="00BE6997" w:rsidRDefault="003A7144">
                  <w:pPr>
                    <w:adjustRightInd w:val="0"/>
                    <w:snapToGrid w:val="0"/>
                    <w:spacing w:line="220" w:lineRule="atLeast"/>
                    <w:jc w:val="center"/>
                    <w:rPr>
                      <w:rFonts w:ascii="Times New Roman" w:hAnsi="Times New Roman" w:cs="Times New Roman"/>
                      <w:color w:val="000000" w:themeColor="text1"/>
                      <w:sz w:val="22"/>
                    </w:rPr>
                  </w:pPr>
                  <w:r w:rsidRPr="00BE6997">
                    <w:rPr>
                      <w:rFonts w:ascii="Times New Roman" w:hAnsi="Times New Roman" w:cs="Times New Roman"/>
                      <w:color w:val="000000" w:themeColor="text1"/>
                    </w:rPr>
                    <w:t>170</w:t>
                  </w:r>
                </w:p>
              </w:tc>
              <w:tc>
                <w:tcPr>
                  <w:tcW w:w="1059" w:type="dxa"/>
                  <w:tcBorders>
                    <w:top w:val="single" w:sz="4" w:space="0" w:color="auto"/>
                    <w:left w:val="single" w:sz="4" w:space="0" w:color="auto"/>
                    <w:bottom w:val="single" w:sz="4" w:space="0" w:color="auto"/>
                    <w:right w:val="single" w:sz="4" w:space="0" w:color="auto"/>
                  </w:tcBorders>
                  <w:vAlign w:val="center"/>
                </w:tcPr>
                <w:p w14:paraId="20A287E5" w14:textId="77777777" w:rsidR="00A02590" w:rsidRPr="00BE6997" w:rsidRDefault="003A7144">
                  <w:pPr>
                    <w:adjustRightInd w:val="0"/>
                    <w:snapToGrid w:val="0"/>
                    <w:spacing w:line="220" w:lineRule="atLeast"/>
                    <w:jc w:val="center"/>
                    <w:rPr>
                      <w:rFonts w:ascii="Times New Roman" w:hAnsi="Times New Roman" w:cs="Times New Roman"/>
                      <w:color w:val="000000" w:themeColor="text1"/>
                      <w:sz w:val="22"/>
                    </w:rPr>
                  </w:pPr>
                  <w:r w:rsidRPr="00BE6997">
                    <w:rPr>
                      <w:rFonts w:ascii="Times New Roman" w:hAnsi="Times New Roman" w:cs="Times New Roman"/>
                      <w:color w:val="000000" w:themeColor="text1"/>
                    </w:rPr>
                    <w:t>200</w:t>
                  </w:r>
                </w:p>
              </w:tc>
              <w:tc>
                <w:tcPr>
                  <w:tcW w:w="1209" w:type="dxa"/>
                  <w:tcBorders>
                    <w:top w:val="single" w:sz="4" w:space="0" w:color="auto"/>
                    <w:left w:val="single" w:sz="4" w:space="0" w:color="auto"/>
                    <w:bottom w:val="single" w:sz="4" w:space="0" w:color="auto"/>
                    <w:right w:val="single" w:sz="4" w:space="0" w:color="auto"/>
                  </w:tcBorders>
                  <w:vAlign w:val="center"/>
                </w:tcPr>
                <w:p w14:paraId="16441B6F" w14:textId="77777777" w:rsidR="00A02590" w:rsidRPr="00BE6997" w:rsidRDefault="003A7144">
                  <w:pPr>
                    <w:adjustRightInd w:val="0"/>
                    <w:snapToGrid w:val="0"/>
                    <w:spacing w:line="220" w:lineRule="atLeast"/>
                    <w:jc w:val="center"/>
                    <w:rPr>
                      <w:rFonts w:ascii="Times New Roman" w:hAnsi="Times New Roman" w:cs="Times New Roman"/>
                      <w:color w:val="000000" w:themeColor="text1"/>
                      <w:sz w:val="22"/>
                    </w:rPr>
                  </w:pPr>
                  <w:r w:rsidRPr="00BE6997">
                    <w:rPr>
                      <w:rFonts w:ascii="Times New Roman" w:hAnsi="Times New Roman" w:cs="Times New Roman"/>
                      <w:color w:val="000000" w:themeColor="text1"/>
                    </w:rPr>
                    <w:t>30</w:t>
                  </w:r>
                </w:p>
              </w:tc>
            </w:tr>
            <w:tr w:rsidR="00BE6997" w:rsidRPr="00BE6997" w14:paraId="6F784882" w14:textId="77777777">
              <w:trPr>
                <w:trHeight w:val="340"/>
              </w:trPr>
              <w:tc>
                <w:tcPr>
                  <w:tcW w:w="3608" w:type="dxa"/>
                  <w:gridSpan w:val="3"/>
                  <w:tcBorders>
                    <w:top w:val="single" w:sz="4" w:space="0" w:color="auto"/>
                    <w:left w:val="single" w:sz="4" w:space="0" w:color="auto"/>
                    <w:bottom w:val="single" w:sz="4" w:space="0" w:color="auto"/>
                    <w:right w:val="single" w:sz="4" w:space="0" w:color="auto"/>
                  </w:tcBorders>
                  <w:vAlign w:val="center"/>
                </w:tcPr>
                <w:p w14:paraId="399A09F8" w14:textId="77777777" w:rsidR="00A02590" w:rsidRPr="00BE6997" w:rsidRDefault="003A7144">
                  <w:pPr>
                    <w:adjustRightInd w:val="0"/>
                    <w:snapToGrid w:val="0"/>
                    <w:spacing w:line="220" w:lineRule="atLeas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化粪池处理效率（</w:t>
                  </w:r>
                  <w:r w:rsidRPr="00BE6997">
                    <w:rPr>
                      <w:rFonts w:ascii="Times New Roman" w:hAnsi="Times New Roman" w:cs="Times New Roman"/>
                      <w:color w:val="000000" w:themeColor="text1"/>
                      <w:szCs w:val="21"/>
                    </w:rPr>
                    <w:t>%</w:t>
                  </w:r>
                  <w:r w:rsidRPr="00BE6997">
                    <w:rPr>
                      <w:rFonts w:ascii="Times New Roman" w:hAnsi="Times New Roman" w:cs="Times New Roman"/>
                      <w:color w:val="000000" w:themeColor="text1"/>
                      <w:szCs w:val="21"/>
                    </w:rPr>
                    <w:t>）</w:t>
                  </w:r>
                </w:p>
              </w:tc>
              <w:tc>
                <w:tcPr>
                  <w:tcW w:w="1211" w:type="dxa"/>
                  <w:tcBorders>
                    <w:top w:val="single" w:sz="4" w:space="0" w:color="auto"/>
                    <w:left w:val="single" w:sz="4" w:space="0" w:color="auto"/>
                    <w:bottom w:val="single" w:sz="4" w:space="0" w:color="auto"/>
                    <w:right w:val="single" w:sz="4" w:space="0" w:color="auto"/>
                  </w:tcBorders>
                  <w:vAlign w:val="center"/>
                </w:tcPr>
                <w:p w14:paraId="657D51C6" w14:textId="77777777" w:rsidR="00A02590" w:rsidRPr="00BE6997" w:rsidRDefault="003A7144">
                  <w:pPr>
                    <w:adjustRightInd w:val="0"/>
                    <w:snapToGrid w:val="0"/>
                    <w:spacing w:line="220" w:lineRule="atLeast"/>
                    <w:jc w:val="center"/>
                    <w:rPr>
                      <w:rFonts w:ascii="Times New Roman" w:hAnsi="Times New Roman" w:cs="Times New Roman"/>
                      <w:color w:val="000000" w:themeColor="text1"/>
                      <w:szCs w:val="20"/>
                    </w:rPr>
                  </w:pPr>
                  <w:r w:rsidRPr="00BE6997">
                    <w:rPr>
                      <w:rFonts w:ascii="Times New Roman" w:hAnsi="Times New Roman" w:cs="Times New Roman"/>
                      <w:color w:val="000000" w:themeColor="text1"/>
                    </w:rPr>
                    <w:t>30</w:t>
                  </w:r>
                </w:p>
              </w:tc>
              <w:tc>
                <w:tcPr>
                  <w:tcW w:w="1209" w:type="dxa"/>
                  <w:tcBorders>
                    <w:top w:val="single" w:sz="4" w:space="0" w:color="auto"/>
                    <w:left w:val="single" w:sz="4" w:space="0" w:color="auto"/>
                    <w:bottom w:val="single" w:sz="4" w:space="0" w:color="auto"/>
                    <w:right w:val="single" w:sz="4" w:space="0" w:color="auto"/>
                  </w:tcBorders>
                  <w:vAlign w:val="center"/>
                </w:tcPr>
                <w:p w14:paraId="13B6FB3D" w14:textId="77777777" w:rsidR="00A02590" w:rsidRPr="00BE6997" w:rsidRDefault="003A7144">
                  <w:pPr>
                    <w:adjustRightInd w:val="0"/>
                    <w:snapToGrid w:val="0"/>
                    <w:spacing w:line="220" w:lineRule="atLeast"/>
                    <w:jc w:val="center"/>
                    <w:rPr>
                      <w:rFonts w:ascii="Times New Roman" w:hAnsi="Times New Roman" w:cs="Times New Roman"/>
                      <w:color w:val="000000" w:themeColor="text1"/>
                    </w:rPr>
                  </w:pPr>
                  <w:r w:rsidRPr="00BE6997">
                    <w:rPr>
                      <w:rFonts w:ascii="Times New Roman" w:hAnsi="Times New Roman" w:cs="Times New Roman"/>
                      <w:color w:val="000000" w:themeColor="text1"/>
                    </w:rPr>
                    <w:t>20</w:t>
                  </w:r>
                </w:p>
              </w:tc>
              <w:tc>
                <w:tcPr>
                  <w:tcW w:w="1059" w:type="dxa"/>
                  <w:tcBorders>
                    <w:top w:val="single" w:sz="4" w:space="0" w:color="auto"/>
                    <w:left w:val="single" w:sz="4" w:space="0" w:color="auto"/>
                    <w:bottom w:val="single" w:sz="4" w:space="0" w:color="auto"/>
                    <w:right w:val="single" w:sz="4" w:space="0" w:color="auto"/>
                  </w:tcBorders>
                  <w:vAlign w:val="center"/>
                </w:tcPr>
                <w:p w14:paraId="6DD1129F" w14:textId="77777777" w:rsidR="00A02590" w:rsidRPr="00BE6997" w:rsidRDefault="003A7144">
                  <w:pPr>
                    <w:adjustRightInd w:val="0"/>
                    <w:snapToGrid w:val="0"/>
                    <w:spacing w:line="220" w:lineRule="atLeast"/>
                    <w:jc w:val="center"/>
                    <w:rPr>
                      <w:rFonts w:ascii="Times New Roman" w:hAnsi="Times New Roman" w:cs="Times New Roman"/>
                      <w:color w:val="000000" w:themeColor="text1"/>
                    </w:rPr>
                  </w:pPr>
                  <w:r w:rsidRPr="00BE6997">
                    <w:rPr>
                      <w:rFonts w:ascii="Times New Roman" w:hAnsi="Times New Roman" w:cs="Times New Roman"/>
                      <w:color w:val="000000" w:themeColor="text1"/>
                    </w:rPr>
                    <w:t>30</w:t>
                  </w:r>
                </w:p>
              </w:tc>
              <w:tc>
                <w:tcPr>
                  <w:tcW w:w="1209" w:type="dxa"/>
                  <w:tcBorders>
                    <w:top w:val="single" w:sz="4" w:space="0" w:color="auto"/>
                    <w:left w:val="single" w:sz="4" w:space="0" w:color="auto"/>
                    <w:bottom w:val="single" w:sz="4" w:space="0" w:color="auto"/>
                    <w:right w:val="single" w:sz="4" w:space="0" w:color="auto"/>
                  </w:tcBorders>
                  <w:vAlign w:val="center"/>
                </w:tcPr>
                <w:p w14:paraId="08C45833" w14:textId="77777777" w:rsidR="00A02590" w:rsidRPr="00BE6997" w:rsidRDefault="003A7144">
                  <w:pPr>
                    <w:adjustRightInd w:val="0"/>
                    <w:snapToGrid w:val="0"/>
                    <w:spacing w:line="220" w:lineRule="atLeast"/>
                    <w:jc w:val="center"/>
                    <w:rPr>
                      <w:rFonts w:ascii="Times New Roman" w:hAnsi="Times New Roman" w:cs="Times New Roman"/>
                      <w:color w:val="000000" w:themeColor="text1"/>
                    </w:rPr>
                  </w:pPr>
                  <w:r w:rsidRPr="00BE6997">
                    <w:rPr>
                      <w:rFonts w:ascii="Times New Roman" w:hAnsi="Times New Roman" w:cs="Times New Roman"/>
                      <w:color w:val="000000" w:themeColor="text1"/>
                    </w:rPr>
                    <w:t>3</w:t>
                  </w:r>
                </w:p>
              </w:tc>
            </w:tr>
            <w:tr w:rsidR="00BE6997" w:rsidRPr="00BE6997" w14:paraId="0E4CDD5D" w14:textId="77777777">
              <w:trPr>
                <w:trHeight w:val="538"/>
              </w:trPr>
              <w:tc>
                <w:tcPr>
                  <w:tcW w:w="2036" w:type="dxa"/>
                  <w:gridSpan w:val="2"/>
                  <w:tcBorders>
                    <w:top w:val="single" w:sz="4" w:space="0" w:color="auto"/>
                    <w:left w:val="single" w:sz="4" w:space="0" w:color="auto"/>
                    <w:bottom w:val="single" w:sz="4" w:space="0" w:color="auto"/>
                    <w:right w:val="single" w:sz="4" w:space="0" w:color="auto"/>
                  </w:tcBorders>
                  <w:vAlign w:val="center"/>
                </w:tcPr>
                <w:p w14:paraId="748294F7" w14:textId="77777777" w:rsidR="00A02590" w:rsidRPr="00BE6997" w:rsidRDefault="003A7144">
                  <w:pPr>
                    <w:spacing w:line="220" w:lineRule="atLeas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预处理后生活污水</w:t>
                  </w:r>
                </w:p>
              </w:tc>
              <w:tc>
                <w:tcPr>
                  <w:tcW w:w="1572" w:type="dxa"/>
                  <w:tcBorders>
                    <w:top w:val="single" w:sz="4" w:space="0" w:color="auto"/>
                    <w:left w:val="single" w:sz="4" w:space="0" w:color="auto"/>
                    <w:bottom w:val="single" w:sz="4" w:space="0" w:color="auto"/>
                    <w:right w:val="single" w:sz="4" w:space="0" w:color="auto"/>
                  </w:tcBorders>
                  <w:vAlign w:val="center"/>
                </w:tcPr>
                <w:p w14:paraId="5099BDBE" w14:textId="77777777" w:rsidR="00A02590" w:rsidRPr="00BE6997" w:rsidRDefault="003A7144">
                  <w:pPr>
                    <w:adjustRightInd w:val="0"/>
                    <w:snapToGrid w:val="0"/>
                    <w:spacing w:line="220" w:lineRule="atLeast"/>
                    <w:jc w:val="center"/>
                    <w:rPr>
                      <w:rFonts w:ascii="Times New Roman" w:hAnsi="Times New Roman" w:cs="Times New Roman"/>
                      <w:bCs/>
                      <w:color w:val="000000" w:themeColor="text1"/>
                      <w:sz w:val="22"/>
                    </w:rPr>
                  </w:pPr>
                  <w:r w:rsidRPr="00BE6997">
                    <w:rPr>
                      <w:rFonts w:ascii="Times New Roman" w:hAnsi="Times New Roman" w:cs="Times New Roman"/>
                      <w:bCs/>
                      <w:color w:val="000000" w:themeColor="text1"/>
                    </w:rPr>
                    <w:t>处理后浓度（</w:t>
                  </w:r>
                  <w:r w:rsidRPr="00BE6997">
                    <w:rPr>
                      <w:rFonts w:ascii="Times New Roman" w:hAnsi="Times New Roman" w:cs="Times New Roman"/>
                      <w:bCs/>
                      <w:color w:val="000000" w:themeColor="text1"/>
                    </w:rPr>
                    <w:t>mg/L</w:t>
                  </w:r>
                  <w:r w:rsidRPr="00BE6997">
                    <w:rPr>
                      <w:rFonts w:ascii="Times New Roman" w:hAnsi="Times New Roman" w:cs="Times New Roman"/>
                      <w:bCs/>
                      <w:color w:val="000000" w:themeColor="text1"/>
                    </w:rPr>
                    <w:t>）</w:t>
                  </w:r>
                </w:p>
              </w:tc>
              <w:tc>
                <w:tcPr>
                  <w:tcW w:w="1211" w:type="dxa"/>
                  <w:tcBorders>
                    <w:top w:val="single" w:sz="4" w:space="0" w:color="auto"/>
                    <w:left w:val="single" w:sz="4" w:space="0" w:color="auto"/>
                    <w:bottom w:val="single" w:sz="4" w:space="0" w:color="auto"/>
                    <w:right w:val="single" w:sz="4" w:space="0" w:color="auto"/>
                  </w:tcBorders>
                  <w:vAlign w:val="center"/>
                </w:tcPr>
                <w:p w14:paraId="3510FF29" w14:textId="77777777" w:rsidR="00A02590" w:rsidRPr="00BE6997" w:rsidRDefault="003A7144">
                  <w:pPr>
                    <w:adjustRightInd w:val="0"/>
                    <w:snapToGrid w:val="0"/>
                    <w:spacing w:line="220" w:lineRule="atLeast"/>
                    <w:jc w:val="center"/>
                    <w:rPr>
                      <w:rFonts w:ascii="Times New Roman" w:hAnsi="Times New Roman" w:cs="Times New Roman"/>
                      <w:bCs/>
                      <w:color w:val="000000" w:themeColor="text1"/>
                      <w:szCs w:val="20"/>
                    </w:rPr>
                  </w:pPr>
                  <w:r w:rsidRPr="00BE6997">
                    <w:rPr>
                      <w:rFonts w:ascii="Times New Roman" w:hAnsi="Times New Roman" w:cs="Times New Roman"/>
                      <w:bCs/>
                      <w:color w:val="000000" w:themeColor="text1"/>
                      <w:szCs w:val="20"/>
                    </w:rPr>
                    <w:t>175</w:t>
                  </w:r>
                </w:p>
              </w:tc>
              <w:tc>
                <w:tcPr>
                  <w:tcW w:w="1209" w:type="dxa"/>
                  <w:tcBorders>
                    <w:top w:val="single" w:sz="4" w:space="0" w:color="auto"/>
                    <w:left w:val="single" w:sz="4" w:space="0" w:color="auto"/>
                    <w:bottom w:val="single" w:sz="4" w:space="0" w:color="auto"/>
                    <w:right w:val="single" w:sz="4" w:space="0" w:color="auto"/>
                  </w:tcBorders>
                  <w:vAlign w:val="center"/>
                </w:tcPr>
                <w:p w14:paraId="68199944" w14:textId="77777777" w:rsidR="00A02590" w:rsidRPr="00BE6997" w:rsidRDefault="003A7144">
                  <w:pPr>
                    <w:adjustRightInd w:val="0"/>
                    <w:snapToGrid w:val="0"/>
                    <w:spacing w:line="220" w:lineRule="atLeast"/>
                    <w:jc w:val="center"/>
                    <w:rPr>
                      <w:rFonts w:ascii="Times New Roman" w:hAnsi="Times New Roman" w:cs="Times New Roman"/>
                      <w:bCs/>
                      <w:color w:val="000000" w:themeColor="text1"/>
                    </w:rPr>
                  </w:pPr>
                  <w:r w:rsidRPr="00BE6997">
                    <w:rPr>
                      <w:rFonts w:ascii="Times New Roman" w:hAnsi="Times New Roman" w:cs="Times New Roman"/>
                      <w:bCs/>
                      <w:color w:val="000000" w:themeColor="text1"/>
                    </w:rPr>
                    <w:t>136</w:t>
                  </w:r>
                </w:p>
              </w:tc>
              <w:tc>
                <w:tcPr>
                  <w:tcW w:w="1059" w:type="dxa"/>
                  <w:tcBorders>
                    <w:top w:val="single" w:sz="4" w:space="0" w:color="auto"/>
                    <w:left w:val="single" w:sz="4" w:space="0" w:color="auto"/>
                    <w:bottom w:val="single" w:sz="4" w:space="0" w:color="auto"/>
                    <w:right w:val="single" w:sz="4" w:space="0" w:color="auto"/>
                  </w:tcBorders>
                  <w:vAlign w:val="center"/>
                </w:tcPr>
                <w:p w14:paraId="3919A995" w14:textId="77777777" w:rsidR="00A02590" w:rsidRPr="00BE6997" w:rsidRDefault="003A7144">
                  <w:pPr>
                    <w:adjustRightInd w:val="0"/>
                    <w:snapToGrid w:val="0"/>
                    <w:spacing w:line="220" w:lineRule="atLeast"/>
                    <w:jc w:val="center"/>
                    <w:rPr>
                      <w:rFonts w:ascii="Times New Roman" w:hAnsi="Times New Roman" w:cs="Times New Roman"/>
                      <w:bCs/>
                      <w:color w:val="000000" w:themeColor="text1"/>
                    </w:rPr>
                  </w:pPr>
                  <w:r w:rsidRPr="00BE6997">
                    <w:rPr>
                      <w:rFonts w:ascii="Times New Roman" w:hAnsi="Times New Roman" w:cs="Times New Roman"/>
                      <w:bCs/>
                      <w:color w:val="000000" w:themeColor="text1"/>
                    </w:rPr>
                    <w:t>140</w:t>
                  </w:r>
                </w:p>
              </w:tc>
              <w:tc>
                <w:tcPr>
                  <w:tcW w:w="1209" w:type="dxa"/>
                  <w:tcBorders>
                    <w:top w:val="single" w:sz="4" w:space="0" w:color="auto"/>
                    <w:left w:val="single" w:sz="4" w:space="0" w:color="auto"/>
                    <w:bottom w:val="single" w:sz="4" w:space="0" w:color="auto"/>
                    <w:right w:val="single" w:sz="4" w:space="0" w:color="auto"/>
                  </w:tcBorders>
                  <w:vAlign w:val="center"/>
                </w:tcPr>
                <w:p w14:paraId="288B97D7" w14:textId="77777777" w:rsidR="00A02590" w:rsidRPr="00BE6997" w:rsidRDefault="003A7144">
                  <w:pPr>
                    <w:adjustRightInd w:val="0"/>
                    <w:snapToGrid w:val="0"/>
                    <w:spacing w:line="220" w:lineRule="atLeast"/>
                    <w:jc w:val="center"/>
                    <w:rPr>
                      <w:rFonts w:ascii="Times New Roman" w:hAnsi="Times New Roman" w:cs="Times New Roman"/>
                      <w:bCs/>
                      <w:color w:val="000000" w:themeColor="text1"/>
                    </w:rPr>
                  </w:pPr>
                  <w:r w:rsidRPr="00BE6997">
                    <w:rPr>
                      <w:rFonts w:ascii="Times New Roman" w:hAnsi="Times New Roman" w:cs="Times New Roman"/>
                      <w:bCs/>
                      <w:color w:val="000000" w:themeColor="text1"/>
                    </w:rPr>
                    <w:t>29.1</w:t>
                  </w:r>
                </w:p>
              </w:tc>
            </w:tr>
          </w:tbl>
          <w:p w14:paraId="35D4EC7D" w14:textId="77777777" w:rsidR="00A02590" w:rsidRPr="00BE6997" w:rsidRDefault="003A7144">
            <w:pPr>
              <w:spacing w:line="360" w:lineRule="auto"/>
              <w:ind w:firstLineChars="200" w:firstLine="482"/>
              <w:rPr>
                <w:rFonts w:cs="宋体"/>
                <w:b/>
                <w:bCs/>
                <w:color w:val="000000" w:themeColor="text1"/>
                <w:kern w:val="0"/>
                <w:sz w:val="24"/>
                <w:szCs w:val="24"/>
              </w:rPr>
            </w:pPr>
            <w:r w:rsidRPr="00BE6997">
              <w:rPr>
                <w:rFonts w:cs="宋体" w:hint="eastAsia"/>
                <w:b/>
                <w:bCs/>
                <w:color w:val="000000" w:themeColor="text1"/>
                <w:kern w:val="0"/>
                <w:sz w:val="24"/>
                <w:szCs w:val="24"/>
              </w:rPr>
              <w:t xml:space="preserve">3.2  </w:t>
            </w:r>
            <w:r w:rsidRPr="00BE6997">
              <w:rPr>
                <w:rFonts w:cs="宋体" w:hint="eastAsia"/>
                <w:b/>
                <w:bCs/>
                <w:color w:val="000000" w:themeColor="text1"/>
                <w:kern w:val="0"/>
                <w:sz w:val="24"/>
                <w:szCs w:val="24"/>
              </w:rPr>
              <w:t>废气</w:t>
            </w:r>
          </w:p>
          <w:p w14:paraId="448137A0" w14:textId="0924D0D3" w:rsidR="00A02590" w:rsidRPr="00BE6997" w:rsidRDefault="003A7144">
            <w:pPr>
              <w:spacing w:line="360" w:lineRule="auto"/>
              <w:ind w:firstLineChars="200" w:firstLine="480"/>
              <w:rPr>
                <w:color w:val="000000" w:themeColor="text1"/>
                <w:kern w:val="0"/>
                <w:sz w:val="24"/>
                <w:szCs w:val="24"/>
                <w:shd w:val="clear" w:color="auto" w:fill="FFFFFF"/>
              </w:rPr>
            </w:pPr>
            <w:r w:rsidRPr="00BE6997">
              <w:rPr>
                <w:rFonts w:hint="eastAsia"/>
                <w:color w:val="000000" w:themeColor="text1"/>
                <w:kern w:val="0"/>
                <w:sz w:val="24"/>
                <w:szCs w:val="24"/>
                <w:shd w:val="clear" w:color="auto" w:fill="FFFFFF"/>
              </w:rPr>
              <w:t>项目生产废气主要为焊接工序产生焊接烟尘</w:t>
            </w:r>
            <w:r w:rsidR="000B2370" w:rsidRPr="00BE6997">
              <w:rPr>
                <w:rFonts w:hint="eastAsia"/>
                <w:color w:val="000000" w:themeColor="text1"/>
                <w:kern w:val="0"/>
                <w:sz w:val="24"/>
                <w:szCs w:val="24"/>
                <w:shd w:val="clear" w:color="auto" w:fill="FFFFFF"/>
              </w:rPr>
              <w:t>和下料、切割、钻孔、压弯产生的金属粉尘</w:t>
            </w:r>
            <w:r w:rsidRPr="00BE6997">
              <w:rPr>
                <w:rFonts w:hint="eastAsia"/>
                <w:color w:val="000000" w:themeColor="text1"/>
                <w:kern w:val="0"/>
                <w:sz w:val="24"/>
                <w:szCs w:val="24"/>
                <w:shd w:val="clear" w:color="auto" w:fill="FFFFFF"/>
              </w:rPr>
              <w:t>。</w:t>
            </w:r>
          </w:p>
          <w:p w14:paraId="2C3FC227" w14:textId="77777777" w:rsidR="00A02590" w:rsidRPr="00BE6997" w:rsidRDefault="003A7144">
            <w:pPr>
              <w:spacing w:line="360" w:lineRule="auto"/>
              <w:ind w:firstLineChars="200" w:firstLine="480"/>
              <w:rPr>
                <w:color w:val="000000" w:themeColor="text1"/>
                <w:kern w:val="0"/>
                <w:sz w:val="24"/>
                <w:szCs w:val="24"/>
                <w:shd w:val="clear" w:color="auto" w:fill="FFFFFF"/>
              </w:rPr>
            </w:pPr>
            <w:r w:rsidRPr="00BE6997">
              <w:rPr>
                <w:rFonts w:hint="eastAsia"/>
                <w:color w:val="000000" w:themeColor="text1"/>
                <w:kern w:val="0"/>
                <w:sz w:val="24"/>
                <w:szCs w:val="24"/>
                <w:shd w:val="clear" w:color="auto" w:fill="FFFFFF"/>
              </w:rPr>
              <w:t>（</w:t>
            </w:r>
            <w:r w:rsidRPr="00BE6997">
              <w:rPr>
                <w:rFonts w:hint="eastAsia"/>
                <w:color w:val="000000" w:themeColor="text1"/>
                <w:kern w:val="0"/>
                <w:sz w:val="24"/>
                <w:szCs w:val="24"/>
                <w:shd w:val="clear" w:color="auto" w:fill="FFFFFF"/>
              </w:rPr>
              <w:t>1</w:t>
            </w:r>
            <w:r w:rsidRPr="00BE6997">
              <w:rPr>
                <w:rFonts w:hint="eastAsia"/>
                <w:color w:val="000000" w:themeColor="text1"/>
                <w:kern w:val="0"/>
                <w:sz w:val="24"/>
                <w:szCs w:val="24"/>
                <w:shd w:val="clear" w:color="auto" w:fill="FFFFFF"/>
              </w:rPr>
              <w:t>）焊接烟尘</w:t>
            </w:r>
          </w:p>
          <w:p w14:paraId="25082185" w14:textId="0A4BA78B" w:rsidR="00A02590" w:rsidRPr="00BE6997" w:rsidRDefault="003A7144">
            <w:pPr>
              <w:pStyle w:val="Char10"/>
              <w:topLinePunct/>
              <w:ind w:firstLine="480"/>
              <w:rPr>
                <w:rFonts w:cs="宋体"/>
                <w:color w:val="000000" w:themeColor="text1"/>
                <w:kern w:val="0"/>
                <w:szCs w:val="22"/>
              </w:rPr>
            </w:pPr>
            <w:r w:rsidRPr="00BE6997">
              <w:rPr>
                <w:color w:val="000000" w:themeColor="text1"/>
                <w:kern w:val="0"/>
              </w:rPr>
              <w:t>本项目生产过程中焊接工艺产生焊接废气（</w:t>
            </w:r>
            <w:r w:rsidRPr="00BE6997">
              <w:rPr>
                <w:color w:val="000000" w:themeColor="text1"/>
                <w:kern w:val="0"/>
              </w:rPr>
              <w:t>G1</w:t>
            </w:r>
            <w:r w:rsidRPr="00BE6997">
              <w:rPr>
                <w:color w:val="000000" w:themeColor="text1"/>
                <w:kern w:val="0"/>
              </w:rPr>
              <w:t>）。焊接废气是金属焊条在</w:t>
            </w:r>
            <w:r w:rsidRPr="00BE6997">
              <w:rPr>
                <w:color w:val="000000" w:themeColor="text1"/>
                <w:kern w:val="0"/>
              </w:rPr>
              <w:lastRenderedPageBreak/>
              <w:t>加热条</w:t>
            </w:r>
            <w:r w:rsidRPr="00BE6997">
              <w:rPr>
                <w:color w:val="000000" w:themeColor="text1"/>
                <w:kern w:val="0"/>
              </w:rPr>
              <w:t xml:space="preserve"> </w:t>
            </w:r>
            <w:r w:rsidRPr="00BE6997">
              <w:rPr>
                <w:color w:val="000000" w:themeColor="text1"/>
                <w:kern w:val="0"/>
              </w:rPr>
              <w:t>件下产生的蒸汽经氧化和冷凝形成的烟尘，本项目采用</w:t>
            </w:r>
            <w:r w:rsidRPr="00BE6997">
              <w:rPr>
                <w:color w:val="000000" w:themeColor="text1"/>
                <w:kern w:val="0"/>
              </w:rPr>
              <w:t>CO</w:t>
            </w:r>
            <w:r w:rsidRPr="00BE6997">
              <w:rPr>
                <w:color w:val="000000" w:themeColor="text1"/>
                <w:kern w:val="0"/>
                <w:vertAlign w:val="subscript"/>
              </w:rPr>
              <w:t>2</w:t>
            </w:r>
            <w:r w:rsidRPr="00BE6997">
              <w:rPr>
                <w:color w:val="000000" w:themeColor="text1"/>
                <w:kern w:val="0"/>
              </w:rPr>
              <w:t>保护焊，根据孙大光《焊接车间环境污染及控制技术进展》（吉林省环境科学研究院）提供的资料显示，</w:t>
            </w:r>
            <w:r w:rsidRPr="00BE6997">
              <w:rPr>
                <w:color w:val="000000" w:themeColor="text1"/>
                <w:kern w:val="0"/>
              </w:rPr>
              <w:t>CO</w:t>
            </w:r>
            <w:r w:rsidRPr="00BE6997">
              <w:rPr>
                <w:color w:val="000000" w:themeColor="text1"/>
                <w:kern w:val="0"/>
                <w:vertAlign w:val="subscript"/>
              </w:rPr>
              <w:t>2</w:t>
            </w:r>
            <w:r w:rsidRPr="00BE6997">
              <w:rPr>
                <w:color w:val="000000" w:themeColor="text1"/>
                <w:kern w:val="0"/>
              </w:rPr>
              <w:t>保护焊焊料发尘量为</w:t>
            </w:r>
            <w:r w:rsidRPr="00BE6997">
              <w:rPr>
                <w:color w:val="000000" w:themeColor="text1"/>
                <w:kern w:val="0"/>
              </w:rPr>
              <w:t>5</w:t>
            </w:r>
            <w:r w:rsidRPr="00BE6997">
              <w:rPr>
                <w:color w:val="000000" w:themeColor="text1"/>
                <w:kern w:val="0"/>
              </w:rPr>
              <w:t>～</w:t>
            </w:r>
            <w:r w:rsidRPr="00BE6997">
              <w:rPr>
                <w:color w:val="000000" w:themeColor="text1"/>
                <w:kern w:val="0"/>
              </w:rPr>
              <w:t>8g/kg</w:t>
            </w:r>
            <w:r w:rsidRPr="00BE6997">
              <w:rPr>
                <w:color w:val="000000" w:themeColor="text1"/>
                <w:kern w:val="0"/>
              </w:rPr>
              <w:t>，本项目以上限值计。各种类型焊条熔化时的发尘量见表</w:t>
            </w:r>
            <w:r w:rsidRPr="00BE6997">
              <w:rPr>
                <w:color w:val="000000" w:themeColor="text1"/>
                <w:kern w:val="0"/>
              </w:rPr>
              <w:t>5-</w:t>
            </w:r>
            <w:r w:rsidR="001E0C79" w:rsidRPr="00BE6997">
              <w:rPr>
                <w:color w:val="000000" w:themeColor="text1"/>
                <w:kern w:val="0"/>
              </w:rPr>
              <w:t>2</w:t>
            </w:r>
            <w:r w:rsidRPr="00BE6997">
              <w:rPr>
                <w:color w:val="000000" w:themeColor="text1"/>
                <w:kern w:val="0"/>
              </w:rPr>
              <w:t>。</w:t>
            </w:r>
          </w:p>
          <w:p w14:paraId="43FAAC81" w14:textId="6C5E0FC7" w:rsidR="00A02590" w:rsidRPr="00BE6997" w:rsidRDefault="003A7144">
            <w:pPr>
              <w:pStyle w:val="Char10"/>
              <w:topLinePunct/>
              <w:spacing w:line="240" w:lineRule="auto"/>
              <w:ind w:firstLine="422"/>
              <w:jc w:val="center"/>
              <w:rPr>
                <w:rFonts w:cs="宋体"/>
                <w:b/>
                <w:bCs/>
                <w:color w:val="000000" w:themeColor="text1"/>
                <w:kern w:val="0"/>
                <w:sz w:val="21"/>
                <w:szCs w:val="21"/>
              </w:rPr>
            </w:pPr>
            <w:r w:rsidRPr="00BE6997">
              <w:rPr>
                <w:rFonts w:cs="宋体" w:hint="eastAsia"/>
                <w:b/>
                <w:bCs/>
                <w:color w:val="000000" w:themeColor="text1"/>
                <w:kern w:val="0"/>
                <w:sz w:val="21"/>
                <w:szCs w:val="21"/>
              </w:rPr>
              <w:t>表</w:t>
            </w:r>
            <w:r w:rsidRPr="00BE6997">
              <w:rPr>
                <w:rFonts w:cs="宋体" w:hint="eastAsia"/>
                <w:b/>
                <w:bCs/>
                <w:color w:val="000000" w:themeColor="text1"/>
                <w:kern w:val="0"/>
                <w:sz w:val="21"/>
                <w:szCs w:val="21"/>
              </w:rPr>
              <w:t>5</w:t>
            </w:r>
            <w:r w:rsidRPr="00BE6997">
              <w:rPr>
                <w:rFonts w:cs="宋体"/>
                <w:b/>
                <w:bCs/>
                <w:color w:val="000000" w:themeColor="text1"/>
                <w:kern w:val="0"/>
                <w:sz w:val="21"/>
                <w:szCs w:val="21"/>
              </w:rPr>
              <w:t>-</w:t>
            </w:r>
            <w:r w:rsidR="001E0C79" w:rsidRPr="00BE6997">
              <w:rPr>
                <w:rFonts w:cs="宋体"/>
                <w:b/>
                <w:bCs/>
                <w:color w:val="000000" w:themeColor="text1"/>
                <w:kern w:val="0"/>
                <w:sz w:val="21"/>
                <w:szCs w:val="21"/>
              </w:rPr>
              <w:t>2</w:t>
            </w:r>
            <w:r w:rsidRPr="00BE6997">
              <w:rPr>
                <w:rFonts w:cs="宋体"/>
                <w:b/>
                <w:bCs/>
                <w:color w:val="000000" w:themeColor="text1"/>
                <w:kern w:val="0"/>
                <w:sz w:val="21"/>
                <w:szCs w:val="21"/>
              </w:rPr>
              <w:t xml:space="preserve">  </w:t>
            </w:r>
            <w:r w:rsidRPr="00BE6997">
              <w:rPr>
                <w:b/>
                <w:bCs/>
                <w:color w:val="000000" w:themeColor="text1"/>
                <w:kern w:val="0"/>
                <w:sz w:val="21"/>
                <w:szCs w:val="21"/>
              </w:rPr>
              <w:t>电焊的发尘量</w:t>
            </w:r>
          </w:p>
          <w:tbl>
            <w:tblPr>
              <w:tblStyle w:val="af8"/>
              <w:tblW w:w="8291" w:type="dxa"/>
              <w:jc w:val="center"/>
              <w:tblLayout w:type="fixed"/>
              <w:tblLook w:val="04A0" w:firstRow="1" w:lastRow="0" w:firstColumn="1" w:lastColumn="0" w:noHBand="0" w:noVBand="1"/>
            </w:tblPr>
            <w:tblGrid>
              <w:gridCol w:w="1838"/>
              <w:gridCol w:w="1701"/>
              <w:gridCol w:w="2410"/>
              <w:gridCol w:w="2342"/>
            </w:tblGrid>
            <w:tr w:rsidR="00BE6997" w:rsidRPr="00BE6997" w14:paraId="16841DA6" w14:textId="77777777">
              <w:trPr>
                <w:jc w:val="center"/>
              </w:trPr>
              <w:tc>
                <w:tcPr>
                  <w:tcW w:w="1838" w:type="dxa"/>
                  <w:vAlign w:val="center"/>
                </w:tcPr>
                <w:p w14:paraId="02B8ABC1"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焊接方法</w:t>
                  </w:r>
                </w:p>
              </w:tc>
              <w:tc>
                <w:tcPr>
                  <w:tcW w:w="1701" w:type="dxa"/>
                  <w:vAlign w:val="center"/>
                </w:tcPr>
                <w:p w14:paraId="01A1CB42"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焊接材料</w:t>
                  </w:r>
                </w:p>
              </w:tc>
              <w:tc>
                <w:tcPr>
                  <w:tcW w:w="2410" w:type="dxa"/>
                  <w:vAlign w:val="center"/>
                </w:tcPr>
                <w:p w14:paraId="36FF42AD"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proofErr w:type="gramStart"/>
                  <w:r w:rsidRPr="00BE6997">
                    <w:rPr>
                      <w:color w:val="000000" w:themeColor="text1"/>
                      <w:kern w:val="0"/>
                      <w:sz w:val="21"/>
                      <w:szCs w:val="21"/>
                    </w:rPr>
                    <w:t>施焊时发</w:t>
                  </w:r>
                  <w:proofErr w:type="gramEnd"/>
                  <w:r w:rsidRPr="00BE6997">
                    <w:rPr>
                      <w:color w:val="000000" w:themeColor="text1"/>
                      <w:kern w:val="0"/>
                      <w:sz w:val="21"/>
                      <w:szCs w:val="21"/>
                    </w:rPr>
                    <w:t>尘量</w:t>
                  </w:r>
                  <w:r w:rsidRPr="00BE6997">
                    <w:rPr>
                      <w:color w:val="000000" w:themeColor="text1"/>
                      <w:kern w:val="0"/>
                      <w:sz w:val="21"/>
                      <w:szCs w:val="21"/>
                    </w:rPr>
                    <w:t>(mg/min</w:t>
                  </w:r>
                  <w:r w:rsidRPr="00BE6997">
                    <w:rPr>
                      <w:rFonts w:hint="eastAsia"/>
                      <w:color w:val="000000" w:themeColor="text1"/>
                      <w:kern w:val="0"/>
                      <w:sz w:val="21"/>
                      <w:szCs w:val="21"/>
                    </w:rPr>
                    <w:t>)</w:t>
                  </w:r>
                </w:p>
              </w:tc>
              <w:tc>
                <w:tcPr>
                  <w:tcW w:w="2342" w:type="dxa"/>
                  <w:vAlign w:val="center"/>
                </w:tcPr>
                <w:p w14:paraId="79ADAAF3"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焊接材料的发尘量</w:t>
                  </w:r>
                  <w:r w:rsidRPr="00BE6997">
                    <w:rPr>
                      <w:color w:val="000000" w:themeColor="text1"/>
                      <w:kern w:val="0"/>
                      <w:sz w:val="21"/>
                      <w:szCs w:val="21"/>
                    </w:rPr>
                    <w:t>(g/kg)</w:t>
                  </w:r>
                </w:p>
              </w:tc>
            </w:tr>
            <w:tr w:rsidR="00BE6997" w:rsidRPr="00BE6997" w14:paraId="44868EC5" w14:textId="77777777">
              <w:trPr>
                <w:jc w:val="center"/>
              </w:trPr>
              <w:tc>
                <w:tcPr>
                  <w:tcW w:w="1838" w:type="dxa"/>
                  <w:vMerge w:val="restart"/>
                  <w:vAlign w:val="center"/>
                </w:tcPr>
                <w:p w14:paraId="65721609"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手工电弧焊</w:t>
                  </w:r>
                </w:p>
              </w:tc>
              <w:tc>
                <w:tcPr>
                  <w:tcW w:w="1701" w:type="dxa"/>
                  <w:vAlign w:val="center"/>
                </w:tcPr>
                <w:p w14:paraId="64C441F7"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低氢型焊条</w:t>
                  </w:r>
                  <w:r w:rsidRPr="00BE6997">
                    <w:rPr>
                      <w:color w:val="000000" w:themeColor="text1"/>
                      <w:kern w:val="0"/>
                      <w:sz w:val="21"/>
                      <w:szCs w:val="21"/>
                    </w:rPr>
                    <w:t>(</w:t>
                  </w:r>
                  <w:r w:rsidRPr="00BE6997">
                    <w:rPr>
                      <w:color w:val="000000" w:themeColor="text1"/>
                      <w:kern w:val="0"/>
                      <w:sz w:val="21"/>
                      <w:szCs w:val="21"/>
                    </w:rPr>
                    <w:t>结</w:t>
                  </w:r>
                  <w:r w:rsidRPr="00BE6997">
                    <w:rPr>
                      <w:color w:val="000000" w:themeColor="text1"/>
                      <w:kern w:val="0"/>
                      <w:sz w:val="21"/>
                      <w:szCs w:val="21"/>
                    </w:rPr>
                    <w:t>507</w:t>
                  </w:r>
                  <w:r w:rsidRPr="00BE6997">
                    <w:rPr>
                      <w:color w:val="000000" w:themeColor="text1"/>
                      <w:kern w:val="0"/>
                      <w:sz w:val="21"/>
                      <w:szCs w:val="21"/>
                    </w:rPr>
                    <w:t>，直径</w:t>
                  </w:r>
                  <w:r w:rsidRPr="00BE6997">
                    <w:rPr>
                      <w:color w:val="000000" w:themeColor="text1"/>
                      <w:kern w:val="0"/>
                      <w:sz w:val="21"/>
                      <w:szCs w:val="21"/>
                    </w:rPr>
                    <w:t xml:space="preserve"> 4mm)</w:t>
                  </w:r>
                </w:p>
              </w:tc>
              <w:tc>
                <w:tcPr>
                  <w:tcW w:w="2410" w:type="dxa"/>
                  <w:vAlign w:val="center"/>
                </w:tcPr>
                <w:p w14:paraId="582393BF"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3</w:t>
                  </w:r>
                  <w:r w:rsidRPr="00BE6997">
                    <w:rPr>
                      <w:rFonts w:cs="宋体"/>
                      <w:color w:val="000000" w:themeColor="text1"/>
                      <w:kern w:val="0"/>
                      <w:sz w:val="21"/>
                      <w:szCs w:val="21"/>
                    </w:rPr>
                    <w:t>50-450</w:t>
                  </w:r>
                </w:p>
              </w:tc>
              <w:tc>
                <w:tcPr>
                  <w:tcW w:w="2342" w:type="dxa"/>
                  <w:vAlign w:val="center"/>
                </w:tcPr>
                <w:p w14:paraId="67E7D941"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1</w:t>
                  </w:r>
                  <w:r w:rsidRPr="00BE6997">
                    <w:rPr>
                      <w:rFonts w:cs="宋体"/>
                      <w:color w:val="000000" w:themeColor="text1"/>
                      <w:kern w:val="0"/>
                      <w:sz w:val="21"/>
                      <w:szCs w:val="21"/>
                    </w:rPr>
                    <w:t>1-16</w:t>
                  </w:r>
                </w:p>
              </w:tc>
            </w:tr>
            <w:tr w:rsidR="00BE6997" w:rsidRPr="00BE6997" w14:paraId="2585A996" w14:textId="77777777">
              <w:trPr>
                <w:jc w:val="center"/>
              </w:trPr>
              <w:tc>
                <w:tcPr>
                  <w:tcW w:w="1838" w:type="dxa"/>
                  <w:vMerge/>
                  <w:vAlign w:val="center"/>
                </w:tcPr>
                <w:p w14:paraId="791FF494" w14:textId="77777777" w:rsidR="00A02590" w:rsidRPr="00BE6997" w:rsidRDefault="00A02590">
                  <w:pPr>
                    <w:pStyle w:val="Char10"/>
                    <w:topLinePunct/>
                    <w:spacing w:line="240" w:lineRule="auto"/>
                    <w:ind w:firstLineChars="0" w:firstLine="0"/>
                    <w:jc w:val="center"/>
                    <w:rPr>
                      <w:color w:val="000000" w:themeColor="text1"/>
                      <w:kern w:val="0"/>
                      <w:sz w:val="21"/>
                      <w:szCs w:val="21"/>
                    </w:rPr>
                  </w:pPr>
                </w:p>
              </w:tc>
              <w:tc>
                <w:tcPr>
                  <w:tcW w:w="1701" w:type="dxa"/>
                  <w:vAlign w:val="center"/>
                </w:tcPr>
                <w:p w14:paraId="59F6C9E0" w14:textId="77777777" w:rsidR="00A02590" w:rsidRPr="00BE6997" w:rsidRDefault="003A7144">
                  <w:pPr>
                    <w:pStyle w:val="Char10"/>
                    <w:topLinePunct/>
                    <w:spacing w:line="240" w:lineRule="auto"/>
                    <w:ind w:firstLineChars="0" w:firstLine="0"/>
                    <w:jc w:val="center"/>
                    <w:rPr>
                      <w:color w:val="000000" w:themeColor="text1"/>
                      <w:kern w:val="0"/>
                      <w:sz w:val="21"/>
                      <w:szCs w:val="21"/>
                    </w:rPr>
                  </w:pPr>
                  <w:proofErr w:type="gramStart"/>
                  <w:r w:rsidRPr="00BE6997">
                    <w:rPr>
                      <w:color w:val="000000" w:themeColor="text1"/>
                      <w:kern w:val="0"/>
                      <w:sz w:val="21"/>
                      <w:szCs w:val="21"/>
                    </w:rPr>
                    <w:t>钛钙型</w:t>
                  </w:r>
                  <w:proofErr w:type="gramEnd"/>
                  <w:r w:rsidRPr="00BE6997">
                    <w:rPr>
                      <w:color w:val="000000" w:themeColor="text1"/>
                      <w:kern w:val="0"/>
                      <w:sz w:val="21"/>
                      <w:szCs w:val="21"/>
                    </w:rPr>
                    <w:t>焊条</w:t>
                  </w:r>
                  <w:r w:rsidRPr="00BE6997">
                    <w:rPr>
                      <w:color w:val="000000" w:themeColor="text1"/>
                      <w:kern w:val="0"/>
                      <w:sz w:val="21"/>
                      <w:szCs w:val="21"/>
                    </w:rPr>
                    <w:t>(</w:t>
                  </w:r>
                  <w:r w:rsidRPr="00BE6997">
                    <w:rPr>
                      <w:color w:val="000000" w:themeColor="text1"/>
                      <w:kern w:val="0"/>
                      <w:sz w:val="21"/>
                      <w:szCs w:val="21"/>
                    </w:rPr>
                    <w:t>结</w:t>
                  </w:r>
                  <w:r w:rsidRPr="00BE6997">
                    <w:rPr>
                      <w:color w:val="000000" w:themeColor="text1"/>
                      <w:kern w:val="0"/>
                      <w:sz w:val="21"/>
                      <w:szCs w:val="21"/>
                    </w:rPr>
                    <w:t>422</w:t>
                  </w:r>
                  <w:r w:rsidRPr="00BE6997">
                    <w:rPr>
                      <w:color w:val="000000" w:themeColor="text1"/>
                      <w:kern w:val="0"/>
                      <w:sz w:val="21"/>
                      <w:szCs w:val="21"/>
                    </w:rPr>
                    <w:t>，直径</w:t>
                  </w:r>
                  <w:r w:rsidRPr="00BE6997">
                    <w:rPr>
                      <w:color w:val="000000" w:themeColor="text1"/>
                      <w:kern w:val="0"/>
                      <w:sz w:val="21"/>
                      <w:szCs w:val="21"/>
                    </w:rPr>
                    <w:t xml:space="preserve"> 4mm)</w:t>
                  </w:r>
                </w:p>
              </w:tc>
              <w:tc>
                <w:tcPr>
                  <w:tcW w:w="2410" w:type="dxa"/>
                  <w:vAlign w:val="center"/>
                </w:tcPr>
                <w:p w14:paraId="6BAB76CE"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2</w:t>
                  </w:r>
                  <w:r w:rsidRPr="00BE6997">
                    <w:rPr>
                      <w:rFonts w:cs="宋体"/>
                      <w:color w:val="000000" w:themeColor="text1"/>
                      <w:kern w:val="0"/>
                      <w:sz w:val="21"/>
                      <w:szCs w:val="21"/>
                    </w:rPr>
                    <w:t>00-280</w:t>
                  </w:r>
                </w:p>
              </w:tc>
              <w:tc>
                <w:tcPr>
                  <w:tcW w:w="2342" w:type="dxa"/>
                  <w:vAlign w:val="center"/>
                </w:tcPr>
                <w:p w14:paraId="2BF9B446"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color w:val="000000" w:themeColor="text1"/>
                      <w:kern w:val="0"/>
                      <w:sz w:val="21"/>
                      <w:szCs w:val="21"/>
                    </w:rPr>
                    <w:t>6-8</w:t>
                  </w:r>
                </w:p>
              </w:tc>
            </w:tr>
            <w:tr w:rsidR="00BE6997" w:rsidRPr="00BE6997" w14:paraId="5F5151F6" w14:textId="77777777">
              <w:trPr>
                <w:jc w:val="center"/>
              </w:trPr>
              <w:tc>
                <w:tcPr>
                  <w:tcW w:w="1838" w:type="dxa"/>
                  <w:vAlign w:val="center"/>
                </w:tcPr>
                <w:p w14:paraId="13C7B643"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自保护焊</w:t>
                  </w:r>
                </w:p>
              </w:tc>
              <w:tc>
                <w:tcPr>
                  <w:tcW w:w="1701" w:type="dxa"/>
                  <w:vAlign w:val="center"/>
                </w:tcPr>
                <w:p w14:paraId="6FA7E8DA"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药芯焊丝</w:t>
                  </w:r>
                  <w:r w:rsidRPr="00BE6997">
                    <w:rPr>
                      <w:color w:val="000000" w:themeColor="text1"/>
                      <w:kern w:val="0"/>
                      <w:sz w:val="21"/>
                      <w:szCs w:val="21"/>
                    </w:rPr>
                    <w:t>(</w:t>
                  </w:r>
                  <w:r w:rsidRPr="00BE6997">
                    <w:rPr>
                      <w:color w:val="000000" w:themeColor="text1"/>
                      <w:kern w:val="0"/>
                      <w:sz w:val="21"/>
                      <w:szCs w:val="21"/>
                    </w:rPr>
                    <w:t>直径</w:t>
                  </w:r>
                  <w:r w:rsidRPr="00BE6997">
                    <w:rPr>
                      <w:color w:val="000000" w:themeColor="text1"/>
                      <w:kern w:val="0"/>
                      <w:sz w:val="21"/>
                      <w:szCs w:val="21"/>
                    </w:rPr>
                    <w:t>3.2mm)</w:t>
                  </w:r>
                </w:p>
              </w:tc>
              <w:tc>
                <w:tcPr>
                  <w:tcW w:w="2410" w:type="dxa"/>
                  <w:vAlign w:val="center"/>
                </w:tcPr>
                <w:p w14:paraId="179CDC19"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2</w:t>
                  </w:r>
                  <w:r w:rsidRPr="00BE6997">
                    <w:rPr>
                      <w:rFonts w:cs="宋体"/>
                      <w:color w:val="000000" w:themeColor="text1"/>
                      <w:kern w:val="0"/>
                      <w:sz w:val="21"/>
                      <w:szCs w:val="21"/>
                    </w:rPr>
                    <w:t>000-3500</w:t>
                  </w:r>
                </w:p>
              </w:tc>
              <w:tc>
                <w:tcPr>
                  <w:tcW w:w="2342" w:type="dxa"/>
                  <w:vAlign w:val="center"/>
                </w:tcPr>
                <w:p w14:paraId="77B469F2"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2</w:t>
                  </w:r>
                  <w:r w:rsidRPr="00BE6997">
                    <w:rPr>
                      <w:rFonts w:cs="宋体"/>
                      <w:color w:val="000000" w:themeColor="text1"/>
                      <w:kern w:val="0"/>
                      <w:sz w:val="21"/>
                      <w:szCs w:val="21"/>
                    </w:rPr>
                    <w:t>0-25</w:t>
                  </w:r>
                </w:p>
              </w:tc>
            </w:tr>
            <w:tr w:rsidR="00BE6997" w:rsidRPr="00BE6997" w14:paraId="1F233A6E" w14:textId="77777777">
              <w:trPr>
                <w:jc w:val="center"/>
              </w:trPr>
              <w:tc>
                <w:tcPr>
                  <w:tcW w:w="1838" w:type="dxa"/>
                  <w:vMerge w:val="restart"/>
                  <w:vAlign w:val="center"/>
                </w:tcPr>
                <w:p w14:paraId="4DC23DAE"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二氧化碳焊</w:t>
                  </w:r>
                </w:p>
              </w:tc>
              <w:tc>
                <w:tcPr>
                  <w:tcW w:w="1701" w:type="dxa"/>
                  <w:vAlign w:val="center"/>
                </w:tcPr>
                <w:p w14:paraId="2FC52AF5"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实芯焊丝</w:t>
                  </w:r>
                  <w:r w:rsidRPr="00BE6997">
                    <w:rPr>
                      <w:color w:val="000000" w:themeColor="text1"/>
                      <w:kern w:val="0"/>
                      <w:sz w:val="21"/>
                      <w:szCs w:val="21"/>
                    </w:rPr>
                    <w:t>(</w:t>
                  </w:r>
                  <w:r w:rsidRPr="00BE6997">
                    <w:rPr>
                      <w:color w:val="000000" w:themeColor="text1"/>
                      <w:kern w:val="0"/>
                      <w:sz w:val="21"/>
                      <w:szCs w:val="21"/>
                    </w:rPr>
                    <w:t>直径</w:t>
                  </w:r>
                  <w:r w:rsidRPr="00BE6997">
                    <w:rPr>
                      <w:color w:val="000000" w:themeColor="text1"/>
                      <w:kern w:val="0"/>
                      <w:sz w:val="21"/>
                      <w:szCs w:val="21"/>
                    </w:rPr>
                    <w:t>1.6mm)</w:t>
                  </w:r>
                </w:p>
              </w:tc>
              <w:tc>
                <w:tcPr>
                  <w:tcW w:w="2410" w:type="dxa"/>
                  <w:vAlign w:val="center"/>
                </w:tcPr>
                <w:p w14:paraId="3A0DBE50"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4</w:t>
                  </w:r>
                  <w:r w:rsidRPr="00BE6997">
                    <w:rPr>
                      <w:rFonts w:cs="宋体"/>
                      <w:color w:val="000000" w:themeColor="text1"/>
                      <w:kern w:val="0"/>
                      <w:sz w:val="21"/>
                      <w:szCs w:val="21"/>
                    </w:rPr>
                    <w:t>50-650</w:t>
                  </w:r>
                </w:p>
              </w:tc>
              <w:tc>
                <w:tcPr>
                  <w:tcW w:w="2342" w:type="dxa"/>
                  <w:vAlign w:val="center"/>
                </w:tcPr>
                <w:p w14:paraId="3C4ADD94"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5</w:t>
                  </w:r>
                  <w:r w:rsidRPr="00BE6997">
                    <w:rPr>
                      <w:rFonts w:cs="宋体"/>
                      <w:color w:val="000000" w:themeColor="text1"/>
                      <w:kern w:val="0"/>
                      <w:sz w:val="21"/>
                      <w:szCs w:val="21"/>
                    </w:rPr>
                    <w:t>-8</w:t>
                  </w:r>
                </w:p>
              </w:tc>
            </w:tr>
            <w:tr w:rsidR="00BE6997" w:rsidRPr="00BE6997" w14:paraId="0E5C0C46" w14:textId="77777777">
              <w:trPr>
                <w:jc w:val="center"/>
              </w:trPr>
              <w:tc>
                <w:tcPr>
                  <w:tcW w:w="1838" w:type="dxa"/>
                  <w:vMerge/>
                  <w:vAlign w:val="center"/>
                </w:tcPr>
                <w:p w14:paraId="25854243" w14:textId="77777777" w:rsidR="00A02590" w:rsidRPr="00BE6997" w:rsidRDefault="00A02590">
                  <w:pPr>
                    <w:pStyle w:val="Char10"/>
                    <w:topLinePunct/>
                    <w:spacing w:line="240" w:lineRule="auto"/>
                    <w:ind w:firstLineChars="0" w:firstLine="0"/>
                    <w:jc w:val="center"/>
                    <w:rPr>
                      <w:color w:val="000000" w:themeColor="text1"/>
                      <w:kern w:val="0"/>
                      <w:sz w:val="21"/>
                      <w:szCs w:val="21"/>
                    </w:rPr>
                  </w:pPr>
                </w:p>
              </w:tc>
              <w:tc>
                <w:tcPr>
                  <w:tcW w:w="1701" w:type="dxa"/>
                  <w:vAlign w:val="center"/>
                </w:tcPr>
                <w:p w14:paraId="044BD5F1" w14:textId="77777777" w:rsidR="00A02590" w:rsidRPr="00BE6997" w:rsidRDefault="003A7144">
                  <w:pPr>
                    <w:pStyle w:val="Char10"/>
                    <w:topLinePunct/>
                    <w:spacing w:line="240" w:lineRule="auto"/>
                    <w:ind w:firstLineChars="0" w:firstLine="0"/>
                    <w:jc w:val="center"/>
                    <w:rPr>
                      <w:color w:val="000000" w:themeColor="text1"/>
                      <w:kern w:val="0"/>
                      <w:sz w:val="21"/>
                      <w:szCs w:val="21"/>
                    </w:rPr>
                  </w:pPr>
                  <w:r w:rsidRPr="00BE6997">
                    <w:rPr>
                      <w:color w:val="000000" w:themeColor="text1"/>
                      <w:kern w:val="0"/>
                      <w:sz w:val="21"/>
                      <w:szCs w:val="21"/>
                    </w:rPr>
                    <w:t>药芯焊丝</w:t>
                  </w:r>
                  <w:r w:rsidRPr="00BE6997">
                    <w:rPr>
                      <w:color w:val="000000" w:themeColor="text1"/>
                      <w:kern w:val="0"/>
                      <w:sz w:val="21"/>
                      <w:szCs w:val="21"/>
                    </w:rPr>
                    <w:t>(</w:t>
                  </w:r>
                  <w:r w:rsidRPr="00BE6997">
                    <w:rPr>
                      <w:color w:val="000000" w:themeColor="text1"/>
                      <w:kern w:val="0"/>
                      <w:sz w:val="21"/>
                      <w:szCs w:val="21"/>
                    </w:rPr>
                    <w:t>直径</w:t>
                  </w:r>
                  <w:r w:rsidRPr="00BE6997">
                    <w:rPr>
                      <w:color w:val="000000" w:themeColor="text1"/>
                      <w:kern w:val="0"/>
                      <w:sz w:val="21"/>
                      <w:szCs w:val="21"/>
                    </w:rPr>
                    <w:t>1.6mm)</w:t>
                  </w:r>
                </w:p>
              </w:tc>
              <w:tc>
                <w:tcPr>
                  <w:tcW w:w="2410" w:type="dxa"/>
                  <w:vAlign w:val="center"/>
                </w:tcPr>
                <w:p w14:paraId="6C5B2A9B" w14:textId="767906AB"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7</w:t>
                  </w:r>
                  <w:r w:rsidRPr="00BE6997">
                    <w:rPr>
                      <w:rFonts w:cs="宋体"/>
                      <w:color w:val="000000" w:themeColor="text1"/>
                      <w:kern w:val="0"/>
                      <w:sz w:val="21"/>
                      <w:szCs w:val="21"/>
                    </w:rPr>
                    <w:t>00-</w:t>
                  </w:r>
                  <w:r w:rsidR="00A76BDA" w:rsidRPr="00BE6997">
                    <w:rPr>
                      <w:rFonts w:cs="宋体"/>
                      <w:color w:val="000000" w:themeColor="text1"/>
                      <w:kern w:val="0"/>
                      <w:sz w:val="21"/>
                      <w:szCs w:val="21"/>
                    </w:rPr>
                    <w:t>9</w:t>
                  </w:r>
                  <w:r w:rsidRPr="00BE6997">
                    <w:rPr>
                      <w:rFonts w:cs="宋体"/>
                      <w:color w:val="000000" w:themeColor="text1"/>
                      <w:kern w:val="0"/>
                      <w:sz w:val="21"/>
                      <w:szCs w:val="21"/>
                    </w:rPr>
                    <w:t>00</w:t>
                  </w:r>
                </w:p>
              </w:tc>
              <w:tc>
                <w:tcPr>
                  <w:tcW w:w="2342" w:type="dxa"/>
                  <w:vAlign w:val="center"/>
                </w:tcPr>
                <w:p w14:paraId="007E7506"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7</w:t>
                  </w:r>
                  <w:r w:rsidRPr="00BE6997">
                    <w:rPr>
                      <w:rFonts w:cs="宋体"/>
                      <w:color w:val="000000" w:themeColor="text1"/>
                      <w:kern w:val="0"/>
                      <w:sz w:val="21"/>
                      <w:szCs w:val="21"/>
                    </w:rPr>
                    <w:t>-10</w:t>
                  </w:r>
                </w:p>
              </w:tc>
            </w:tr>
            <w:tr w:rsidR="00BE6997" w:rsidRPr="00BE6997" w14:paraId="255D8A76" w14:textId="77777777">
              <w:trPr>
                <w:jc w:val="center"/>
              </w:trPr>
              <w:tc>
                <w:tcPr>
                  <w:tcW w:w="1838" w:type="dxa"/>
                  <w:vAlign w:val="center"/>
                </w:tcPr>
                <w:p w14:paraId="7C4F8988"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氩弧焊</w:t>
                  </w:r>
                </w:p>
              </w:tc>
              <w:tc>
                <w:tcPr>
                  <w:tcW w:w="1701" w:type="dxa"/>
                  <w:vAlign w:val="center"/>
                </w:tcPr>
                <w:p w14:paraId="125C2347"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实芯焊丝</w:t>
                  </w:r>
                  <w:r w:rsidRPr="00BE6997">
                    <w:rPr>
                      <w:color w:val="000000" w:themeColor="text1"/>
                      <w:kern w:val="0"/>
                      <w:sz w:val="21"/>
                      <w:szCs w:val="21"/>
                    </w:rPr>
                    <w:t>(</w:t>
                  </w:r>
                  <w:r w:rsidRPr="00BE6997">
                    <w:rPr>
                      <w:color w:val="000000" w:themeColor="text1"/>
                      <w:kern w:val="0"/>
                      <w:sz w:val="21"/>
                      <w:szCs w:val="21"/>
                    </w:rPr>
                    <w:t>直径</w:t>
                  </w:r>
                  <w:r w:rsidRPr="00BE6997">
                    <w:rPr>
                      <w:color w:val="000000" w:themeColor="text1"/>
                      <w:kern w:val="0"/>
                      <w:sz w:val="21"/>
                      <w:szCs w:val="21"/>
                    </w:rPr>
                    <w:t>1.6mm)</w:t>
                  </w:r>
                </w:p>
              </w:tc>
              <w:tc>
                <w:tcPr>
                  <w:tcW w:w="2410" w:type="dxa"/>
                  <w:vAlign w:val="center"/>
                </w:tcPr>
                <w:p w14:paraId="73C21635"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1</w:t>
                  </w:r>
                  <w:r w:rsidRPr="00BE6997">
                    <w:rPr>
                      <w:rFonts w:cs="宋体"/>
                      <w:color w:val="000000" w:themeColor="text1"/>
                      <w:kern w:val="0"/>
                      <w:sz w:val="21"/>
                      <w:szCs w:val="21"/>
                    </w:rPr>
                    <w:t>00-200</w:t>
                  </w:r>
                </w:p>
              </w:tc>
              <w:tc>
                <w:tcPr>
                  <w:tcW w:w="2342" w:type="dxa"/>
                  <w:vAlign w:val="center"/>
                </w:tcPr>
                <w:p w14:paraId="77DAF107"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2</w:t>
                  </w:r>
                  <w:r w:rsidRPr="00BE6997">
                    <w:rPr>
                      <w:rFonts w:cs="宋体"/>
                      <w:color w:val="000000" w:themeColor="text1"/>
                      <w:kern w:val="0"/>
                      <w:sz w:val="21"/>
                      <w:szCs w:val="21"/>
                    </w:rPr>
                    <w:t>-5</w:t>
                  </w:r>
                </w:p>
              </w:tc>
            </w:tr>
            <w:tr w:rsidR="00BE6997" w:rsidRPr="00BE6997" w14:paraId="05E1154A" w14:textId="77777777">
              <w:trPr>
                <w:jc w:val="center"/>
              </w:trPr>
              <w:tc>
                <w:tcPr>
                  <w:tcW w:w="1838" w:type="dxa"/>
                  <w:vAlign w:val="center"/>
                </w:tcPr>
                <w:p w14:paraId="1095A085"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埋弧焊</w:t>
                  </w:r>
                </w:p>
              </w:tc>
              <w:tc>
                <w:tcPr>
                  <w:tcW w:w="1701" w:type="dxa"/>
                  <w:vAlign w:val="center"/>
                </w:tcPr>
                <w:p w14:paraId="573BC503" w14:textId="77777777" w:rsidR="00A02590" w:rsidRPr="00BE6997" w:rsidRDefault="003A7144">
                  <w:pPr>
                    <w:pStyle w:val="Char10"/>
                    <w:topLinePunct/>
                    <w:spacing w:line="240" w:lineRule="auto"/>
                    <w:ind w:firstLineChars="0" w:firstLine="0"/>
                    <w:jc w:val="center"/>
                    <w:rPr>
                      <w:color w:val="000000" w:themeColor="text1"/>
                      <w:kern w:val="0"/>
                      <w:sz w:val="21"/>
                      <w:szCs w:val="21"/>
                    </w:rPr>
                  </w:pPr>
                  <w:r w:rsidRPr="00BE6997">
                    <w:rPr>
                      <w:color w:val="000000" w:themeColor="text1"/>
                      <w:kern w:val="0"/>
                      <w:sz w:val="21"/>
                      <w:szCs w:val="21"/>
                    </w:rPr>
                    <w:t>实芯焊丝</w:t>
                  </w:r>
                  <w:r w:rsidRPr="00BE6997">
                    <w:rPr>
                      <w:color w:val="000000" w:themeColor="text1"/>
                      <w:kern w:val="0"/>
                      <w:sz w:val="21"/>
                      <w:szCs w:val="21"/>
                    </w:rPr>
                    <w:t>(ф5)</w:t>
                  </w:r>
                </w:p>
              </w:tc>
              <w:tc>
                <w:tcPr>
                  <w:tcW w:w="2410" w:type="dxa"/>
                  <w:vAlign w:val="center"/>
                </w:tcPr>
                <w:p w14:paraId="2B01F4DC"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1</w:t>
                  </w:r>
                  <w:r w:rsidRPr="00BE6997">
                    <w:rPr>
                      <w:rFonts w:cs="宋体"/>
                      <w:color w:val="000000" w:themeColor="text1"/>
                      <w:kern w:val="0"/>
                      <w:sz w:val="21"/>
                      <w:szCs w:val="21"/>
                    </w:rPr>
                    <w:t>0-40</w:t>
                  </w:r>
                </w:p>
              </w:tc>
              <w:tc>
                <w:tcPr>
                  <w:tcW w:w="2342" w:type="dxa"/>
                  <w:vAlign w:val="center"/>
                </w:tcPr>
                <w:p w14:paraId="051B5D90"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0</w:t>
                  </w:r>
                  <w:r w:rsidRPr="00BE6997">
                    <w:rPr>
                      <w:rFonts w:cs="宋体"/>
                      <w:color w:val="000000" w:themeColor="text1"/>
                      <w:kern w:val="0"/>
                      <w:sz w:val="21"/>
                      <w:szCs w:val="21"/>
                    </w:rPr>
                    <w:t>.1-0.3</w:t>
                  </w:r>
                </w:p>
              </w:tc>
            </w:tr>
            <w:tr w:rsidR="00BE6997" w:rsidRPr="00BE6997" w14:paraId="42508666" w14:textId="77777777">
              <w:trPr>
                <w:jc w:val="center"/>
              </w:trPr>
              <w:tc>
                <w:tcPr>
                  <w:tcW w:w="1838" w:type="dxa"/>
                  <w:vAlign w:val="center"/>
                </w:tcPr>
                <w:p w14:paraId="26FA5F4C"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color w:val="000000" w:themeColor="text1"/>
                      <w:kern w:val="0"/>
                      <w:sz w:val="21"/>
                      <w:szCs w:val="21"/>
                    </w:rPr>
                    <w:t>氧－乙炔切割</w:t>
                  </w:r>
                </w:p>
              </w:tc>
              <w:tc>
                <w:tcPr>
                  <w:tcW w:w="1701" w:type="dxa"/>
                  <w:vAlign w:val="center"/>
                </w:tcPr>
                <w:p w14:paraId="6E26AEEA"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w:t>
                  </w:r>
                </w:p>
              </w:tc>
              <w:tc>
                <w:tcPr>
                  <w:tcW w:w="2410" w:type="dxa"/>
                  <w:vAlign w:val="center"/>
                </w:tcPr>
                <w:p w14:paraId="5D112BB6"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4</w:t>
                  </w:r>
                  <w:r w:rsidRPr="00BE6997">
                    <w:rPr>
                      <w:rFonts w:cs="宋体"/>
                      <w:color w:val="000000" w:themeColor="text1"/>
                      <w:kern w:val="0"/>
                      <w:sz w:val="21"/>
                      <w:szCs w:val="21"/>
                    </w:rPr>
                    <w:t>0-80</w:t>
                  </w:r>
                </w:p>
              </w:tc>
              <w:tc>
                <w:tcPr>
                  <w:tcW w:w="2342" w:type="dxa"/>
                  <w:vAlign w:val="center"/>
                </w:tcPr>
                <w:p w14:paraId="76C6C3C0" w14:textId="77777777" w:rsidR="00A02590" w:rsidRPr="00BE6997" w:rsidRDefault="003A7144">
                  <w:pPr>
                    <w:pStyle w:val="Char10"/>
                    <w:topLinePunct/>
                    <w:spacing w:line="240" w:lineRule="auto"/>
                    <w:ind w:firstLineChars="0" w:firstLine="0"/>
                    <w:jc w:val="center"/>
                    <w:rPr>
                      <w:rFonts w:cs="宋体"/>
                      <w:color w:val="000000" w:themeColor="text1"/>
                      <w:kern w:val="0"/>
                      <w:sz w:val="21"/>
                      <w:szCs w:val="21"/>
                    </w:rPr>
                  </w:pPr>
                  <w:r w:rsidRPr="00BE6997">
                    <w:rPr>
                      <w:rFonts w:cs="宋体" w:hint="eastAsia"/>
                      <w:color w:val="000000" w:themeColor="text1"/>
                      <w:kern w:val="0"/>
                      <w:sz w:val="21"/>
                      <w:szCs w:val="21"/>
                    </w:rPr>
                    <w:t>/</w:t>
                  </w:r>
                </w:p>
              </w:tc>
            </w:tr>
          </w:tbl>
          <w:p w14:paraId="2640D564" w14:textId="646BDF34" w:rsidR="00A02590" w:rsidRPr="00BE6997" w:rsidRDefault="003A7144" w:rsidP="00D63466">
            <w:pPr>
              <w:pStyle w:val="Char10"/>
              <w:topLinePunct/>
              <w:ind w:firstLine="480"/>
              <w:rPr>
                <w:color w:val="000000" w:themeColor="text1"/>
                <w:kern w:val="0"/>
              </w:rPr>
            </w:pPr>
            <w:r w:rsidRPr="00BE6997">
              <w:rPr>
                <w:color w:val="000000" w:themeColor="text1"/>
                <w:kern w:val="0"/>
              </w:rPr>
              <w:t>本项目</w:t>
            </w:r>
            <w:r w:rsidRPr="00BE6997">
              <w:rPr>
                <w:color w:val="000000" w:themeColor="text1"/>
                <w:kern w:val="0"/>
              </w:rPr>
              <w:t>CO</w:t>
            </w:r>
            <w:r w:rsidRPr="00BE6997">
              <w:rPr>
                <w:color w:val="000000" w:themeColor="text1"/>
                <w:kern w:val="0"/>
                <w:vertAlign w:val="subscript"/>
              </w:rPr>
              <w:t>2</w:t>
            </w:r>
            <w:r w:rsidRPr="00BE6997">
              <w:rPr>
                <w:color w:val="000000" w:themeColor="text1"/>
                <w:kern w:val="0"/>
              </w:rPr>
              <w:t>保护焊实芯焊丝用量</w:t>
            </w:r>
            <w:r w:rsidRPr="00BE6997">
              <w:rPr>
                <w:color w:val="000000" w:themeColor="text1"/>
                <w:kern w:val="0"/>
              </w:rPr>
              <w:t>1t/a</w:t>
            </w:r>
            <w:r w:rsidRPr="00BE6997">
              <w:rPr>
                <w:color w:val="000000" w:themeColor="text1"/>
                <w:kern w:val="0"/>
              </w:rPr>
              <w:t>，焊接发尘量按最大</w:t>
            </w:r>
            <w:r w:rsidR="00F5629C" w:rsidRPr="00BE6997">
              <w:rPr>
                <w:rFonts w:hint="eastAsia"/>
                <w:color w:val="000000" w:themeColor="text1"/>
                <w:kern w:val="0"/>
              </w:rPr>
              <w:t>8</w:t>
            </w:r>
            <w:r w:rsidR="00F5629C" w:rsidRPr="00BE6997">
              <w:rPr>
                <w:color w:val="000000" w:themeColor="text1"/>
                <w:kern w:val="0"/>
              </w:rPr>
              <w:t>g/kg</w:t>
            </w:r>
            <w:r w:rsidRPr="00BE6997">
              <w:rPr>
                <w:color w:val="000000" w:themeColor="text1"/>
                <w:kern w:val="0"/>
              </w:rPr>
              <w:t>计，年焊接时间按</w:t>
            </w:r>
            <w:r w:rsidRPr="00BE6997">
              <w:rPr>
                <w:color w:val="000000" w:themeColor="text1"/>
                <w:kern w:val="0"/>
              </w:rPr>
              <w:t>2400</w:t>
            </w:r>
            <w:r w:rsidRPr="00BE6997">
              <w:rPr>
                <w:color w:val="000000" w:themeColor="text1"/>
                <w:kern w:val="0"/>
              </w:rPr>
              <w:t>小时计，则焊接废气产生量为</w:t>
            </w:r>
            <w:r w:rsidRPr="00BE6997">
              <w:rPr>
                <w:color w:val="000000" w:themeColor="text1"/>
                <w:kern w:val="0"/>
              </w:rPr>
              <w:t>0.008t/a</w:t>
            </w:r>
            <w:r w:rsidRPr="00BE6997">
              <w:rPr>
                <w:color w:val="000000" w:themeColor="text1"/>
                <w:kern w:val="0"/>
              </w:rPr>
              <w:t>。建设单位采用</w:t>
            </w:r>
            <w:proofErr w:type="gramStart"/>
            <w:r w:rsidRPr="00BE6997">
              <w:rPr>
                <w:color w:val="000000" w:themeColor="text1"/>
                <w:kern w:val="0"/>
              </w:rPr>
              <w:t>移动式焊烟净化</w:t>
            </w:r>
            <w:proofErr w:type="gramEnd"/>
            <w:r w:rsidRPr="00BE6997">
              <w:rPr>
                <w:color w:val="000000" w:themeColor="text1"/>
                <w:kern w:val="0"/>
              </w:rPr>
              <w:t>机组直接从焊接工作点附近捕集烟气，</w:t>
            </w:r>
            <w:proofErr w:type="gramStart"/>
            <w:r w:rsidRPr="00BE6997">
              <w:rPr>
                <w:color w:val="000000" w:themeColor="text1"/>
                <w:kern w:val="0"/>
              </w:rPr>
              <w:t>移动式焊烟净化</w:t>
            </w:r>
            <w:proofErr w:type="gramEnd"/>
            <w:r w:rsidRPr="00BE6997">
              <w:rPr>
                <w:color w:val="000000" w:themeColor="text1"/>
                <w:kern w:val="0"/>
              </w:rPr>
              <w:t>机组总风量为</w:t>
            </w:r>
            <w:r w:rsidRPr="00BE6997">
              <w:rPr>
                <w:color w:val="000000" w:themeColor="text1"/>
                <w:kern w:val="0"/>
              </w:rPr>
              <w:t>2500m</w:t>
            </w:r>
            <w:r w:rsidRPr="00BE6997">
              <w:rPr>
                <w:color w:val="000000" w:themeColor="text1"/>
                <w:kern w:val="0"/>
                <w:vertAlign w:val="superscript"/>
              </w:rPr>
              <w:t>3</w:t>
            </w:r>
            <w:r w:rsidRPr="00BE6997">
              <w:rPr>
                <w:color w:val="000000" w:themeColor="text1"/>
                <w:kern w:val="0"/>
              </w:rPr>
              <w:t>/h</w:t>
            </w:r>
            <w:r w:rsidRPr="00BE6997">
              <w:rPr>
                <w:color w:val="000000" w:themeColor="text1"/>
                <w:kern w:val="0"/>
              </w:rPr>
              <w:t>，焊接烟尘通过并联的吸风管道从各焊接点位进行捕集，最终</w:t>
            </w:r>
            <w:proofErr w:type="gramStart"/>
            <w:r w:rsidRPr="00BE6997">
              <w:rPr>
                <w:color w:val="000000" w:themeColor="text1"/>
                <w:kern w:val="0"/>
              </w:rPr>
              <w:t>汇入焊烟净化</w:t>
            </w:r>
            <w:proofErr w:type="gramEnd"/>
            <w:r w:rsidRPr="00BE6997">
              <w:rPr>
                <w:color w:val="000000" w:themeColor="text1"/>
                <w:kern w:val="0"/>
              </w:rPr>
              <w:t>设备处理后车间内无组织排放，烟尘捕集率达</w:t>
            </w:r>
            <w:r w:rsidRPr="00BE6997">
              <w:rPr>
                <w:color w:val="000000" w:themeColor="text1"/>
                <w:kern w:val="0"/>
              </w:rPr>
              <w:t>90%</w:t>
            </w:r>
            <w:r w:rsidRPr="00BE6997">
              <w:rPr>
                <w:color w:val="000000" w:themeColor="text1"/>
                <w:kern w:val="0"/>
              </w:rPr>
              <w:t>（</w:t>
            </w:r>
            <w:r w:rsidRPr="00BE6997">
              <w:rPr>
                <w:color w:val="000000" w:themeColor="text1"/>
                <w:kern w:val="0"/>
              </w:rPr>
              <w:t>0.0072t/a</w:t>
            </w:r>
            <w:r w:rsidRPr="00BE6997">
              <w:rPr>
                <w:color w:val="000000" w:themeColor="text1"/>
                <w:kern w:val="0"/>
              </w:rPr>
              <w:t>），未收集的焊接烟尘</w:t>
            </w:r>
            <w:r w:rsidRPr="00BE6997">
              <w:rPr>
                <w:color w:val="000000" w:themeColor="text1"/>
                <w:kern w:val="0"/>
              </w:rPr>
              <w:t>10%</w:t>
            </w:r>
            <w:r w:rsidRPr="00BE6997">
              <w:rPr>
                <w:color w:val="000000" w:themeColor="text1"/>
                <w:kern w:val="0"/>
              </w:rPr>
              <w:t>（</w:t>
            </w:r>
            <w:r w:rsidRPr="00BE6997">
              <w:rPr>
                <w:color w:val="000000" w:themeColor="text1"/>
                <w:kern w:val="0"/>
              </w:rPr>
              <w:t>0.0008t/a</w:t>
            </w:r>
            <w:r w:rsidRPr="00BE6997">
              <w:rPr>
                <w:color w:val="000000" w:themeColor="text1"/>
                <w:kern w:val="0"/>
              </w:rPr>
              <w:t>），则焊接烟尘无组织排放量为。</w:t>
            </w:r>
            <w:r w:rsidR="00D63466" w:rsidRPr="00BE6997">
              <w:rPr>
                <w:rFonts w:hint="eastAsia"/>
                <w:color w:val="000000" w:themeColor="text1"/>
                <w:kern w:val="0"/>
              </w:rPr>
              <w:t>0</w:t>
            </w:r>
            <w:r w:rsidR="00D63466" w:rsidRPr="00BE6997">
              <w:rPr>
                <w:color w:val="000000" w:themeColor="text1"/>
                <w:kern w:val="0"/>
              </w:rPr>
              <w:t>.00033kg/h</w:t>
            </w:r>
            <w:r w:rsidR="00D63466" w:rsidRPr="00BE6997">
              <w:rPr>
                <w:color w:val="000000" w:themeColor="text1"/>
                <w:kern w:val="0"/>
              </w:rPr>
              <w:t>（</w:t>
            </w:r>
            <w:r w:rsidR="00D63466" w:rsidRPr="00BE6997">
              <w:rPr>
                <w:color w:val="000000" w:themeColor="text1"/>
                <w:kern w:val="0"/>
              </w:rPr>
              <w:t>0.0008t/a</w:t>
            </w:r>
            <w:r w:rsidR="00D63466" w:rsidRPr="00BE6997">
              <w:rPr>
                <w:color w:val="000000" w:themeColor="text1"/>
                <w:kern w:val="0"/>
              </w:rPr>
              <w:t>）</w:t>
            </w:r>
            <w:r w:rsidR="00D63466" w:rsidRPr="00BE6997">
              <w:rPr>
                <w:rFonts w:hint="eastAsia"/>
                <w:color w:val="000000" w:themeColor="text1"/>
                <w:kern w:val="0"/>
              </w:rPr>
              <w:t>。</w:t>
            </w:r>
          </w:p>
          <w:p w14:paraId="195EC2B5" w14:textId="47A3EE1E" w:rsidR="000B2370" w:rsidRPr="00BE6997" w:rsidRDefault="000B2370" w:rsidP="00D63466">
            <w:pPr>
              <w:pStyle w:val="Char10"/>
              <w:topLinePunct/>
              <w:ind w:firstLine="480"/>
              <w:rPr>
                <w:color w:val="000000" w:themeColor="text1"/>
                <w:kern w:val="0"/>
              </w:rPr>
            </w:pPr>
            <w:r w:rsidRPr="00BE6997">
              <w:rPr>
                <w:rFonts w:hint="eastAsia"/>
                <w:color w:val="000000" w:themeColor="text1"/>
                <w:kern w:val="0"/>
              </w:rPr>
              <w:t>（</w:t>
            </w:r>
            <w:r w:rsidRPr="00BE6997">
              <w:rPr>
                <w:rFonts w:hint="eastAsia"/>
                <w:color w:val="000000" w:themeColor="text1"/>
                <w:kern w:val="0"/>
              </w:rPr>
              <w:t>2</w:t>
            </w:r>
            <w:r w:rsidRPr="00BE6997">
              <w:rPr>
                <w:rFonts w:hint="eastAsia"/>
                <w:color w:val="000000" w:themeColor="text1"/>
                <w:kern w:val="0"/>
              </w:rPr>
              <w:t>）</w:t>
            </w:r>
            <w:r w:rsidRPr="00BE6997">
              <w:rPr>
                <w:rFonts w:hint="eastAsia"/>
                <w:color w:val="000000" w:themeColor="text1"/>
                <w:kern w:val="0"/>
                <w:shd w:val="clear" w:color="auto" w:fill="FFFFFF"/>
              </w:rPr>
              <w:t>下料、切割、钻孔、压弯产生的金属粉尘</w:t>
            </w:r>
          </w:p>
          <w:p w14:paraId="6E82633F" w14:textId="2D73D8FD" w:rsidR="000B2370" w:rsidRPr="00BE6997" w:rsidRDefault="000B2370" w:rsidP="00D63466">
            <w:pPr>
              <w:pStyle w:val="Char10"/>
              <w:topLinePunct/>
              <w:ind w:firstLine="480"/>
              <w:rPr>
                <w:color w:val="000000" w:themeColor="text1"/>
                <w:kern w:val="0"/>
                <w:shd w:val="clear" w:color="auto" w:fill="FFFFFF"/>
              </w:rPr>
            </w:pPr>
            <w:r w:rsidRPr="00BE6997">
              <w:rPr>
                <w:rFonts w:hint="eastAsia"/>
                <w:color w:val="000000" w:themeColor="text1"/>
                <w:kern w:val="0"/>
              </w:rPr>
              <w:t>本项目在</w:t>
            </w:r>
            <w:r w:rsidRPr="00BE6997">
              <w:rPr>
                <w:rFonts w:hint="eastAsia"/>
                <w:color w:val="000000" w:themeColor="text1"/>
                <w:kern w:val="0"/>
                <w:shd w:val="clear" w:color="auto" w:fill="FFFFFF"/>
              </w:rPr>
              <w:t>下料、切割、钻孔、压弯</w:t>
            </w:r>
            <w:r w:rsidR="00D54B82" w:rsidRPr="00BE6997">
              <w:rPr>
                <w:rFonts w:hint="eastAsia"/>
                <w:color w:val="000000" w:themeColor="text1"/>
                <w:kern w:val="0"/>
                <w:shd w:val="clear" w:color="auto" w:fill="FFFFFF"/>
              </w:rPr>
              <w:t>等工艺过程中会产生金属粉尘，这些粉尘主要产生在生产设备四周，密度较大</w:t>
            </w:r>
            <w:r w:rsidR="00163095" w:rsidRPr="00BE6997">
              <w:rPr>
                <w:rFonts w:hint="eastAsia"/>
                <w:color w:val="000000" w:themeColor="text1"/>
                <w:kern w:val="0"/>
                <w:shd w:val="clear" w:color="auto" w:fill="FFFFFF"/>
              </w:rPr>
              <w:t>，基本自然沉降在机床</w:t>
            </w:r>
            <w:r w:rsidR="00163095" w:rsidRPr="00BE6997">
              <w:rPr>
                <w:rFonts w:hint="eastAsia"/>
                <w:color w:val="000000" w:themeColor="text1"/>
                <w:kern w:val="0"/>
                <w:shd w:val="clear" w:color="auto" w:fill="FFFFFF"/>
              </w:rPr>
              <w:t>5</w:t>
            </w:r>
            <w:r w:rsidR="00163095" w:rsidRPr="00BE6997">
              <w:rPr>
                <w:rFonts w:hint="eastAsia"/>
                <w:color w:val="000000" w:themeColor="text1"/>
                <w:kern w:val="0"/>
                <w:shd w:val="clear" w:color="auto" w:fill="FFFFFF"/>
              </w:rPr>
              <w:t>米范围内，经车间工作人员收集后作为固体废物处理。</w:t>
            </w:r>
          </w:p>
          <w:p w14:paraId="5058360E" w14:textId="47F05D15" w:rsidR="00163095" w:rsidRPr="00BE6997" w:rsidRDefault="00163095" w:rsidP="00D63466">
            <w:pPr>
              <w:pStyle w:val="Char10"/>
              <w:topLinePunct/>
              <w:ind w:firstLine="480"/>
              <w:rPr>
                <w:color w:val="000000" w:themeColor="text1"/>
                <w:kern w:val="0"/>
              </w:rPr>
            </w:pPr>
            <w:r w:rsidRPr="00BE6997">
              <w:rPr>
                <w:rFonts w:hint="eastAsia"/>
                <w:color w:val="000000" w:themeColor="text1"/>
                <w:kern w:val="0"/>
                <w:shd w:val="clear" w:color="auto" w:fill="FFFFFF"/>
              </w:rPr>
              <w:t>根据《大气污染物排放达标技术指南》课题调查资料表，研究的国内</w:t>
            </w:r>
            <w:r w:rsidRPr="00BE6997">
              <w:rPr>
                <w:rFonts w:hint="eastAsia"/>
                <w:color w:val="000000" w:themeColor="text1"/>
                <w:kern w:val="0"/>
                <w:shd w:val="clear" w:color="auto" w:fill="FFFFFF"/>
              </w:rPr>
              <w:t>6</w:t>
            </w:r>
            <w:r w:rsidRPr="00BE6997">
              <w:rPr>
                <w:rFonts w:hint="eastAsia"/>
                <w:color w:val="000000" w:themeColor="text1"/>
                <w:kern w:val="0"/>
                <w:shd w:val="clear" w:color="auto" w:fill="FFFFFF"/>
              </w:rPr>
              <w:t>个机加工企业，各种机加工</w:t>
            </w:r>
            <w:r w:rsidR="00096F35" w:rsidRPr="00BE6997">
              <w:rPr>
                <w:rFonts w:hint="eastAsia"/>
                <w:color w:val="000000" w:themeColor="text1"/>
                <w:kern w:val="0"/>
                <w:shd w:val="clear" w:color="auto" w:fill="FFFFFF"/>
              </w:rPr>
              <w:t>车床</w:t>
            </w:r>
            <w:r w:rsidR="00C23CBE" w:rsidRPr="00BE6997">
              <w:rPr>
                <w:rFonts w:hint="eastAsia"/>
                <w:color w:val="000000" w:themeColor="text1"/>
                <w:kern w:val="0"/>
                <w:shd w:val="clear" w:color="auto" w:fill="FFFFFF"/>
              </w:rPr>
              <w:t>周围</w:t>
            </w:r>
            <w:r w:rsidR="00C23CBE" w:rsidRPr="00BE6997">
              <w:rPr>
                <w:rFonts w:hint="eastAsia"/>
                <w:color w:val="000000" w:themeColor="text1"/>
                <w:kern w:val="0"/>
                <w:shd w:val="clear" w:color="auto" w:fill="FFFFFF"/>
              </w:rPr>
              <w:t>5</w:t>
            </w:r>
            <w:r w:rsidR="00C23CBE" w:rsidRPr="00BE6997">
              <w:rPr>
                <w:color w:val="000000" w:themeColor="text1"/>
                <w:kern w:val="0"/>
                <w:shd w:val="clear" w:color="auto" w:fill="FFFFFF"/>
              </w:rPr>
              <w:t>m</w:t>
            </w:r>
            <w:r w:rsidR="00C23CBE" w:rsidRPr="00BE6997">
              <w:rPr>
                <w:rFonts w:hint="eastAsia"/>
                <w:color w:val="000000" w:themeColor="text1"/>
                <w:kern w:val="0"/>
                <w:shd w:val="clear" w:color="auto" w:fill="FFFFFF"/>
              </w:rPr>
              <w:t>处，金属颗粒物浓度在</w:t>
            </w:r>
            <w:r w:rsidR="00C23CBE" w:rsidRPr="00BE6997">
              <w:rPr>
                <w:rFonts w:hint="eastAsia"/>
                <w:color w:val="000000" w:themeColor="text1"/>
                <w:kern w:val="0"/>
                <w:shd w:val="clear" w:color="auto" w:fill="FFFFFF"/>
              </w:rPr>
              <w:t>0</w:t>
            </w:r>
            <w:r w:rsidR="00C23CBE" w:rsidRPr="00BE6997">
              <w:rPr>
                <w:color w:val="000000" w:themeColor="text1"/>
                <w:kern w:val="0"/>
                <w:shd w:val="clear" w:color="auto" w:fill="FFFFFF"/>
              </w:rPr>
              <w:t>.3</w:t>
            </w:r>
            <w:r w:rsidR="00C23CBE" w:rsidRPr="00BE6997">
              <w:rPr>
                <w:rFonts w:hint="eastAsia"/>
                <w:color w:val="000000" w:themeColor="text1"/>
                <w:kern w:val="0"/>
                <w:shd w:val="clear" w:color="auto" w:fill="FFFFFF"/>
              </w:rPr>
              <w:t>~</w:t>
            </w:r>
            <w:r w:rsidR="00C23CBE" w:rsidRPr="00BE6997">
              <w:rPr>
                <w:color w:val="000000" w:themeColor="text1"/>
                <w:kern w:val="0"/>
                <w:shd w:val="clear" w:color="auto" w:fill="FFFFFF"/>
              </w:rPr>
              <w:t>0.95mg/</w:t>
            </w:r>
            <w:r w:rsidR="00C23CBE" w:rsidRPr="00BE6997">
              <w:rPr>
                <w:rFonts w:hint="eastAsia"/>
                <w:color w:val="000000" w:themeColor="text1"/>
                <w:kern w:val="0"/>
                <w:shd w:val="clear" w:color="auto" w:fill="FFFFFF"/>
              </w:rPr>
              <w:t>m</w:t>
            </w:r>
            <w:r w:rsidR="00C23CBE" w:rsidRPr="00BE6997">
              <w:rPr>
                <w:color w:val="000000" w:themeColor="text1"/>
                <w:kern w:val="0"/>
                <w:shd w:val="clear" w:color="auto" w:fill="FFFFFF"/>
                <w:vertAlign w:val="superscript"/>
              </w:rPr>
              <w:t>3</w:t>
            </w:r>
            <w:r w:rsidR="00C23CBE" w:rsidRPr="00BE6997">
              <w:rPr>
                <w:rFonts w:hint="eastAsia"/>
                <w:color w:val="000000" w:themeColor="text1"/>
                <w:kern w:val="0"/>
                <w:shd w:val="clear" w:color="auto" w:fill="FFFFFF"/>
              </w:rPr>
              <w:t>，</w:t>
            </w:r>
            <w:r w:rsidR="0004047E" w:rsidRPr="00BE6997">
              <w:rPr>
                <w:rFonts w:hint="eastAsia"/>
                <w:color w:val="000000" w:themeColor="text1"/>
                <w:kern w:val="0"/>
                <w:shd w:val="clear" w:color="auto" w:fill="FFFFFF"/>
              </w:rPr>
              <w:t>平均浓度为</w:t>
            </w:r>
            <w:r w:rsidR="0004047E" w:rsidRPr="00BE6997">
              <w:rPr>
                <w:rFonts w:hint="eastAsia"/>
                <w:color w:val="000000" w:themeColor="text1"/>
                <w:kern w:val="0"/>
                <w:shd w:val="clear" w:color="auto" w:fill="FFFFFF"/>
              </w:rPr>
              <w:t>0</w:t>
            </w:r>
            <w:r w:rsidR="0004047E" w:rsidRPr="00BE6997">
              <w:rPr>
                <w:color w:val="000000" w:themeColor="text1"/>
                <w:kern w:val="0"/>
                <w:shd w:val="clear" w:color="auto" w:fill="FFFFFF"/>
              </w:rPr>
              <w:t>.61 mg/</w:t>
            </w:r>
            <w:r w:rsidR="0004047E" w:rsidRPr="00BE6997">
              <w:rPr>
                <w:rFonts w:hint="eastAsia"/>
                <w:color w:val="000000" w:themeColor="text1"/>
                <w:kern w:val="0"/>
                <w:shd w:val="clear" w:color="auto" w:fill="FFFFFF"/>
              </w:rPr>
              <w:t>m</w:t>
            </w:r>
            <w:r w:rsidR="0004047E" w:rsidRPr="00BE6997">
              <w:rPr>
                <w:color w:val="000000" w:themeColor="text1"/>
                <w:kern w:val="0"/>
                <w:shd w:val="clear" w:color="auto" w:fill="FFFFFF"/>
                <w:vertAlign w:val="superscript"/>
              </w:rPr>
              <w:t>3</w:t>
            </w:r>
            <w:r w:rsidR="0004047E" w:rsidRPr="00BE6997">
              <w:rPr>
                <w:rFonts w:hint="eastAsia"/>
                <w:color w:val="000000" w:themeColor="text1"/>
                <w:kern w:val="0"/>
                <w:shd w:val="clear" w:color="auto" w:fill="FFFFFF"/>
              </w:rPr>
              <w:t>，因此，本项目下料、切割、钻孔、压弯过程中粉尘能满足《大气污染物综合排放标准》（</w:t>
            </w:r>
            <w:r w:rsidR="0004047E" w:rsidRPr="00BE6997">
              <w:rPr>
                <w:rFonts w:hint="eastAsia"/>
                <w:color w:val="000000" w:themeColor="text1"/>
                <w:kern w:val="0"/>
                <w:shd w:val="clear" w:color="auto" w:fill="FFFFFF"/>
              </w:rPr>
              <w:t>G</w:t>
            </w:r>
            <w:r w:rsidR="0004047E" w:rsidRPr="00BE6997">
              <w:rPr>
                <w:color w:val="000000" w:themeColor="text1"/>
                <w:kern w:val="0"/>
                <w:shd w:val="clear" w:color="auto" w:fill="FFFFFF"/>
              </w:rPr>
              <w:t>B16297</w:t>
            </w:r>
            <w:r w:rsidR="00621C7E" w:rsidRPr="00BE6997">
              <w:rPr>
                <w:color w:val="000000" w:themeColor="text1"/>
                <w:kern w:val="0"/>
                <w:shd w:val="clear" w:color="auto" w:fill="FFFFFF"/>
              </w:rPr>
              <w:t>-1996</w:t>
            </w:r>
            <w:r w:rsidR="0004047E" w:rsidRPr="00BE6997">
              <w:rPr>
                <w:rFonts w:hint="eastAsia"/>
                <w:color w:val="000000" w:themeColor="text1"/>
                <w:kern w:val="0"/>
                <w:shd w:val="clear" w:color="auto" w:fill="FFFFFF"/>
              </w:rPr>
              <w:t>）</w:t>
            </w:r>
            <w:r w:rsidR="00621C7E" w:rsidRPr="00BE6997">
              <w:rPr>
                <w:rFonts w:hint="eastAsia"/>
                <w:color w:val="000000" w:themeColor="text1"/>
                <w:kern w:val="0"/>
                <w:shd w:val="clear" w:color="auto" w:fill="FFFFFF"/>
              </w:rPr>
              <w:t>无组织排放的要求，能达标排放。</w:t>
            </w:r>
          </w:p>
          <w:p w14:paraId="6746043D" w14:textId="3BD70494" w:rsidR="00A02590" w:rsidRPr="00BE6997" w:rsidRDefault="003A7144">
            <w:pPr>
              <w:pStyle w:val="Char"/>
              <w:topLinePunct/>
              <w:ind w:firstLine="482"/>
              <w:rPr>
                <w:b/>
                <w:bCs/>
                <w:color w:val="000000" w:themeColor="text1"/>
                <w:kern w:val="0"/>
              </w:rPr>
            </w:pPr>
            <w:r w:rsidRPr="00BE6997">
              <w:rPr>
                <w:rFonts w:hint="eastAsia"/>
                <w:b/>
                <w:bCs/>
                <w:color w:val="000000" w:themeColor="text1"/>
                <w:kern w:val="0"/>
              </w:rPr>
              <w:lastRenderedPageBreak/>
              <w:t xml:space="preserve">3.3  </w:t>
            </w:r>
            <w:r w:rsidRPr="00BE6997">
              <w:rPr>
                <w:rFonts w:hint="eastAsia"/>
                <w:b/>
                <w:bCs/>
                <w:color w:val="000000" w:themeColor="text1"/>
                <w:kern w:val="0"/>
              </w:rPr>
              <w:t>噪声</w:t>
            </w:r>
          </w:p>
          <w:p w14:paraId="041D76CC" w14:textId="77777777" w:rsidR="00A02590" w:rsidRPr="00BE6997" w:rsidRDefault="003A7144">
            <w:pPr>
              <w:topLinePunct/>
              <w:spacing w:line="360" w:lineRule="auto"/>
              <w:ind w:firstLine="480"/>
              <w:rPr>
                <w:rFonts w:hAnsi="宋体"/>
                <w:color w:val="000000" w:themeColor="text1"/>
                <w:kern w:val="0"/>
                <w:sz w:val="24"/>
                <w:szCs w:val="24"/>
              </w:rPr>
            </w:pPr>
            <w:r w:rsidRPr="00BE6997">
              <w:rPr>
                <w:rFonts w:hAnsi="宋体" w:hint="eastAsia"/>
                <w:color w:val="000000" w:themeColor="text1"/>
                <w:kern w:val="0"/>
                <w:sz w:val="24"/>
                <w:szCs w:val="24"/>
              </w:rPr>
              <w:t>本工程的主要噪声源有车床、切割机、铣床、电焊机、空压机等各类机械加工设备运行时产生的噪声，车间内声压级在</w:t>
            </w:r>
            <w:r w:rsidRPr="00BE6997">
              <w:rPr>
                <w:rFonts w:hAnsi="宋体" w:hint="eastAsia"/>
                <w:color w:val="000000" w:themeColor="text1"/>
                <w:kern w:val="0"/>
                <w:sz w:val="24"/>
                <w:szCs w:val="24"/>
              </w:rPr>
              <w:t>65-95B(A)</w:t>
            </w:r>
            <w:r w:rsidRPr="00BE6997">
              <w:rPr>
                <w:rFonts w:hAnsi="宋体" w:hint="eastAsia"/>
                <w:color w:val="000000" w:themeColor="text1"/>
                <w:kern w:val="0"/>
                <w:sz w:val="24"/>
                <w:szCs w:val="24"/>
              </w:rPr>
              <w:t>之间，以及货物搬运、汽车运输以及日常工作中产生的噪声，其源强在</w:t>
            </w:r>
            <w:r w:rsidRPr="00BE6997">
              <w:rPr>
                <w:rFonts w:hAnsi="宋体" w:hint="eastAsia"/>
                <w:color w:val="000000" w:themeColor="text1"/>
                <w:kern w:val="0"/>
                <w:sz w:val="24"/>
                <w:szCs w:val="24"/>
              </w:rPr>
              <w:t>65-75dB</w:t>
            </w:r>
            <w:r w:rsidRPr="00BE6997">
              <w:rPr>
                <w:rFonts w:hAnsi="宋体" w:hint="eastAsia"/>
                <w:color w:val="000000" w:themeColor="text1"/>
                <w:kern w:val="0"/>
                <w:sz w:val="24"/>
                <w:szCs w:val="24"/>
              </w:rPr>
              <w:t>（</w:t>
            </w:r>
            <w:r w:rsidRPr="00BE6997">
              <w:rPr>
                <w:rFonts w:hAnsi="宋体" w:hint="eastAsia"/>
                <w:color w:val="000000" w:themeColor="text1"/>
                <w:kern w:val="0"/>
                <w:sz w:val="24"/>
                <w:szCs w:val="24"/>
              </w:rPr>
              <w:t>A</w:t>
            </w:r>
            <w:r w:rsidRPr="00BE6997">
              <w:rPr>
                <w:rFonts w:hAnsi="宋体" w:hint="eastAsia"/>
                <w:color w:val="000000" w:themeColor="text1"/>
                <w:kern w:val="0"/>
                <w:sz w:val="24"/>
                <w:szCs w:val="24"/>
              </w:rPr>
              <w:t>）之间。</w:t>
            </w:r>
          </w:p>
          <w:p w14:paraId="79633364" w14:textId="77777777" w:rsidR="00A02590" w:rsidRPr="00BE6997" w:rsidRDefault="003A7144">
            <w:pPr>
              <w:topLinePunct/>
              <w:spacing w:line="360" w:lineRule="auto"/>
              <w:ind w:firstLine="480"/>
              <w:rPr>
                <w:rFonts w:hAnsi="宋体"/>
                <w:color w:val="000000" w:themeColor="text1"/>
                <w:kern w:val="0"/>
                <w:sz w:val="24"/>
                <w:szCs w:val="24"/>
              </w:rPr>
            </w:pPr>
            <w:r w:rsidRPr="00BE6997">
              <w:rPr>
                <w:rFonts w:hAnsi="宋体" w:hint="eastAsia"/>
                <w:color w:val="000000" w:themeColor="text1"/>
                <w:kern w:val="0"/>
                <w:sz w:val="24"/>
                <w:szCs w:val="24"/>
              </w:rPr>
              <w:t>通过选用低噪声设备、密闭式生产车间和距离衰减，项目厂界噪声能达到《工业企业厂界环境噪声排放标准》（</w:t>
            </w:r>
            <w:r w:rsidRPr="00BE6997">
              <w:rPr>
                <w:rFonts w:hAnsi="宋体" w:hint="eastAsia"/>
                <w:color w:val="000000" w:themeColor="text1"/>
                <w:kern w:val="0"/>
                <w:sz w:val="24"/>
                <w:szCs w:val="24"/>
              </w:rPr>
              <w:t>GB12348-2008</w:t>
            </w:r>
            <w:r w:rsidRPr="00BE6997">
              <w:rPr>
                <w:rFonts w:hAnsi="宋体" w:hint="eastAsia"/>
                <w:color w:val="000000" w:themeColor="text1"/>
                <w:kern w:val="0"/>
                <w:sz w:val="24"/>
                <w:szCs w:val="24"/>
              </w:rPr>
              <w:t>）中</w:t>
            </w:r>
            <w:r w:rsidRPr="00BE6997">
              <w:rPr>
                <w:rFonts w:hAnsi="宋体" w:hint="eastAsia"/>
                <w:color w:val="000000" w:themeColor="text1"/>
                <w:kern w:val="0"/>
                <w:sz w:val="24"/>
                <w:szCs w:val="24"/>
              </w:rPr>
              <w:t>3</w:t>
            </w:r>
            <w:r w:rsidRPr="00BE6997">
              <w:rPr>
                <w:rFonts w:hAnsi="宋体" w:hint="eastAsia"/>
                <w:color w:val="000000" w:themeColor="text1"/>
                <w:kern w:val="0"/>
                <w:sz w:val="24"/>
                <w:szCs w:val="24"/>
              </w:rPr>
              <w:t>类标准要求。</w:t>
            </w:r>
          </w:p>
          <w:p w14:paraId="6DB787E0" w14:textId="77777777" w:rsidR="00A02590" w:rsidRPr="00BE6997" w:rsidRDefault="003A7144">
            <w:pPr>
              <w:pStyle w:val="Char"/>
              <w:topLinePunct/>
              <w:ind w:firstLine="482"/>
              <w:rPr>
                <w:b/>
                <w:bCs/>
                <w:color w:val="000000" w:themeColor="text1"/>
                <w:kern w:val="0"/>
              </w:rPr>
            </w:pPr>
            <w:r w:rsidRPr="00BE6997">
              <w:rPr>
                <w:rFonts w:hint="eastAsia"/>
                <w:b/>
                <w:bCs/>
                <w:color w:val="000000" w:themeColor="text1"/>
                <w:kern w:val="0"/>
              </w:rPr>
              <w:t xml:space="preserve">3.4  </w:t>
            </w:r>
            <w:r w:rsidRPr="00BE6997">
              <w:rPr>
                <w:rFonts w:hint="eastAsia"/>
                <w:b/>
                <w:bCs/>
                <w:color w:val="000000" w:themeColor="text1"/>
                <w:kern w:val="0"/>
              </w:rPr>
              <w:t>固体废物</w:t>
            </w:r>
          </w:p>
          <w:p w14:paraId="34E482A7" w14:textId="77777777" w:rsidR="00A02590" w:rsidRPr="00BE6997" w:rsidRDefault="003A7144">
            <w:pPr>
              <w:spacing w:line="360" w:lineRule="auto"/>
              <w:ind w:firstLineChars="200" w:firstLine="480"/>
              <w:rPr>
                <w:color w:val="000000" w:themeColor="text1"/>
                <w:kern w:val="0"/>
                <w:sz w:val="24"/>
                <w:szCs w:val="24"/>
                <w:shd w:val="clear" w:color="auto" w:fill="FFFFFF"/>
              </w:rPr>
            </w:pPr>
            <w:r w:rsidRPr="00BE6997">
              <w:rPr>
                <w:rFonts w:hint="eastAsia"/>
                <w:color w:val="000000" w:themeColor="text1"/>
                <w:kern w:val="0"/>
                <w:sz w:val="24"/>
                <w:szCs w:val="24"/>
                <w:shd w:val="clear" w:color="auto" w:fill="FFFFFF"/>
              </w:rPr>
              <w:t>项目营运期产生的固体废物主要包括：生产过程中产生的废边角料；机械设备维修产生的废含油抹布；焊接烟尘净化器收集粉尘；职工日常工作生活产生的生活垃圾。</w:t>
            </w:r>
          </w:p>
          <w:p w14:paraId="3D751842" w14:textId="77777777" w:rsidR="00A02590" w:rsidRPr="00BE6997" w:rsidRDefault="003A7144">
            <w:pPr>
              <w:spacing w:line="360" w:lineRule="auto"/>
              <w:ind w:firstLineChars="200" w:firstLine="480"/>
              <w:rPr>
                <w:color w:val="000000" w:themeColor="text1"/>
                <w:kern w:val="0"/>
                <w:sz w:val="24"/>
                <w:szCs w:val="24"/>
                <w:shd w:val="clear" w:color="auto" w:fill="FFFFFF"/>
              </w:rPr>
            </w:pPr>
            <w:r w:rsidRPr="00BE6997">
              <w:rPr>
                <w:rFonts w:hint="eastAsia"/>
                <w:color w:val="000000" w:themeColor="text1"/>
                <w:kern w:val="0"/>
                <w:sz w:val="24"/>
                <w:szCs w:val="24"/>
                <w:shd w:val="clear" w:color="auto" w:fill="FFFFFF"/>
              </w:rPr>
              <w:t>（</w:t>
            </w:r>
            <w:r w:rsidRPr="00BE6997">
              <w:rPr>
                <w:rFonts w:hint="eastAsia"/>
                <w:color w:val="000000" w:themeColor="text1"/>
                <w:kern w:val="0"/>
                <w:sz w:val="24"/>
                <w:szCs w:val="24"/>
                <w:shd w:val="clear" w:color="auto" w:fill="FFFFFF"/>
              </w:rPr>
              <w:t>1</w:t>
            </w:r>
            <w:r w:rsidRPr="00BE6997">
              <w:rPr>
                <w:rFonts w:hint="eastAsia"/>
                <w:color w:val="000000" w:themeColor="text1"/>
                <w:kern w:val="0"/>
                <w:sz w:val="24"/>
                <w:szCs w:val="24"/>
                <w:shd w:val="clear" w:color="auto" w:fill="FFFFFF"/>
              </w:rPr>
              <w:t>）废边角料</w:t>
            </w:r>
          </w:p>
          <w:p w14:paraId="503082C7" w14:textId="77777777" w:rsidR="00A02590" w:rsidRPr="00BE6997" w:rsidRDefault="003A7144">
            <w:pPr>
              <w:spacing w:line="360" w:lineRule="auto"/>
              <w:ind w:firstLineChars="200" w:firstLine="480"/>
              <w:rPr>
                <w:color w:val="000000" w:themeColor="text1"/>
                <w:kern w:val="0"/>
                <w:sz w:val="24"/>
                <w:szCs w:val="24"/>
                <w:shd w:val="clear" w:color="auto" w:fill="FFFFFF"/>
              </w:rPr>
            </w:pPr>
            <w:r w:rsidRPr="00BE6997">
              <w:rPr>
                <w:rFonts w:hint="eastAsia"/>
                <w:color w:val="000000" w:themeColor="text1"/>
                <w:kern w:val="0"/>
                <w:sz w:val="24"/>
                <w:szCs w:val="24"/>
                <w:shd w:val="clear" w:color="auto" w:fill="FFFFFF"/>
              </w:rPr>
              <w:t>项目生产过程中产生的废边角料属于一般固体废物，根据同类企业类比分析，废边角料产生量约为原料用量</w:t>
            </w:r>
            <w:r w:rsidRPr="00BE6997">
              <w:rPr>
                <w:rFonts w:hint="eastAsia"/>
                <w:color w:val="000000" w:themeColor="text1"/>
                <w:kern w:val="0"/>
                <w:sz w:val="24"/>
                <w:szCs w:val="24"/>
                <w:shd w:val="clear" w:color="auto" w:fill="FFFFFF"/>
              </w:rPr>
              <w:t>5</w:t>
            </w:r>
            <w:r w:rsidRPr="00BE6997">
              <w:rPr>
                <w:rFonts w:hint="eastAsia"/>
                <w:color w:val="000000" w:themeColor="text1"/>
                <w:kern w:val="0"/>
                <w:sz w:val="24"/>
                <w:szCs w:val="24"/>
                <w:shd w:val="clear" w:color="auto" w:fill="FFFFFF"/>
              </w:rPr>
              <w:t>‰，本项目钢材用量</w:t>
            </w:r>
            <w:r w:rsidRPr="00BE6997">
              <w:rPr>
                <w:color w:val="000000" w:themeColor="text1"/>
                <w:kern w:val="0"/>
                <w:sz w:val="24"/>
                <w:szCs w:val="24"/>
                <w:shd w:val="clear" w:color="auto" w:fill="FFFFFF"/>
              </w:rPr>
              <w:t>50</w:t>
            </w:r>
            <w:r w:rsidRPr="00BE6997">
              <w:rPr>
                <w:rFonts w:hint="eastAsia"/>
                <w:color w:val="000000" w:themeColor="text1"/>
                <w:kern w:val="0"/>
                <w:sz w:val="24"/>
                <w:szCs w:val="24"/>
                <w:shd w:val="clear" w:color="auto" w:fill="FFFFFF"/>
              </w:rPr>
              <w:t>t/a</w:t>
            </w:r>
            <w:r w:rsidRPr="00BE6997">
              <w:rPr>
                <w:rFonts w:hint="eastAsia"/>
                <w:color w:val="000000" w:themeColor="text1"/>
                <w:kern w:val="0"/>
                <w:sz w:val="24"/>
                <w:szCs w:val="24"/>
                <w:shd w:val="clear" w:color="auto" w:fill="FFFFFF"/>
              </w:rPr>
              <w:t>，产生量为</w:t>
            </w:r>
            <w:r w:rsidRPr="00BE6997">
              <w:rPr>
                <w:color w:val="000000" w:themeColor="text1"/>
                <w:kern w:val="0"/>
                <w:sz w:val="24"/>
                <w:szCs w:val="24"/>
                <w:shd w:val="clear" w:color="auto" w:fill="FFFFFF"/>
              </w:rPr>
              <w:t>0.25</w:t>
            </w:r>
            <w:r w:rsidRPr="00BE6997">
              <w:rPr>
                <w:rFonts w:hint="eastAsia"/>
                <w:color w:val="000000" w:themeColor="text1"/>
                <w:kern w:val="0"/>
                <w:sz w:val="24"/>
                <w:szCs w:val="24"/>
                <w:shd w:val="clear" w:color="auto" w:fill="FFFFFF"/>
              </w:rPr>
              <w:t>t/a</w:t>
            </w:r>
            <w:r w:rsidRPr="00BE6997">
              <w:rPr>
                <w:rFonts w:hint="eastAsia"/>
                <w:color w:val="000000" w:themeColor="text1"/>
                <w:kern w:val="0"/>
                <w:sz w:val="24"/>
                <w:szCs w:val="24"/>
                <w:shd w:val="clear" w:color="auto" w:fill="FFFFFF"/>
              </w:rPr>
              <w:t>，采用收集</w:t>
            </w:r>
            <w:proofErr w:type="gramStart"/>
            <w:r w:rsidRPr="00BE6997">
              <w:rPr>
                <w:rFonts w:hint="eastAsia"/>
                <w:color w:val="000000" w:themeColor="text1"/>
                <w:kern w:val="0"/>
                <w:sz w:val="24"/>
                <w:szCs w:val="24"/>
                <w:shd w:val="clear" w:color="auto" w:fill="FFFFFF"/>
              </w:rPr>
              <w:t>箱集中</w:t>
            </w:r>
            <w:proofErr w:type="gramEnd"/>
            <w:r w:rsidRPr="00BE6997">
              <w:rPr>
                <w:rFonts w:hint="eastAsia"/>
                <w:color w:val="000000" w:themeColor="text1"/>
                <w:kern w:val="0"/>
                <w:sz w:val="24"/>
                <w:szCs w:val="24"/>
                <w:shd w:val="clear" w:color="auto" w:fill="FFFFFF"/>
              </w:rPr>
              <w:t>收集，暂存于厂房临时贮存场所，外售综合利用。</w:t>
            </w:r>
          </w:p>
          <w:p w14:paraId="7015EE39" w14:textId="77777777" w:rsidR="00A02590" w:rsidRPr="00BE6997" w:rsidRDefault="003A7144">
            <w:pPr>
              <w:spacing w:line="360" w:lineRule="auto"/>
              <w:ind w:firstLineChars="200" w:firstLine="480"/>
              <w:rPr>
                <w:color w:val="000000" w:themeColor="text1"/>
                <w:kern w:val="0"/>
                <w:sz w:val="24"/>
                <w:szCs w:val="24"/>
                <w:shd w:val="clear" w:color="auto" w:fill="FFFFFF"/>
              </w:rPr>
            </w:pPr>
            <w:r w:rsidRPr="00BE6997">
              <w:rPr>
                <w:rFonts w:hint="eastAsia"/>
                <w:color w:val="000000" w:themeColor="text1"/>
                <w:kern w:val="0"/>
                <w:sz w:val="24"/>
                <w:szCs w:val="24"/>
                <w:shd w:val="clear" w:color="auto" w:fill="FFFFFF"/>
              </w:rPr>
              <w:t>（</w:t>
            </w:r>
            <w:r w:rsidRPr="00BE6997">
              <w:rPr>
                <w:rFonts w:hint="eastAsia"/>
                <w:color w:val="000000" w:themeColor="text1"/>
                <w:kern w:val="0"/>
                <w:sz w:val="24"/>
                <w:szCs w:val="24"/>
                <w:shd w:val="clear" w:color="auto" w:fill="FFFFFF"/>
              </w:rPr>
              <w:t>2</w:t>
            </w:r>
            <w:r w:rsidRPr="00BE6997">
              <w:rPr>
                <w:rFonts w:hint="eastAsia"/>
                <w:color w:val="000000" w:themeColor="text1"/>
                <w:kern w:val="0"/>
                <w:sz w:val="24"/>
                <w:szCs w:val="24"/>
                <w:shd w:val="clear" w:color="auto" w:fill="FFFFFF"/>
              </w:rPr>
              <w:t>）废含油抹布</w:t>
            </w:r>
          </w:p>
          <w:p w14:paraId="1460EA0F" w14:textId="673A9E39" w:rsidR="00A02590" w:rsidRPr="00BE6997" w:rsidRDefault="003A7144">
            <w:pPr>
              <w:spacing w:line="360" w:lineRule="auto"/>
              <w:ind w:firstLineChars="200" w:firstLine="480"/>
              <w:rPr>
                <w:color w:val="000000" w:themeColor="text1"/>
                <w:kern w:val="0"/>
                <w:sz w:val="24"/>
                <w:szCs w:val="24"/>
                <w:shd w:val="clear" w:color="auto" w:fill="FFFFFF"/>
              </w:rPr>
            </w:pPr>
            <w:r w:rsidRPr="00BE6997">
              <w:rPr>
                <w:rFonts w:hint="eastAsia"/>
                <w:color w:val="000000" w:themeColor="text1"/>
                <w:kern w:val="0"/>
                <w:sz w:val="24"/>
                <w:szCs w:val="24"/>
                <w:shd w:val="clear" w:color="auto" w:fill="FFFFFF"/>
              </w:rPr>
              <w:t>项目营运时洒落的废机油使用抹布进行处理，根据建设单位提供资料，</w:t>
            </w:r>
            <w:r w:rsidRPr="00BE6997">
              <w:rPr>
                <w:color w:val="000000" w:themeColor="text1"/>
                <w:kern w:val="0"/>
                <w:sz w:val="24"/>
                <w:szCs w:val="24"/>
              </w:rPr>
              <w:t>废含油抹布产生量约为</w:t>
            </w:r>
            <w:r w:rsidRPr="00BE6997">
              <w:rPr>
                <w:color w:val="000000" w:themeColor="text1"/>
                <w:kern w:val="0"/>
                <w:sz w:val="24"/>
                <w:szCs w:val="24"/>
              </w:rPr>
              <w:t>0.</w:t>
            </w:r>
            <w:r w:rsidR="00710800">
              <w:rPr>
                <w:color w:val="000000" w:themeColor="text1"/>
                <w:kern w:val="0"/>
                <w:sz w:val="24"/>
                <w:szCs w:val="24"/>
              </w:rPr>
              <w:t>015</w:t>
            </w:r>
            <w:r w:rsidRPr="00BE6997">
              <w:rPr>
                <w:color w:val="000000" w:themeColor="text1"/>
                <w:kern w:val="0"/>
                <w:sz w:val="24"/>
                <w:szCs w:val="24"/>
              </w:rPr>
              <w:t>t/a</w:t>
            </w:r>
            <w:r w:rsidRPr="00BE6997">
              <w:rPr>
                <w:rFonts w:hint="eastAsia"/>
                <w:color w:val="000000" w:themeColor="text1"/>
                <w:kern w:val="0"/>
                <w:sz w:val="24"/>
                <w:szCs w:val="24"/>
              </w:rPr>
              <w:t>。</w:t>
            </w:r>
          </w:p>
          <w:p w14:paraId="650003E9" w14:textId="77777777" w:rsidR="00A02590" w:rsidRPr="00BE6997" w:rsidRDefault="003A7144">
            <w:pPr>
              <w:spacing w:line="360" w:lineRule="auto"/>
              <w:ind w:firstLineChars="200" w:firstLine="480"/>
              <w:rPr>
                <w:color w:val="000000" w:themeColor="text1"/>
                <w:kern w:val="0"/>
                <w:sz w:val="24"/>
                <w:szCs w:val="24"/>
                <w:shd w:val="clear" w:color="auto" w:fill="FFFFFF"/>
              </w:rPr>
            </w:pPr>
            <w:r w:rsidRPr="00BE6997">
              <w:rPr>
                <w:rFonts w:hint="eastAsia"/>
                <w:color w:val="000000" w:themeColor="text1"/>
                <w:kern w:val="0"/>
                <w:sz w:val="24"/>
                <w:szCs w:val="24"/>
                <w:shd w:val="clear" w:color="auto" w:fill="FFFFFF"/>
              </w:rPr>
              <w:t>（</w:t>
            </w:r>
            <w:r w:rsidRPr="00BE6997">
              <w:rPr>
                <w:rFonts w:hint="eastAsia"/>
                <w:color w:val="000000" w:themeColor="text1"/>
                <w:kern w:val="0"/>
                <w:sz w:val="24"/>
                <w:szCs w:val="24"/>
                <w:shd w:val="clear" w:color="auto" w:fill="FFFFFF"/>
              </w:rPr>
              <w:t>3</w:t>
            </w:r>
            <w:r w:rsidRPr="00BE6997">
              <w:rPr>
                <w:rFonts w:hint="eastAsia"/>
                <w:color w:val="000000" w:themeColor="text1"/>
                <w:kern w:val="0"/>
                <w:sz w:val="24"/>
                <w:szCs w:val="24"/>
                <w:shd w:val="clear" w:color="auto" w:fill="FFFFFF"/>
              </w:rPr>
              <w:t>）焊接烟尘净化器收集粉尘</w:t>
            </w:r>
          </w:p>
          <w:p w14:paraId="4CA2DFE7" w14:textId="3C4BB56E" w:rsidR="00A02590" w:rsidRDefault="003A7144" w:rsidP="008D0C7A">
            <w:pPr>
              <w:spacing w:line="360" w:lineRule="auto"/>
              <w:ind w:firstLineChars="200" w:firstLine="480"/>
              <w:rPr>
                <w:color w:val="000000" w:themeColor="text1"/>
                <w:kern w:val="0"/>
                <w:sz w:val="24"/>
                <w:szCs w:val="24"/>
                <w:shd w:val="clear" w:color="auto" w:fill="FFFFFF"/>
              </w:rPr>
            </w:pPr>
            <w:r w:rsidRPr="00BE6997">
              <w:rPr>
                <w:rFonts w:hint="eastAsia"/>
                <w:color w:val="000000" w:themeColor="text1"/>
                <w:kern w:val="0"/>
                <w:sz w:val="24"/>
                <w:szCs w:val="24"/>
                <w:shd w:val="clear" w:color="auto" w:fill="FFFFFF"/>
              </w:rPr>
              <w:t>根据</w:t>
            </w:r>
            <w:r w:rsidR="00D63466" w:rsidRPr="00BE6997">
              <w:rPr>
                <w:rFonts w:hint="eastAsia"/>
                <w:color w:val="000000" w:themeColor="text1"/>
                <w:kern w:val="0"/>
                <w:sz w:val="24"/>
                <w:szCs w:val="24"/>
                <w:shd w:val="clear" w:color="auto" w:fill="FFFFFF"/>
              </w:rPr>
              <w:t>3</w:t>
            </w:r>
            <w:r w:rsidR="00D63466" w:rsidRPr="00BE6997">
              <w:rPr>
                <w:color w:val="000000" w:themeColor="text1"/>
                <w:kern w:val="0"/>
                <w:sz w:val="24"/>
                <w:szCs w:val="24"/>
                <w:shd w:val="clear" w:color="auto" w:fill="FFFFFF"/>
              </w:rPr>
              <w:t>.2</w:t>
            </w:r>
            <w:r w:rsidR="008D0C7A" w:rsidRPr="00BE6997">
              <w:rPr>
                <w:rFonts w:hint="eastAsia"/>
                <w:color w:val="000000" w:themeColor="text1"/>
                <w:kern w:val="0"/>
                <w:sz w:val="24"/>
                <w:szCs w:val="24"/>
                <w:shd w:val="clear" w:color="auto" w:fill="FFFFFF"/>
              </w:rPr>
              <w:t>废气中焊接粉尘分析可知，本项目焊接烟尘净化器收集粉尘量为</w:t>
            </w:r>
            <w:r w:rsidR="008D0C7A" w:rsidRPr="00BE6997">
              <w:rPr>
                <w:rFonts w:hint="eastAsia"/>
                <w:color w:val="000000" w:themeColor="text1"/>
                <w:kern w:val="0"/>
                <w:sz w:val="24"/>
                <w:szCs w:val="24"/>
                <w:shd w:val="clear" w:color="auto" w:fill="FFFFFF"/>
              </w:rPr>
              <w:t>0</w:t>
            </w:r>
            <w:r w:rsidR="008D0C7A" w:rsidRPr="00BE6997">
              <w:rPr>
                <w:color w:val="000000" w:themeColor="text1"/>
                <w:kern w:val="0"/>
                <w:sz w:val="24"/>
                <w:szCs w:val="24"/>
                <w:shd w:val="clear" w:color="auto" w:fill="FFFFFF"/>
              </w:rPr>
              <w:t>.0072t/a</w:t>
            </w:r>
            <w:r w:rsidRPr="00BE6997">
              <w:rPr>
                <w:rFonts w:hint="eastAsia"/>
                <w:color w:val="000000" w:themeColor="text1"/>
                <w:kern w:val="0"/>
                <w:sz w:val="24"/>
                <w:szCs w:val="24"/>
                <w:shd w:val="clear" w:color="auto" w:fill="FFFFFF"/>
              </w:rPr>
              <w:t>，属于一般固废，外售给其他公司。</w:t>
            </w:r>
          </w:p>
          <w:p w14:paraId="3F7C130E" w14:textId="0649D48A" w:rsidR="00F5241A" w:rsidRPr="00140C35" w:rsidRDefault="00F5241A" w:rsidP="008D0C7A">
            <w:pPr>
              <w:spacing w:line="360" w:lineRule="auto"/>
              <w:ind w:firstLineChars="200" w:firstLine="480"/>
              <w:rPr>
                <w:color w:val="000000" w:themeColor="text1"/>
                <w:kern w:val="0"/>
                <w:sz w:val="24"/>
                <w:szCs w:val="24"/>
                <w:u w:val="single"/>
                <w:shd w:val="clear" w:color="auto" w:fill="FFFFFF"/>
              </w:rPr>
            </w:pPr>
            <w:r w:rsidRPr="00140C35">
              <w:rPr>
                <w:rFonts w:hint="eastAsia"/>
                <w:color w:val="000000" w:themeColor="text1"/>
                <w:kern w:val="0"/>
                <w:sz w:val="24"/>
                <w:szCs w:val="24"/>
                <w:u w:val="single"/>
                <w:shd w:val="clear" w:color="auto" w:fill="FFFFFF"/>
              </w:rPr>
              <w:t>（</w:t>
            </w:r>
            <w:r w:rsidRPr="00140C35">
              <w:rPr>
                <w:rFonts w:hint="eastAsia"/>
                <w:color w:val="000000" w:themeColor="text1"/>
                <w:kern w:val="0"/>
                <w:sz w:val="24"/>
                <w:szCs w:val="24"/>
                <w:u w:val="single"/>
                <w:shd w:val="clear" w:color="auto" w:fill="FFFFFF"/>
              </w:rPr>
              <w:t>4</w:t>
            </w:r>
            <w:r w:rsidRPr="00140C35">
              <w:rPr>
                <w:rFonts w:hint="eastAsia"/>
                <w:color w:val="000000" w:themeColor="text1"/>
                <w:kern w:val="0"/>
                <w:sz w:val="24"/>
                <w:szCs w:val="24"/>
                <w:u w:val="single"/>
                <w:shd w:val="clear" w:color="auto" w:fill="FFFFFF"/>
              </w:rPr>
              <w:t>）废润滑油</w:t>
            </w:r>
          </w:p>
          <w:p w14:paraId="75C26626" w14:textId="734DEF47" w:rsidR="008E0EA3" w:rsidRDefault="008E0EA3">
            <w:pPr>
              <w:spacing w:line="360" w:lineRule="auto"/>
              <w:ind w:firstLineChars="200" w:firstLine="480"/>
              <w:rPr>
                <w:color w:val="000000" w:themeColor="text1"/>
                <w:kern w:val="0"/>
                <w:sz w:val="24"/>
                <w:szCs w:val="24"/>
                <w:u w:val="single"/>
                <w:shd w:val="clear" w:color="auto" w:fill="FFFFFF"/>
              </w:rPr>
            </w:pPr>
            <w:r>
              <w:rPr>
                <w:rFonts w:hint="eastAsia"/>
                <w:color w:val="000000" w:themeColor="text1"/>
                <w:kern w:val="0"/>
                <w:sz w:val="24"/>
                <w:szCs w:val="24"/>
                <w:u w:val="single"/>
                <w:shd w:val="clear" w:color="auto" w:fill="FFFFFF"/>
              </w:rPr>
              <w:t>根据建设单位提供资料，本项目</w:t>
            </w:r>
            <w:r w:rsidRPr="00140C35">
              <w:rPr>
                <w:rFonts w:hint="eastAsia"/>
                <w:color w:val="000000" w:themeColor="text1"/>
                <w:kern w:val="0"/>
                <w:sz w:val="24"/>
                <w:szCs w:val="24"/>
                <w:u w:val="single"/>
                <w:shd w:val="clear" w:color="auto" w:fill="FFFFFF"/>
              </w:rPr>
              <w:t>车床</w:t>
            </w:r>
            <w:r>
              <w:rPr>
                <w:rFonts w:hint="eastAsia"/>
                <w:color w:val="000000" w:themeColor="text1"/>
                <w:kern w:val="0"/>
                <w:sz w:val="24"/>
                <w:szCs w:val="24"/>
                <w:u w:val="single"/>
                <w:shd w:val="clear" w:color="auto" w:fill="FFFFFF"/>
              </w:rPr>
              <w:t>使用的润滑油不进行更换，</w:t>
            </w:r>
            <w:r w:rsidR="00017215">
              <w:rPr>
                <w:rFonts w:hint="eastAsia"/>
                <w:color w:val="000000" w:themeColor="text1"/>
                <w:kern w:val="0"/>
                <w:sz w:val="24"/>
                <w:szCs w:val="24"/>
                <w:u w:val="single"/>
                <w:shd w:val="clear" w:color="auto" w:fill="FFFFFF"/>
              </w:rPr>
              <w:t>只对蒸发</w:t>
            </w:r>
            <w:r w:rsidR="00CC153F">
              <w:rPr>
                <w:rFonts w:hint="eastAsia"/>
                <w:color w:val="000000" w:themeColor="text1"/>
                <w:kern w:val="0"/>
                <w:sz w:val="24"/>
                <w:szCs w:val="24"/>
                <w:u w:val="single"/>
                <w:shd w:val="clear" w:color="auto" w:fill="FFFFFF"/>
              </w:rPr>
              <w:t>损失</w:t>
            </w:r>
            <w:r w:rsidR="00017215">
              <w:rPr>
                <w:rFonts w:hint="eastAsia"/>
                <w:color w:val="000000" w:themeColor="text1"/>
                <w:kern w:val="0"/>
                <w:sz w:val="24"/>
                <w:szCs w:val="24"/>
                <w:u w:val="single"/>
                <w:shd w:val="clear" w:color="auto" w:fill="FFFFFF"/>
              </w:rPr>
              <w:t>的润滑油进行补充，故本项目生产过程不产生</w:t>
            </w:r>
            <w:r w:rsidR="0062713B">
              <w:rPr>
                <w:rFonts w:hint="eastAsia"/>
                <w:color w:val="000000" w:themeColor="text1"/>
                <w:kern w:val="0"/>
                <w:sz w:val="24"/>
                <w:szCs w:val="24"/>
                <w:u w:val="single"/>
                <w:shd w:val="clear" w:color="auto" w:fill="FFFFFF"/>
              </w:rPr>
              <w:t>废润滑油。</w:t>
            </w:r>
          </w:p>
          <w:p w14:paraId="557BD4C8" w14:textId="2C588B78" w:rsidR="00A02590" w:rsidRPr="00BE6997" w:rsidRDefault="003A7144">
            <w:pPr>
              <w:spacing w:line="360" w:lineRule="auto"/>
              <w:ind w:firstLineChars="200" w:firstLine="480"/>
              <w:rPr>
                <w:color w:val="000000" w:themeColor="text1"/>
                <w:kern w:val="0"/>
                <w:sz w:val="24"/>
                <w:szCs w:val="24"/>
                <w:shd w:val="clear" w:color="auto" w:fill="FFFFFF"/>
              </w:rPr>
            </w:pPr>
            <w:r w:rsidRPr="00BE6997">
              <w:rPr>
                <w:rFonts w:hint="eastAsia"/>
                <w:color w:val="000000" w:themeColor="text1"/>
                <w:kern w:val="0"/>
                <w:sz w:val="24"/>
                <w:szCs w:val="24"/>
                <w:shd w:val="clear" w:color="auto" w:fill="FFFFFF"/>
              </w:rPr>
              <w:t>（</w:t>
            </w:r>
            <w:r w:rsidR="00F5241A">
              <w:rPr>
                <w:color w:val="000000" w:themeColor="text1"/>
                <w:kern w:val="0"/>
                <w:sz w:val="24"/>
                <w:szCs w:val="24"/>
                <w:shd w:val="clear" w:color="auto" w:fill="FFFFFF"/>
              </w:rPr>
              <w:t>5</w:t>
            </w:r>
            <w:r w:rsidRPr="00BE6997">
              <w:rPr>
                <w:rFonts w:hint="eastAsia"/>
                <w:color w:val="000000" w:themeColor="text1"/>
                <w:kern w:val="0"/>
                <w:sz w:val="24"/>
                <w:szCs w:val="24"/>
                <w:shd w:val="clear" w:color="auto" w:fill="FFFFFF"/>
              </w:rPr>
              <w:t>）生活垃圾</w:t>
            </w:r>
          </w:p>
          <w:p w14:paraId="0C2A05B5" w14:textId="4B6B6A30" w:rsidR="004F5E44" w:rsidRPr="001D5438" w:rsidRDefault="003A7144" w:rsidP="001D5438">
            <w:pPr>
              <w:spacing w:line="360" w:lineRule="auto"/>
              <w:ind w:firstLineChars="200" w:firstLine="480"/>
              <w:rPr>
                <w:color w:val="000000" w:themeColor="text1"/>
                <w:kern w:val="0"/>
                <w:sz w:val="24"/>
                <w:szCs w:val="24"/>
                <w:shd w:val="clear" w:color="auto" w:fill="FFFFFF"/>
              </w:rPr>
            </w:pPr>
            <w:r w:rsidRPr="00BE6997">
              <w:rPr>
                <w:rFonts w:hint="eastAsia"/>
                <w:color w:val="000000" w:themeColor="text1"/>
                <w:kern w:val="0"/>
                <w:sz w:val="24"/>
                <w:szCs w:val="24"/>
                <w:shd w:val="clear" w:color="auto" w:fill="FFFFFF"/>
              </w:rPr>
              <w:t>本项目员工生活垃圾按每人每天</w:t>
            </w:r>
            <w:r w:rsidRPr="00BE6997">
              <w:rPr>
                <w:rFonts w:hint="eastAsia"/>
                <w:color w:val="000000" w:themeColor="text1"/>
                <w:kern w:val="0"/>
                <w:sz w:val="24"/>
                <w:szCs w:val="24"/>
                <w:shd w:val="clear" w:color="auto" w:fill="FFFFFF"/>
              </w:rPr>
              <w:t>0.5kg</w:t>
            </w:r>
            <w:r w:rsidRPr="00BE6997">
              <w:rPr>
                <w:rFonts w:hint="eastAsia"/>
                <w:color w:val="000000" w:themeColor="text1"/>
                <w:kern w:val="0"/>
                <w:sz w:val="24"/>
                <w:szCs w:val="24"/>
                <w:shd w:val="clear" w:color="auto" w:fill="FFFFFF"/>
              </w:rPr>
              <w:t>计，项目年生产</w:t>
            </w:r>
            <w:r w:rsidRPr="00BE6997">
              <w:rPr>
                <w:rFonts w:hint="eastAsia"/>
                <w:color w:val="000000" w:themeColor="text1"/>
                <w:kern w:val="0"/>
                <w:sz w:val="24"/>
                <w:szCs w:val="24"/>
                <w:shd w:val="clear" w:color="auto" w:fill="FFFFFF"/>
              </w:rPr>
              <w:t>300</w:t>
            </w:r>
            <w:r w:rsidRPr="00BE6997">
              <w:rPr>
                <w:rFonts w:hint="eastAsia"/>
                <w:color w:val="000000" w:themeColor="text1"/>
                <w:kern w:val="0"/>
                <w:sz w:val="24"/>
                <w:szCs w:val="24"/>
                <w:shd w:val="clear" w:color="auto" w:fill="FFFFFF"/>
              </w:rPr>
              <w:t>天，员工</w:t>
            </w:r>
            <w:r w:rsidRPr="00BE6997">
              <w:rPr>
                <w:rFonts w:hint="eastAsia"/>
                <w:color w:val="000000" w:themeColor="text1"/>
                <w:kern w:val="0"/>
                <w:sz w:val="24"/>
                <w:szCs w:val="24"/>
                <w:shd w:val="clear" w:color="auto" w:fill="FFFFFF"/>
              </w:rPr>
              <w:t>15</w:t>
            </w:r>
            <w:r w:rsidRPr="00BE6997">
              <w:rPr>
                <w:rFonts w:hint="eastAsia"/>
                <w:color w:val="000000" w:themeColor="text1"/>
                <w:kern w:val="0"/>
                <w:sz w:val="24"/>
                <w:szCs w:val="24"/>
                <w:shd w:val="clear" w:color="auto" w:fill="FFFFFF"/>
              </w:rPr>
              <w:t>人，则生活垃圾产生量为</w:t>
            </w:r>
            <w:r w:rsidRPr="00BE6997">
              <w:rPr>
                <w:rFonts w:hint="eastAsia"/>
                <w:color w:val="000000" w:themeColor="text1"/>
                <w:kern w:val="0"/>
                <w:sz w:val="24"/>
                <w:szCs w:val="24"/>
                <w:shd w:val="clear" w:color="auto" w:fill="FFFFFF"/>
              </w:rPr>
              <w:t>2.25t/a</w:t>
            </w:r>
            <w:r w:rsidRPr="00BE6997">
              <w:rPr>
                <w:rFonts w:hint="eastAsia"/>
                <w:color w:val="000000" w:themeColor="text1"/>
                <w:kern w:val="0"/>
                <w:sz w:val="24"/>
                <w:szCs w:val="24"/>
                <w:shd w:val="clear" w:color="auto" w:fill="FFFFFF"/>
              </w:rPr>
              <w:t>，厂区设置垃圾箱，集中收集后由环卫部门定期清运，统一处理。</w:t>
            </w:r>
          </w:p>
        </w:tc>
      </w:tr>
    </w:tbl>
    <w:p w14:paraId="2F438078" w14:textId="77777777" w:rsidR="00A02590" w:rsidRPr="00BE6997" w:rsidRDefault="00A02590">
      <w:pPr>
        <w:rPr>
          <w:color w:val="000000" w:themeColor="text1"/>
        </w:rPr>
        <w:sectPr w:rsidR="00A02590" w:rsidRPr="00BE6997">
          <w:pgSz w:w="11906" w:h="16838"/>
          <w:pgMar w:top="1440" w:right="1800" w:bottom="1440" w:left="1800" w:header="851" w:footer="992" w:gutter="0"/>
          <w:cols w:space="425"/>
          <w:docGrid w:type="lines" w:linePitch="312"/>
        </w:sectPr>
      </w:pPr>
    </w:p>
    <w:p w14:paraId="4BA44D0A" w14:textId="77777777" w:rsidR="00A02590" w:rsidRPr="00BE6997" w:rsidRDefault="003A7144">
      <w:pPr>
        <w:spacing w:line="360" w:lineRule="auto"/>
        <w:outlineLvl w:val="0"/>
        <w:rPr>
          <w:rFonts w:ascii="Times New Roman" w:hAnsi="Times New Roman" w:cs="Times New Roman"/>
          <w:b/>
          <w:color w:val="000000" w:themeColor="text1"/>
          <w:sz w:val="28"/>
          <w:szCs w:val="28"/>
        </w:rPr>
      </w:pPr>
      <w:bookmarkStart w:id="50" w:name="_Toc507760421"/>
      <w:bookmarkStart w:id="51" w:name="_Toc495929598"/>
      <w:bookmarkStart w:id="52" w:name="_Toc495929838"/>
      <w:bookmarkStart w:id="53" w:name="_Toc514658117"/>
      <w:bookmarkStart w:id="54" w:name="_Toc489434563"/>
      <w:bookmarkStart w:id="55" w:name="_Toc528680171"/>
      <w:bookmarkStart w:id="56" w:name="_Toc12288479"/>
      <w:r w:rsidRPr="00BE6997">
        <w:rPr>
          <w:rFonts w:ascii="Times New Roman" w:hAnsi="Times New Roman" w:cs="Times New Roman"/>
          <w:b/>
          <w:color w:val="000000" w:themeColor="text1"/>
          <w:sz w:val="28"/>
          <w:szCs w:val="28"/>
        </w:rPr>
        <w:lastRenderedPageBreak/>
        <w:t>项目主要污染物产生及预计排放情况</w:t>
      </w:r>
      <w:bookmarkEnd w:id="50"/>
      <w:bookmarkEnd w:id="51"/>
      <w:bookmarkEnd w:id="52"/>
      <w:bookmarkEnd w:id="53"/>
      <w:bookmarkEnd w:id="54"/>
      <w:bookmarkEnd w:id="55"/>
      <w:bookmarkEnd w:id="56"/>
    </w:p>
    <w:tbl>
      <w:tblPr>
        <w:tblW w:w="5000" w:type="pct"/>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675"/>
        <w:gridCol w:w="426"/>
        <w:gridCol w:w="992"/>
        <w:gridCol w:w="1134"/>
        <w:gridCol w:w="1417"/>
        <w:gridCol w:w="1957"/>
        <w:gridCol w:w="1921"/>
      </w:tblGrid>
      <w:tr w:rsidR="00BE6997" w:rsidRPr="00BE6997" w14:paraId="6CD2E0C8" w14:textId="77777777" w:rsidTr="00ED22AF">
        <w:trPr>
          <w:jc w:val="center"/>
        </w:trPr>
        <w:tc>
          <w:tcPr>
            <w:tcW w:w="675" w:type="dxa"/>
            <w:vAlign w:val="center"/>
          </w:tcPr>
          <w:p w14:paraId="792C637A" w14:textId="77777777" w:rsidR="008C0614" w:rsidRPr="00BE6997" w:rsidRDefault="008C0614">
            <w:pPr>
              <w:tabs>
                <w:tab w:val="left" w:pos="3030"/>
              </w:tabs>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内容</w:t>
            </w:r>
          </w:p>
          <w:p w14:paraId="36F14046" w14:textId="77777777" w:rsidR="008C0614" w:rsidRPr="00BE6997" w:rsidRDefault="008C0614">
            <w:pPr>
              <w:tabs>
                <w:tab w:val="left" w:pos="3030"/>
              </w:tabs>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类型</w:t>
            </w:r>
          </w:p>
        </w:tc>
        <w:tc>
          <w:tcPr>
            <w:tcW w:w="1418" w:type="dxa"/>
            <w:gridSpan w:val="2"/>
            <w:vAlign w:val="center"/>
          </w:tcPr>
          <w:p w14:paraId="603B8822"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排放源</w:t>
            </w:r>
          </w:p>
        </w:tc>
        <w:tc>
          <w:tcPr>
            <w:tcW w:w="1134" w:type="dxa"/>
            <w:vAlign w:val="center"/>
          </w:tcPr>
          <w:p w14:paraId="66E25DDC"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污染物名称</w:t>
            </w:r>
          </w:p>
        </w:tc>
        <w:tc>
          <w:tcPr>
            <w:tcW w:w="1417" w:type="dxa"/>
            <w:vAlign w:val="center"/>
          </w:tcPr>
          <w:p w14:paraId="3C385EDC" w14:textId="09B4ED2A"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处理措施及去向</w:t>
            </w:r>
          </w:p>
        </w:tc>
        <w:tc>
          <w:tcPr>
            <w:tcW w:w="1957" w:type="dxa"/>
            <w:vAlign w:val="center"/>
          </w:tcPr>
          <w:p w14:paraId="1537B523" w14:textId="769E9148"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处理前产生浓度及产生量（单位）</w:t>
            </w:r>
          </w:p>
        </w:tc>
        <w:tc>
          <w:tcPr>
            <w:tcW w:w="1921" w:type="dxa"/>
            <w:vAlign w:val="center"/>
          </w:tcPr>
          <w:p w14:paraId="730DA07D"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排放浓度及排放量（单位）</w:t>
            </w:r>
          </w:p>
        </w:tc>
      </w:tr>
      <w:tr w:rsidR="00BE6997" w:rsidRPr="00BE6997" w14:paraId="015F29D5" w14:textId="77777777" w:rsidTr="00ED22AF">
        <w:trPr>
          <w:jc w:val="center"/>
        </w:trPr>
        <w:tc>
          <w:tcPr>
            <w:tcW w:w="675" w:type="dxa"/>
            <w:vMerge w:val="restart"/>
            <w:vAlign w:val="center"/>
          </w:tcPr>
          <w:p w14:paraId="71063EC8" w14:textId="77777777" w:rsidR="00337682" w:rsidRPr="00BE6997" w:rsidRDefault="00337682">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大气污染物</w:t>
            </w:r>
          </w:p>
        </w:tc>
        <w:tc>
          <w:tcPr>
            <w:tcW w:w="426" w:type="dxa"/>
            <w:vMerge w:val="restart"/>
            <w:vAlign w:val="center"/>
          </w:tcPr>
          <w:p w14:paraId="17A36EAD" w14:textId="77777777" w:rsidR="00337682" w:rsidRPr="00BE6997" w:rsidRDefault="00337682">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营运期</w:t>
            </w:r>
          </w:p>
        </w:tc>
        <w:tc>
          <w:tcPr>
            <w:tcW w:w="992" w:type="dxa"/>
            <w:vAlign w:val="center"/>
          </w:tcPr>
          <w:p w14:paraId="73D9AB9A" w14:textId="77777777" w:rsidR="00337682" w:rsidRPr="00BE6997" w:rsidRDefault="00337682">
            <w:pPr>
              <w:jc w:val="center"/>
              <w:rPr>
                <w:rFonts w:eastAsia="宋体"/>
                <w:color w:val="000000" w:themeColor="text1"/>
                <w:szCs w:val="21"/>
              </w:rPr>
            </w:pPr>
            <w:r w:rsidRPr="00BE6997">
              <w:rPr>
                <w:rFonts w:hint="eastAsia"/>
                <w:color w:val="000000" w:themeColor="text1"/>
                <w:szCs w:val="21"/>
              </w:rPr>
              <w:t>焊接工序</w:t>
            </w:r>
          </w:p>
        </w:tc>
        <w:tc>
          <w:tcPr>
            <w:tcW w:w="1134" w:type="dxa"/>
            <w:vAlign w:val="center"/>
          </w:tcPr>
          <w:p w14:paraId="00991B1A" w14:textId="7A85DA34" w:rsidR="00337682" w:rsidRPr="00BE6997" w:rsidRDefault="00337682">
            <w:pPr>
              <w:jc w:val="center"/>
              <w:rPr>
                <w:rFonts w:eastAsia="宋体"/>
                <w:color w:val="000000" w:themeColor="text1"/>
                <w:szCs w:val="21"/>
              </w:rPr>
            </w:pPr>
            <w:r w:rsidRPr="00BE6997">
              <w:rPr>
                <w:rFonts w:hint="eastAsia"/>
                <w:color w:val="000000" w:themeColor="text1"/>
                <w:szCs w:val="21"/>
              </w:rPr>
              <w:t>粉尘</w:t>
            </w:r>
          </w:p>
        </w:tc>
        <w:tc>
          <w:tcPr>
            <w:tcW w:w="1417" w:type="dxa"/>
            <w:vAlign w:val="center"/>
          </w:tcPr>
          <w:p w14:paraId="4BFBEDDC" w14:textId="37ED5894" w:rsidR="00337682" w:rsidRPr="00BE6997" w:rsidRDefault="00337682">
            <w:pPr>
              <w:pStyle w:val="220"/>
              <w:spacing w:line="240" w:lineRule="auto"/>
              <w:ind w:firstLineChars="0" w:firstLine="0"/>
              <w:jc w:val="center"/>
              <w:rPr>
                <w:rFonts w:cs="Times New Roman"/>
                <w:color w:val="000000" w:themeColor="text1"/>
                <w:sz w:val="21"/>
                <w:szCs w:val="21"/>
              </w:rPr>
            </w:pPr>
            <w:proofErr w:type="gramStart"/>
            <w:r w:rsidRPr="00BE6997">
              <w:rPr>
                <w:rFonts w:cs="Times New Roman" w:hint="eastAsia"/>
                <w:color w:val="000000" w:themeColor="text1"/>
                <w:sz w:val="21"/>
                <w:szCs w:val="21"/>
              </w:rPr>
              <w:t>移动式焊烟净化</w:t>
            </w:r>
            <w:proofErr w:type="gramEnd"/>
            <w:r w:rsidRPr="00BE6997">
              <w:rPr>
                <w:rFonts w:cs="Times New Roman" w:hint="eastAsia"/>
                <w:color w:val="000000" w:themeColor="text1"/>
                <w:sz w:val="21"/>
                <w:szCs w:val="21"/>
              </w:rPr>
              <w:t>机组收集</w:t>
            </w:r>
            <w:r w:rsidR="00444FD6" w:rsidRPr="00BE6997">
              <w:rPr>
                <w:rFonts w:cs="Times New Roman" w:hint="eastAsia"/>
                <w:color w:val="000000" w:themeColor="text1"/>
                <w:sz w:val="21"/>
                <w:szCs w:val="21"/>
              </w:rPr>
              <w:t>后无组织排放</w:t>
            </w:r>
          </w:p>
        </w:tc>
        <w:tc>
          <w:tcPr>
            <w:tcW w:w="1957" w:type="dxa"/>
            <w:vAlign w:val="center"/>
          </w:tcPr>
          <w:p w14:paraId="09F5BC8E" w14:textId="599BE062" w:rsidR="00337682" w:rsidRPr="00BE6997" w:rsidRDefault="00337682">
            <w:pPr>
              <w:pStyle w:val="220"/>
              <w:spacing w:line="240" w:lineRule="auto"/>
              <w:ind w:firstLineChars="0" w:firstLine="0"/>
              <w:jc w:val="center"/>
              <w:rPr>
                <w:color w:val="000000" w:themeColor="text1"/>
                <w:sz w:val="21"/>
                <w:szCs w:val="21"/>
              </w:rPr>
            </w:pPr>
            <w:r w:rsidRPr="00BE6997">
              <w:rPr>
                <w:rFonts w:cs="Times New Roman"/>
                <w:color w:val="000000" w:themeColor="text1"/>
                <w:sz w:val="21"/>
                <w:szCs w:val="21"/>
              </w:rPr>
              <w:t>0.008</w:t>
            </w:r>
            <w:r w:rsidRPr="00BE6997">
              <w:rPr>
                <w:rFonts w:cs="Times New Roman" w:hint="eastAsia"/>
                <w:color w:val="000000" w:themeColor="text1"/>
                <w:sz w:val="21"/>
                <w:szCs w:val="21"/>
              </w:rPr>
              <w:t>t/a</w:t>
            </w:r>
          </w:p>
        </w:tc>
        <w:tc>
          <w:tcPr>
            <w:tcW w:w="1921" w:type="dxa"/>
            <w:vAlign w:val="center"/>
          </w:tcPr>
          <w:p w14:paraId="334F398A" w14:textId="6C507BD5" w:rsidR="00337682" w:rsidRPr="00BE6997" w:rsidRDefault="00337682">
            <w:pPr>
              <w:jc w:val="center"/>
              <w:rPr>
                <w:rFonts w:eastAsia="宋体"/>
                <w:color w:val="000000" w:themeColor="text1"/>
                <w:szCs w:val="21"/>
              </w:rPr>
            </w:pPr>
            <w:r w:rsidRPr="00BE6997">
              <w:rPr>
                <w:color w:val="000000" w:themeColor="text1"/>
                <w:szCs w:val="21"/>
              </w:rPr>
              <w:t>0.0008</w:t>
            </w:r>
            <w:r w:rsidRPr="00BE6997">
              <w:rPr>
                <w:rFonts w:hint="eastAsia"/>
                <w:color w:val="000000" w:themeColor="text1"/>
                <w:szCs w:val="21"/>
              </w:rPr>
              <w:t>t/a</w:t>
            </w:r>
          </w:p>
        </w:tc>
      </w:tr>
      <w:tr w:rsidR="00BE6997" w:rsidRPr="00BE6997" w14:paraId="5CCE6E5E" w14:textId="77777777" w:rsidTr="00ED22AF">
        <w:trPr>
          <w:jc w:val="center"/>
        </w:trPr>
        <w:tc>
          <w:tcPr>
            <w:tcW w:w="675" w:type="dxa"/>
            <w:vMerge/>
            <w:vAlign w:val="center"/>
          </w:tcPr>
          <w:p w14:paraId="59C0531F" w14:textId="77777777" w:rsidR="00337682" w:rsidRPr="00BE6997" w:rsidRDefault="00337682">
            <w:pPr>
              <w:tabs>
                <w:tab w:val="left" w:pos="3030"/>
              </w:tabs>
              <w:jc w:val="center"/>
              <w:rPr>
                <w:rFonts w:ascii="Times New Roman" w:hAnsi="Times New Roman" w:cs="Times New Roman"/>
                <w:color w:val="000000" w:themeColor="text1"/>
                <w:szCs w:val="21"/>
              </w:rPr>
            </w:pPr>
          </w:p>
        </w:tc>
        <w:tc>
          <w:tcPr>
            <w:tcW w:w="426" w:type="dxa"/>
            <w:vMerge/>
            <w:vAlign w:val="center"/>
          </w:tcPr>
          <w:p w14:paraId="4241AE7E" w14:textId="77777777" w:rsidR="00337682" w:rsidRPr="00BE6997" w:rsidRDefault="00337682">
            <w:pPr>
              <w:tabs>
                <w:tab w:val="left" w:pos="3030"/>
              </w:tabs>
              <w:jc w:val="center"/>
              <w:rPr>
                <w:rFonts w:ascii="Times New Roman" w:hAnsi="Times New Roman" w:cs="Times New Roman"/>
                <w:color w:val="000000" w:themeColor="text1"/>
                <w:szCs w:val="21"/>
              </w:rPr>
            </w:pPr>
          </w:p>
        </w:tc>
        <w:tc>
          <w:tcPr>
            <w:tcW w:w="992" w:type="dxa"/>
            <w:vAlign w:val="center"/>
          </w:tcPr>
          <w:p w14:paraId="6CCFF6A1" w14:textId="13D61712" w:rsidR="00337682" w:rsidRPr="00BE6997" w:rsidRDefault="00337682">
            <w:pPr>
              <w:jc w:val="center"/>
              <w:rPr>
                <w:color w:val="000000" w:themeColor="text1"/>
                <w:szCs w:val="21"/>
              </w:rPr>
            </w:pPr>
            <w:r w:rsidRPr="00BE6997">
              <w:rPr>
                <w:rFonts w:hint="eastAsia"/>
                <w:color w:val="000000" w:themeColor="text1"/>
              </w:rPr>
              <w:t>切割、钻孔、压弯</w:t>
            </w:r>
          </w:p>
        </w:tc>
        <w:tc>
          <w:tcPr>
            <w:tcW w:w="1134" w:type="dxa"/>
            <w:vAlign w:val="center"/>
          </w:tcPr>
          <w:p w14:paraId="01357D0C" w14:textId="173FC48A" w:rsidR="00337682" w:rsidRPr="00BE6997" w:rsidRDefault="00337682">
            <w:pPr>
              <w:jc w:val="center"/>
              <w:rPr>
                <w:color w:val="000000" w:themeColor="text1"/>
                <w:szCs w:val="21"/>
              </w:rPr>
            </w:pPr>
            <w:r w:rsidRPr="00BE6997">
              <w:rPr>
                <w:rFonts w:hint="eastAsia"/>
                <w:color w:val="000000" w:themeColor="text1"/>
                <w:szCs w:val="21"/>
              </w:rPr>
              <w:t>粉尘</w:t>
            </w:r>
          </w:p>
        </w:tc>
        <w:tc>
          <w:tcPr>
            <w:tcW w:w="1417" w:type="dxa"/>
            <w:vAlign w:val="center"/>
          </w:tcPr>
          <w:p w14:paraId="7C0AE0E4" w14:textId="39ADE326" w:rsidR="00337682" w:rsidRPr="00BE6997" w:rsidRDefault="00444FD6">
            <w:pPr>
              <w:pStyle w:val="220"/>
              <w:spacing w:line="240" w:lineRule="auto"/>
              <w:ind w:firstLineChars="0" w:firstLine="0"/>
              <w:jc w:val="center"/>
              <w:rPr>
                <w:rFonts w:cs="Times New Roman"/>
                <w:color w:val="000000" w:themeColor="text1"/>
                <w:sz w:val="21"/>
                <w:szCs w:val="21"/>
              </w:rPr>
            </w:pPr>
            <w:r w:rsidRPr="00BE6997">
              <w:rPr>
                <w:rFonts w:cs="Times New Roman" w:hint="eastAsia"/>
                <w:color w:val="000000" w:themeColor="text1"/>
                <w:sz w:val="21"/>
                <w:szCs w:val="21"/>
              </w:rPr>
              <w:t>定期清扫、</w:t>
            </w:r>
            <w:proofErr w:type="gramStart"/>
            <w:r w:rsidRPr="00BE6997">
              <w:rPr>
                <w:rFonts w:cs="Times New Roman" w:hint="eastAsia"/>
                <w:color w:val="000000" w:themeColor="text1"/>
                <w:sz w:val="21"/>
                <w:szCs w:val="21"/>
              </w:rPr>
              <w:t>无组排放</w:t>
            </w:r>
            <w:proofErr w:type="gramEnd"/>
          </w:p>
        </w:tc>
        <w:tc>
          <w:tcPr>
            <w:tcW w:w="1957" w:type="dxa"/>
            <w:vAlign w:val="center"/>
          </w:tcPr>
          <w:p w14:paraId="48627920" w14:textId="5EEFECD7" w:rsidR="00337682" w:rsidRPr="00BE6997" w:rsidRDefault="00444FD6">
            <w:pPr>
              <w:pStyle w:val="220"/>
              <w:spacing w:line="240" w:lineRule="auto"/>
              <w:ind w:firstLineChars="0" w:firstLine="0"/>
              <w:jc w:val="center"/>
              <w:rPr>
                <w:rFonts w:cs="Times New Roman"/>
                <w:color w:val="000000" w:themeColor="text1"/>
                <w:sz w:val="21"/>
                <w:szCs w:val="21"/>
              </w:rPr>
            </w:pPr>
            <w:r w:rsidRPr="00BE6997">
              <w:rPr>
                <w:rFonts w:cs="Times New Roman" w:hint="eastAsia"/>
                <w:color w:val="000000" w:themeColor="text1"/>
                <w:sz w:val="21"/>
                <w:szCs w:val="21"/>
              </w:rPr>
              <w:t>少量</w:t>
            </w:r>
          </w:p>
        </w:tc>
        <w:tc>
          <w:tcPr>
            <w:tcW w:w="1921" w:type="dxa"/>
            <w:vAlign w:val="center"/>
          </w:tcPr>
          <w:p w14:paraId="04CD8E08" w14:textId="355DCB40" w:rsidR="00337682" w:rsidRPr="00BE6997" w:rsidRDefault="00444FD6">
            <w:pPr>
              <w:jc w:val="center"/>
              <w:rPr>
                <w:color w:val="000000" w:themeColor="text1"/>
                <w:szCs w:val="21"/>
              </w:rPr>
            </w:pPr>
            <w:r w:rsidRPr="00BE6997">
              <w:rPr>
                <w:rFonts w:hint="eastAsia"/>
                <w:color w:val="000000" w:themeColor="text1"/>
                <w:szCs w:val="21"/>
              </w:rPr>
              <w:t>少量</w:t>
            </w:r>
          </w:p>
        </w:tc>
      </w:tr>
      <w:tr w:rsidR="00BE6997" w:rsidRPr="00BE6997" w14:paraId="075D1220" w14:textId="77777777" w:rsidTr="00ED22AF">
        <w:trPr>
          <w:trHeight w:val="300"/>
          <w:jc w:val="center"/>
        </w:trPr>
        <w:tc>
          <w:tcPr>
            <w:tcW w:w="675" w:type="dxa"/>
            <w:vMerge w:val="restart"/>
            <w:vAlign w:val="center"/>
          </w:tcPr>
          <w:p w14:paraId="3AD47F2C"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水污染物</w:t>
            </w:r>
          </w:p>
        </w:tc>
        <w:tc>
          <w:tcPr>
            <w:tcW w:w="426" w:type="dxa"/>
            <w:vMerge w:val="restart"/>
            <w:vAlign w:val="center"/>
          </w:tcPr>
          <w:p w14:paraId="051F9252"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营运期</w:t>
            </w:r>
          </w:p>
        </w:tc>
        <w:tc>
          <w:tcPr>
            <w:tcW w:w="992" w:type="dxa"/>
            <w:vMerge w:val="restart"/>
            <w:vAlign w:val="center"/>
          </w:tcPr>
          <w:p w14:paraId="273CF429"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生活废水</w:t>
            </w:r>
          </w:p>
        </w:tc>
        <w:tc>
          <w:tcPr>
            <w:tcW w:w="1134" w:type="dxa"/>
            <w:vAlign w:val="center"/>
          </w:tcPr>
          <w:p w14:paraId="686F8E5A"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污水量</w:t>
            </w:r>
          </w:p>
        </w:tc>
        <w:tc>
          <w:tcPr>
            <w:tcW w:w="1417" w:type="dxa"/>
            <w:vMerge w:val="restart"/>
            <w:vAlign w:val="center"/>
          </w:tcPr>
          <w:p w14:paraId="4480AB25" w14:textId="78CA3A75"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化粪池处理后排入</w:t>
            </w:r>
            <w:proofErr w:type="gramStart"/>
            <w:r w:rsidRPr="00BE6997">
              <w:rPr>
                <w:rFonts w:ascii="Times New Roman" w:hAnsi="Times New Roman" w:cs="Times New Roman" w:hint="eastAsia"/>
                <w:color w:val="000000" w:themeColor="text1"/>
                <w:szCs w:val="21"/>
              </w:rPr>
              <w:t>象骨港</w:t>
            </w:r>
            <w:proofErr w:type="gramEnd"/>
            <w:r w:rsidRPr="00BE6997">
              <w:rPr>
                <w:rFonts w:ascii="Times New Roman" w:hAnsi="Times New Roman" w:cs="Times New Roman" w:hint="eastAsia"/>
                <w:color w:val="000000" w:themeColor="text1"/>
                <w:szCs w:val="21"/>
              </w:rPr>
              <w:t>污水处理厂进一步处理</w:t>
            </w:r>
          </w:p>
        </w:tc>
        <w:tc>
          <w:tcPr>
            <w:tcW w:w="1957" w:type="dxa"/>
            <w:vAlign w:val="center"/>
          </w:tcPr>
          <w:p w14:paraId="1AB4FB26" w14:textId="1AE0FE18"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162</w:t>
            </w:r>
            <w:r w:rsidRPr="00BE6997">
              <w:rPr>
                <w:rFonts w:ascii="Times New Roman" w:hAnsi="Times New Roman" w:cs="Times New Roman"/>
                <w:color w:val="000000" w:themeColor="text1"/>
                <w:szCs w:val="21"/>
              </w:rPr>
              <w:t>t/a</w:t>
            </w:r>
          </w:p>
        </w:tc>
        <w:tc>
          <w:tcPr>
            <w:tcW w:w="1921" w:type="dxa"/>
            <w:vAlign w:val="center"/>
          </w:tcPr>
          <w:p w14:paraId="2C139C39"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162</w:t>
            </w:r>
            <w:r w:rsidRPr="00BE6997">
              <w:rPr>
                <w:rFonts w:ascii="Times New Roman" w:hAnsi="Times New Roman" w:cs="Times New Roman"/>
                <w:color w:val="000000" w:themeColor="text1"/>
                <w:szCs w:val="21"/>
              </w:rPr>
              <w:t>t/a</w:t>
            </w:r>
          </w:p>
        </w:tc>
      </w:tr>
      <w:tr w:rsidR="00BE6997" w:rsidRPr="00BE6997" w14:paraId="0A433C7B" w14:textId="77777777" w:rsidTr="00ED22AF">
        <w:trPr>
          <w:trHeight w:val="309"/>
          <w:jc w:val="center"/>
        </w:trPr>
        <w:tc>
          <w:tcPr>
            <w:tcW w:w="675" w:type="dxa"/>
            <w:vMerge/>
            <w:vAlign w:val="center"/>
          </w:tcPr>
          <w:p w14:paraId="188CF9D1"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426" w:type="dxa"/>
            <w:vMerge/>
            <w:vAlign w:val="center"/>
          </w:tcPr>
          <w:p w14:paraId="7358967F"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992" w:type="dxa"/>
            <w:vMerge/>
            <w:vAlign w:val="center"/>
          </w:tcPr>
          <w:p w14:paraId="28928298"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1134" w:type="dxa"/>
            <w:vAlign w:val="center"/>
          </w:tcPr>
          <w:p w14:paraId="17A8CFD2"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COD</w:t>
            </w:r>
          </w:p>
        </w:tc>
        <w:tc>
          <w:tcPr>
            <w:tcW w:w="1417" w:type="dxa"/>
            <w:vMerge/>
            <w:vAlign w:val="center"/>
          </w:tcPr>
          <w:p w14:paraId="099BFDBA" w14:textId="77777777" w:rsidR="00444FD6" w:rsidRPr="00BE6997" w:rsidRDefault="00444FD6">
            <w:pPr>
              <w:tabs>
                <w:tab w:val="left" w:pos="3030"/>
              </w:tabs>
              <w:rPr>
                <w:rFonts w:ascii="Times New Roman" w:hAnsi="Times New Roman" w:cs="Times New Roman"/>
                <w:color w:val="000000" w:themeColor="text1"/>
                <w:szCs w:val="21"/>
              </w:rPr>
            </w:pPr>
          </w:p>
        </w:tc>
        <w:tc>
          <w:tcPr>
            <w:tcW w:w="1957" w:type="dxa"/>
            <w:vAlign w:val="center"/>
          </w:tcPr>
          <w:p w14:paraId="42397385" w14:textId="17328EC6" w:rsidR="00444FD6" w:rsidRPr="00BE6997" w:rsidRDefault="00444FD6">
            <w:pPr>
              <w:tabs>
                <w:tab w:val="left" w:pos="3030"/>
              </w:tabs>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250mg/L</w:t>
            </w:r>
            <w:r w:rsidRPr="00BE6997">
              <w:rPr>
                <w:rFonts w:ascii="Times New Roman" w:hAnsi="Times New Roman" w:cs="Times New Roman"/>
                <w:color w:val="000000" w:themeColor="text1"/>
                <w:szCs w:val="21"/>
              </w:rPr>
              <w:t>、</w:t>
            </w:r>
            <w:r w:rsidRPr="00BE6997">
              <w:rPr>
                <w:rFonts w:ascii="Times New Roman" w:hAnsi="Times New Roman" w:cs="Times New Roman"/>
                <w:color w:val="000000" w:themeColor="text1"/>
                <w:szCs w:val="21"/>
              </w:rPr>
              <w:t>0.0405t/a</w:t>
            </w:r>
          </w:p>
        </w:tc>
        <w:tc>
          <w:tcPr>
            <w:tcW w:w="1921" w:type="dxa"/>
            <w:vAlign w:val="center"/>
          </w:tcPr>
          <w:p w14:paraId="3111930E"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50mg/L</w:t>
            </w:r>
            <w:r w:rsidRPr="00BE6997">
              <w:rPr>
                <w:rFonts w:ascii="Times New Roman" w:hAnsi="Times New Roman" w:cs="Times New Roman"/>
                <w:color w:val="000000" w:themeColor="text1"/>
                <w:szCs w:val="21"/>
              </w:rPr>
              <w:t>、</w:t>
            </w:r>
            <w:r w:rsidRPr="00BE6997">
              <w:rPr>
                <w:rFonts w:ascii="Times New Roman" w:hAnsi="Times New Roman" w:cs="Times New Roman"/>
                <w:color w:val="000000" w:themeColor="text1"/>
                <w:szCs w:val="21"/>
              </w:rPr>
              <w:t>0.0</w:t>
            </w:r>
            <w:r w:rsidRPr="00BE6997">
              <w:rPr>
                <w:rFonts w:ascii="Times New Roman" w:hAnsi="Times New Roman" w:cs="Times New Roman" w:hint="eastAsia"/>
                <w:color w:val="000000" w:themeColor="text1"/>
                <w:szCs w:val="21"/>
              </w:rPr>
              <w:t>081</w:t>
            </w:r>
            <w:r w:rsidRPr="00BE6997">
              <w:rPr>
                <w:rFonts w:ascii="Times New Roman" w:hAnsi="Times New Roman" w:cs="Times New Roman"/>
                <w:color w:val="000000" w:themeColor="text1"/>
                <w:szCs w:val="21"/>
              </w:rPr>
              <w:t>t/a</w:t>
            </w:r>
          </w:p>
        </w:tc>
      </w:tr>
      <w:tr w:rsidR="00BE6997" w:rsidRPr="00BE6997" w14:paraId="2AA63A12" w14:textId="77777777" w:rsidTr="00ED22AF">
        <w:trPr>
          <w:trHeight w:val="343"/>
          <w:jc w:val="center"/>
        </w:trPr>
        <w:tc>
          <w:tcPr>
            <w:tcW w:w="675" w:type="dxa"/>
            <w:vMerge/>
            <w:vAlign w:val="center"/>
          </w:tcPr>
          <w:p w14:paraId="5073FD98"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426" w:type="dxa"/>
            <w:vMerge/>
            <w:vAlign w:val="center"/>
          </w:tcPr>
          <w:p w14:paraId="0CD491EE"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992" w:type="dxa"/>
            <w:vMerge/>
            <w:vAlign w:val="center"/>
          </w:tcPr>
          <w:p w14:paraId="51EF058B"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1134" w:type="dxa"/>
            <w:vAlign w:val="center"/>
          </w:tcPr>
          <w:p w14:paraId="59B4742B"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BOD</w:t>
            </w:r>
            <w:r w:rsidRPr="00BE6997">
              <w:rPr>
                <w:rFonts w:ascii="Times New Roman" w:hAnsi="Times New Roman" w:cs="Times New Roman"/>
                <w:color w:val="000000" w:themeColor="text1"/>
                <w:szCs w:val="21"/>
                <w:vertAlign w:val="subscript"/>
              </w:rPr>
              <w:t>5</w:t>
            </w:r>
          </w:p>
        </w:tc>
        <w:tc>
          <w:tcPr>
            <w:tcW w:w="1417" w:type="dxa"/>
            <w:vMerge/>
            <w:vAlign w:val="center"/>
          </w:tcPr>
          <w:p w14:paraId="7695ED64"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1957" w:type="dxa"/>
            <w:vAlign w:val="center"/>
          </w:tcPr>
          <w:p w14:paraId="7AD98B2E" w14:textId="40617A19"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170mg/L</w:t>
            </w:r>
            <w:r w:rsidRPr="00BE6997">
              <w:rPr>
                <w:rFonts w:ascii="Times New Roman" w:hAnsi="Times New Roman" w:cs="Times New Roman"/>
                <w:color w:val="000000" w:themeColor="text1"/>
                <w:szCs w:val="21"/>
              </w:rPr>
              <w:t>、</w:t>
            </w:r>
            <w:r w:rsidRPr="00BE6997">
              <w:rPr>
                <w:rFonts w:ascii="Times New Roman" w:hAnsi="Times New Roman" w:cs="Times New Roman"/>
                <w:color w:val="000000" w:themeColor="text1"/>
                <w:szCs w:val="21"/>
              </w:rPr>
              <w:t>0.0</w:t>
            </w:r>
            <w:r w:rsidRPr="00BE6997">
              <w:rPr>
                <w:rFonts w:ascii="Times New Roman" w:hAnsi="Times New Roman" w:cs="Times New Roman" w:hint="eastAsia"/>
                <w:color w:val="000000" w:themeColor="text1"/>
                <w:szCs w:val="21"/>
              </w:rPr>
              <w:t>275</w:t>
            </w:r>
            <w:r w:rsidRPr="00BE6997">
              <w:rPr>
                <w:rFonts w:ascii="Times New Roman" w:hAnsi="Times New Roman" w:cs="Times New Roman"/>
                <w:color w:val="000000" w:themeColor="text1"/>
                <w:szCs w:val="21"/>
              </w:rPr>
              <w:t>t/a</w:t>
            </w:r>
          </w:p>
        </w:tc>
        <w:tc>
          <w:tcPr>
            <w:tcW w:w="1921" w:type="dxa"/>
            <w:vAlign w:val="center"/>
          </w:tcPr>
          <w:p w14:paraId="06BD63B1"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10mg/L</w:t>
            </w:r>
            <w:r w:rsidRPr="00BE6997">
              <w:rPr>
                <w:rFonts w:ascii="Times New Roman" w:hAnsi="Times New Roman" w:cs="Times New Roman"/>
                <w:color w:val="000000" w:themeColor="text1"/>
                <w:szCs w:val="21"/>
              </w:rPr>
              <w:t>、</w:t>
            </w:r>
            <w:r w:rsidRPr="00BE6997">
              <w:rPr>
                <w:rFonts w:ascii="Times New Roman" w:hAnsi="Times New Roman" w:cs="Times New Roman" w:hint="eastAsia"/>
                <w:color w:val="000000" w:themeColor="text1"/>
                <w:szCs w:val="21"/>
              </w:rPr>
              <w:t>0.00162</w:t>
            </w:r>
            <w:r w:rsidRPr="00BE6997">
              <w:rPr>
                <w:rFonts w:ascii="Times New Roman" w:hAnsi="Times New Roman" w:cs="Times New Roman"/>
                <w:color w:val="000000" w:themeColor="text1"/>
                <w:szCs w:val="21"/>
              </w:rPr>
              <w:t>t/a</w:t>
            </w:r>
          </w:p>
        </w:tc>
      </w:tr>
      <w:tr w:rsidR="00BE6997" w:rsidRPr="00BE6997" w14:paraId="40B75932" w14:textId="77777777" w:rsidTr="00ED22AF">
        <w:trPr>
          <w:trHeight w:val="343"/>
          <w:jc w:val="center"/>
        </w:trPr>
        <w:tc>
          <w:tcPr>
            <w:tcW w:w="675" w:type="dxa"/>
            <w:vMerge/>
            <w:vAlign w:val="center"/>
          </w:tcPr>
          <w:p w14:paraId="460E83EE"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426" w:type="dxa"/>
            <w:vMerge/>
            <w:vAlign w:val="center"/>
          </w:tcPr>
          <w:p w14:paraId="35E80E90"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992" w:type="dxa"/>
            <w:vMerge/>
            <w:vAlign w:val="center"/>
          </w:tcPr>
          <w:p w14:paraId="228380A2"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1134" w:type="dxa"/>
            <w:vAlign w:val="center"/>
          </w:tcPr>
          <w:p w14:paraId="29EA83EB"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氨氮</w:t>
            </w:r>
          </w:p>
        </w:tc>
        <w:tc>
          <w:tcPr>
            <w:tcW w:w="1417" w:type="dxa"/>
            <w:vMerge/>
            <w:vAlign w:val="center"/>
          </w:tcPr>
          <w:p w14:paraId="3921E2A3"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1957" w:type="dxa"/>
            <w:vAlign w:val="center"/>
          </w:tcPr>
          <w:p w14:paraId="24D3A9A3" w14:textId="70C10D23"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30mg/L</w:t>
            </w:r>
            <w:r w:rsidRPr="00BE6997">
              <w:rPr>
                <w:rFonts w:ascii="Times New Roman" w:hAnsi="Times New Roman" w:cs="Times New Roman"/>
                <w:color w:val="000000" w:themeColor="text1"/>
                <w:szCs w:val="21"/>
              </w:rPr>
              <w:t>、</w:t>
            </w:r>
            <w:r w:rsidRPr="00BE6997">
              <w:rPr>
                <w:rFonts w:ascii="Times New Roman" w:hAnsi="Times New Roman" w:cs="Times New Roman"/>
                <w:color w:val="000000" w:themeColor="text1"/>
                <w:szCs w:val="21"/>
              </w:rPr>
              <w:t>0.0</w:t>
            </w:r>
            <w:r w:rsidRPr="00BE6997">
              <w:rPr>
                <w:rFonts w:ascii="Times New Roman" w:hAnsi="Times New Roman" w:cs="Times New Roman" w:hint="eastAsia"/>
                <w:color w:val="000000" w:themeColor="text1"/>
                <w:szCs w:val="21"/>
              </w:rPr>
              <w:t>049</w:t>
            </w:r>
            <w:r w:rsidRPr="00BE6997">
              <w:rPr>
                <w:rFonts w:ascii="Times New Roman" w:hAnsi="Times New Roman" w:cs="Times New Roman"/>
                <w:color w:val="000000" w:themeColor="text1"/>
                <w:szCs w:val="21"/>
              </w:rPr>
              <w:t>t/a</w:t>
            </w:r>
          </w:p>
        </w:tc>
        <w:tc>
          <w:tcPr>
            <w:tcW w:w="1921" w:type="dxa"/>
            <w:vAlign w:val="center"/>
          </w:tcPr>
          <w:p w14:paraId="671F8ED4"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5mg/L</w:t>
            </w:r>
            <w:r w:rsidRPr="00BE6997">
              <w:rPr>
                <w:rFonts w:ascii="Times New Roman" w:hAnsi="Times New Roman" w:cs="Times New Roman"/>
                <w:color w:val="000000" w:themeColor="text1"/>
                <w:szCs w:val="21"/>
              </w:rPr>
              <w:t>、</w:t>
            </w:r>
            <w:r w:rsidRPr="00BE6997">
              <w:rPr>
                <w:rFonts w:ascii="Times New Roman" w:hAnsi="Times New Roman" w:cs="Times New Roman"/>
                <w:color w:val="000000" w:themeColor="text1"/>
                <w:szCs w:val="21"/>
              </w:rPr>
              <w:t>0.00</w:t>
            </w:r>
            <w:r w:rsidRPr="00BE6997">
              <w:rPr>
                <w:rFonts w:ascii="Times New Roman" w:hAnsi="Times New Roman" w:cs="Times New Roman" w:hint="eastAsia"/>
                <w:color w:val="000000" w:themeColor="text1"/>
                <w:szCs w:val="21"/>
              </w:rPr>
              <w:t>081</w:t>
            </w:r>
            <w:r w:rsidRPr="00BE6997">
              <w:rPr>
                <w:rFonts w:ascii="Times New Roman" w:hAnsi="Times New Roman" w:cs="Times New Roman"/>
                <w:color w:val="000000" w:themeColor="text1"/>
                <w:szCs w:val="21"/>
              </w:rPr>
              <w:t>t/a</w:t>
            </w:r>
          </w:p>
        </w:tc>
      </w:tr>
      <w:tr w:rsidR="00BE6997" w:rsidRPr="00BE6997" w14:paraId="6779B413" w14:textId="77777777" w:rsidTr="00ED22AF">
        <w:trPr>
          <w:trHeight w:val="343"/>
          <w:jc w:val="center"/>
        </w:trPr>
        <w:tc>
          <w:tcPr>
            <w:tcW w:w="675" w:type="dxa"/>
            <w:vMerge/>
            <w:vAlign w:val="center"/>
          </w:tcPr>
          <w:p w14:paraId="54E5A882"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426" w:type="dxa"/>
            <w:vMerge/>
            <w:vAlign w:val="center"/>
          </w:tcPr>
          <w:p w14:paraId="097E58CC"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992" w:type="dxa"/>
            <w:vMerge/>
            <w:vAlign w:val="center"/>
          </w:tcPr>
          <w:p w14:paraId="4F214E38"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1134" w:type="dxa"/>
            <w:vAlign w:val="center"/>
          </w:tcPr>
          <w:p w14:paraId="4BC29874" w14:textId="77777777" w:rsidR="00444FD6" w:rsidRPr="00BE6997" w:rsidRDefault="00444FD6">
            <w:pPr>
              <w:adjustRightInd w:val="0"/>
              <w:snapToGrid w:val="0"/>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SS</w:t>
            </w:r>
          </w:p>
        </w:tc>
        <w:tc>
          <w:tcPr>
            <w:tcW w:w="1417" w:type="dxa"/>
            <w:vMerge/>
            <w:vAlign w:val="center"/>
          </w:tcPr>
          <w:p w14:paraId="7EC31A4E" w14:textId="77777777" w:rsidR="00444FD6" w:rsidRPr="00BE6997" w:rsidRDefault="00444FD6">
            <w:pPr>
              <w:tabs>
                <w:tab w:val="left" w:pos="3030"/>
              </w:tabs>
              <w:jc w:val="center"/>
              <w:rPr>
                <w:rFonts w:ascii="Times New Roman" w:hAnsi="Times New Roman" w:cs="Times New Roman"/>
                <w:color w:val="000000" w:themeColor="text1"/>
                <w:szCs w:val="21"/>
              </w:rPr>
            </w:pPr>
          </w:p>
        </w:tc>
        <w:tc>
          <w:tcPr>
            <w:tcW w:w="1957" w:type="dxa"/>
            <w:vAlign w:val="center"/>
          </w:tcPr>
          <w:p w14:paraId="035F7961" w14:textId="640068D8"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200mg/L</w:t>
            </w:r>
            <w:r w:rsidRPr="00BE6997">
              <w:rPr>
                <w:rFonts w:ascii="Times New Roman" w:hAnsi="Times New Roman" w:cs="Times New Roman"/>
                <w:color w:val="000000" w:themeColor="text1"/>
                <w:szCs w:val="21"/>
              </w:rPr>
              <w:t>、</w:t>
            </w:r>
            <w:r w:rsidRPr="00BE6997">
              <w:rPr>
                <w:rFonts w:ascii="Times New Roman" w:hAnsi="Times New Roman" w:cs="Times New Roman" w:hint="eastAsia"/>
                <w:color w:val="000000" w:themeColor="text1"/>
                <w:szCs w:val="21"/>
              </w:rPr>
              <w:t>0.0324</w:t>
            </w:r>
            <w:r w:rsidRPr="00BE6997">
              <w:rPr>
                <w:rFonts w:ascii="Times New Roman" w:hAnsi="Times New Roman" w:cs="Times New Roman"/>
                <w:color w:val="000000" w:themeColor="text1"/>
                <w:szCs w:val="21"/>
              </w:rPr>
              <w:t>t/a</w:t>
            </w:r>
          </w:p>
        </w:tc>
        <w:tc>
          <w:tcPr>
            <w:tcW w:w="1921" w:type="dxa"/>
            <w:vAlign w:val="center"/>
          </w:tcPr>
          <w:p w14:paraId="00C02C8C" w14:textId="77777777" w:rsidR="00444FD6" w:rsidRPr="00BE6997" w:rsidRDefault="00444FD6">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10mg/L</w:t>
            </w:r>
            <w:r w:rsidRPr="00BE6997">
              <w:rPr>
                <w:rFonts w:ascii="Times New Roman" w:hAnsi="Times New Roman" w:cs="Times New Roman"/>
                <w:color w:val="000000" w:themeColor="text1"/>
                <w:szCs w:val="21"/>
              </w:rPr>
              <w:t>、</w:t>
            </w:r>
            <w:r w:rsidRPr="00BE6997">
              <w:rPr>
                <w:rFonts w:ascii="Times New Roman" w:hAnsi="Times New Roman" w:cs="Times New Roman" w:hint="eastAsia"/>
                <w:color w:val="000000" w:themeColor="text1"/>
                <w:szCs w:val="21"/>
              </w:rPr>
              <w:t>0.00162</w:t>
            </w:r>
            <w:r w:rsidRPr="00BE6997">
              <w:rPr>
                <w:rFonts w:ascii="Times New Roman" w:hAnsi="Times New Roman" w:cs="Times New Roman"/>
                <w:color w:val="000000" w:themeColor="text1"/>
                <w:szCs w:val="21"/>
              </w:rPr>
              <w:t>t/a</w:t>
            </w:r>
          </w:p>
        </w:tc>
      </w:tr>
      <w:tr w:rsidR="00BE6997" w:rsidRPr="00BE6997" w14:paraId="368F7D26" w14:textId="77777777" w:rsidTr="00ED22AF">
        <w:trPr>
          <w:jc w:val="center"/>
        </w:trPr>
        <w:tc>
          <w:tcPr>
            <w:tcW w:w="675" w:type="dxa"/>
            <w:vMerge w:val="restart"/>
            <w:vAlign w:val="center"/>
          </w:tcPr>
          <w:p w14:paraId="42FE261A"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固体废物</w:t>
            </w:r>
          </w:p>
        </w:tc>
        <w:tc>
          <w:tcPr>
            <w:tcW w:w="426" w:type="dxa"/>
            <w:vMerge w:val="restart"/>
            <w:vAlign w:val="center"/>
          </w:tcPr>
          <w:p w14:paraId="2B0899A6"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营运期</w:t>
            </w:r>
          </w:p>
        </w:tc>
        <w:tc>
          <w:tcPr>
            <w:tcW w:w="992" w:type="dxa"/>
            <w:vAlign w:val="center"/>
          </w:tcPr>
          <w:p w14:paraId="03FB45DB" w14:textId="77777777" w:rsidR="008C0614" w:rsidRPr="00BE6997" w:rsidRDefault="008C0614">
            <w:pPr>
              <w:pStyle w:val="23"/>
              <w:spacing w:line="240" w:lineRule="auto"/>
              <w:ind w:firstLineChars="0" w:firstLine="0"/>
              <w:contextualSpacing/>
              <w:jc w:val="center"/>
              <w:rPr>
                <w:color w:val="000000" w:themeColor="text1"/>
                <w:sz w:val="21"/>
                <w:szCs w:val="21"/>
              </w:rPr>
            </w:pPr>
            <w:r w:rsidRPr="00BE6997">
              <w:rPr>
                <w:rFonts w:hint="eastAsia"/>
                <w:color w:val="000000" w:themeColor="text1"/>
                <w:sz w:val="21"/>
                <w:szCs w:val="21"/>
              </w:rPr>
              <w:t>加工</w:t>
            </w:r>
          </w:p>
        </w:tc>
        <w:tc>
          <w:tcPr>
            <w:tcW w:w="1134" w:type="dxa"/>
            <w:vAlign w:val="center"/>
          </w:tcPr>
          <w:p w14:paraId="59B3A026" w14:textId="77777777" w:rsidR="008C0614" w:rsidRPr="00BE6997" w:rsidRDefault="008C0614">
            <w:pPr>
              <w:autoSpaceDE w:val="0"/>
              <w:autoSpaceDN w:val="0"/>
              <w:jc w:val="center"/>
              <w:rPr>
                <w:rFonts w:eastAsia="宋体"/>
                <w:color w:val="000000" w:themeColor="text1"/>
                <w:kern w:val="0"/>
                <w:szCs w:val="21"/>
              </w:rPr>
            </w:pPr>
            <w:r w:rsidRPr="00BE6997">
              <w:rPr>
                <w:rFonts w:hint="eastAsia"/>
                <w:color w:val="000000" w:themeColor="text1"/>
                <w:szCs w:val="21"/>
              </w:rPr>
              <w:t>废边角料、不合格产品</w:t>
            </w:r>
          </w:p>
        </w:tc>
        <w:tc>
          <w:tcPr>
            <w:tcW w:w="1417" w:type="dxa"/>
            <w:vAlign w:val="center"/>
          </w:tcPr>
          <w:p w14:paraId="138CA60A" w14:textId="1BAB6F31" w:rsidR="008C0614" w:rsidRPr="00BE6997" w:rsidRDefault="00444FD6">
            <w:pPr>
              <w:pStyle w:val="23"/>
              <w:spacing w:line="240" w:lineRule="auto"/>
              <w:ind w:firstLineChars="0" w:firstLine="0"/>
              <w:contextualSpacing/>
              <w:jc w:val="center"/>
              <w:rPr>
                <w:color w:val="000000" w:themeColor="text1"/>
                <w:sz w:val="21"/>
                <w:szCs w:val="21"/>
              </w:rPr>
            </w:pPr>
            <w:r w:rsidRPr="00BE6997">
              <w:rPr>
                <w:rFonts w:hint="eastAsia"/>
                <w:color w:val="000000" w:themeColor="text1"/>
                <w:sz w:val="21"/>
                <w:szCs w:val="21"/>
              </w:rPr>
              <w:t>作废品外售</w:t>
            </w:r>
          </w:p>
        </w:tc>
        <w:tc>
          <w:tcPr>
            <w:tcW w:w="1957" w:type="dxa"/>
            <w:vAlign w:val="center"/>
          </w:tcPr>
          <w:p w14:paraId="5B13B77B" w14:textId="1DD51B7F" w:rsidR="008C0614" w:rsidRPr="00BE6997" w:rsidRDefault="008C0614">
            <w:pPr>
              <w:pStyle w:val="23"/>
              <w:spacing w:line="240" w:lineRule="auto"/>
              <w:ind w:firstLineChars="0" w:firstLine="0"/>
              <w:contextualSpacing/>
              <w:jc w:val="center"/>
              <w:rPr>
                <w:color w:val="000000" w:themeColor="text1"/>
                <w:sz w:val="21"/>
                <w:szCs w:val="21"/>
              </w:rPr>
            </w:pPr>
            <w:r w:rsidRPr="00BE6997">
              <w:rPr>
                <w:color w:val="000000" w:themeColor="text1"/>
                <w:sz w:val="21"/>
                <w:szCs w:val="21"/>
              </w:rPr>
              <w:t>0.25</w:t>
            </w:r>
            <w:r w:rsidRPr="00BE6997">
              <w:rPr>
                <w:rFonts w:hint="eastAsia"/>
                <w:color w:val="000000" w:themeColor="text1"/>
                <w:sz w:val="21"/>
                <w:szCs w:val="21"/>
              </w:rPr>
              <w:t>t/a</w:t>
            </w:r>
          </w:p>
        </w:tc>
        <w:tc>
          <w:tcPr>
            <w:tcW w:w="1921" w:type="dxa"/>
            <w:vAlign w:val="center"/>
          </w:tcPr>
          <w:p w14:paraId="1E72D62F"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kern w:val="0"/>
                <w:szCs w:val="21"/>
              </w:rPr>
              <w:t>0</w:t>
            </w:r>
          </w:p>
        </w:tc>
      </w:tr>
      <w:tr w:rsidR="00BE6997" w:rsidRPr="00BE6997" w14:paraId="4F224F6E" w14:textId="77777777" w:rsidTr="00ED22AF">
        <w:trPr>
          <w:jc w:val="center"/>
        </w:trPr>
        <w:tc>
          <w:tcPr>
            <w:tcW w:w="675" w:type="dxa"/>
            <w:vMerge/>
            <w:vAlign w:val="center"/>
          </w:tcPr>
          <w:p w14:paraId="39C0FDDC" w14:textId="77777777" w:rsidR="008C0614" w:rsidRPr="00BE6997" w:rsidRDefault="008C0614">
            <w:pPr>
              <w:tabs>
                <w:tab w:val="left" w:pos="3030"/>
              </w:tabs>
              <w:jc w:val="center"/>
              <w:rPr>
                <w:rFonts w:ascii="Times New Roman" w:hAnsi="Times New Roman" w:cs="Times New Roman"/>
                <w:color w:val="000000" w:themeColor="text1"/>
                <w:szCs w:val="21"/>
              </w:rPr>
            </w:pPr>
          </w:p>
        </w:tc>
        <w:tc>
          <w:tcPr>
            <w:tcW w:w="426" w:type="dxa"/>
            <w:vMerge/>
            <w:vAlign w:val="center"/>
          </w:tcPr>
          <w:p w14:paraId="3BD7BFB5" w14:textId="77777777" w:rsidR="008C0614" w:rsidRPr="00BE6997" w:rsidRDefault="008C0614">
            <w:pPr>
              <w:tabs>
                <w:tab w:val="left" w:pos="3030"/>
              </w:tabs>
              <w:jc w:val="center"/>
              <w:rPr>
                <w:rFonts w:ascii="Times New Roman" w:hAnsi="Times New Roman" w:cs="Times New Roman"/>
                <w:color w:val="000000" w:themeColor="text1"/>
                <w:szCs w:val="21"/>
              </w:rPr>
            </w:pPr>
          </w:p>
        </w:tc>
        <w:tc>
          <w:tcPr>
            <w:tcW w:w="992" w:type="dxa"/>
            <w:vAlign w:val="center"/>
          </w:tcPr>
          <w:p w14:paraId="5EE253FA" w14:textId="77777777" w:rsidR="008C0614" w:rsidRPr="00BE6997" w:rsidRDefault="008C0614">
            <w:pPr>
              <w:pStyle w:val="23"/>
              <w:spacing w:line="240" w:lineRule="auto"/>
              <w:ind w:firstLineChars="0" w:firstLine="0"/>
              <w:contextualSpacing/>
              <w:jc w:val="center"/>
              <w:rPr>
                <w:color w:val="000000" w:themeColor="text1"/>
                <w:sz w:val="21"/>
                <w:szCs w:val="21"/>
              </w:rPr>
            </w:pPr>
            <w:r w:rsidRPr="00BE6997">
              <w:rPr>
                <w:rFonts w:hint="eastAsia"/>
                <w:color w:val="000000" w:themeColor="text1"/>
                <w:sz w:val="21"/>
                <w:szCs w:val="21"/>
              </w:rPr>
              <w:t>焊接工序</w:t>
            </w:r>
          </w:p>
        </w:tc>
        <w:tc>
          <w:tcPr>
            <w:tcW w:w="1134" w:type="dxa"/>
            <w:vAlign w:val="center"/>
          </w:tcPr>
          <w:p w14:paraId="2BBC73C4" w14:textId="77777777" w:rsidR="008C0614" w:rsidRPr="00BE6997" w:rsidRDefault="008C0614">
            <w:pPr>
              <w:autoSpaceDE w:val="0"/>
              <w:autoSpaceDN w:val="0"/>
              <w:jc w:val="center"/>
              <w:rPr>
                <w:rFonts w:eastAsia="宋体"/>
                <w:color w:val="000000" w:themeColor="text1"/>
                <w:kern w:val="0"/>
                <w:szCs w:val="21"/>
              </w:rPr>
            </w:pPr>
            <w:r w:rsidRPr="00BE6997">
              <w:rPr>
                <w:rFonts w:hint="eastAsia"/>
                <w:color w:val="000000" w:themeColor="text1"/>
                <w:kern w:val="0"/>
                <w:szCs w:val="21"/>
              </w:rPr>
              <w:t>除尘器收集粉尘</w:t>
            </w:r>
          </w:p>
        </w:tc>
        <w:tc>
          <w:tcPr>
            <w:tcW w:w="1417" w:type="dxa"/>
            <w:vAlign w:val="center"/>
          </w:tcPr>
          <w:p w14:paraId="1651AF21" w14:textId="33823869" w:rsidR="008C0614" w:rsidRPr="00BE6997" w:rsidRDefault="00444FD6">
            <w:pPr>
              <w:pStyle w:val="23"/>
              <w:spacing w:line="240" w:lineRule="auto"/>
              <w:ind w:firstLineChars="0" w:firstLine="0"/>
              <w:contextualSpacing/>
              <w:jc w:val="center"/>
              <w:rPr>
                <w:color w:val="000000" w:themeColor="text1"/>
                <w:sz w:val="21"/>
                <w:szCs w:val="21"/>
              </w:rPr>
            </w:pPr>
            <w:r w:rsidRPr="00BE6997">
              <w:rPr>
                <w:rFonts w:hint="eastAsia"/>
                <w:color w:val="000000" w:themeColor="text1"/>
                <w:sz w:val="21"/>
                <w:szCs w:val="21"/>
              </w:rPr>
              <w:t>外</w:t>
            </w:r>
            <w:proofErr w:type="gramStart"/>
            <w:r w:rsidRPr="00BE6997">
              <w:rPr>
                <w:rFonts w:hint="eastAsia"/>
                <w:color w:val="000000" w:themeColor="text1"/>
                <w:sz w:val="21"/>
                <w:szCs w:val="21"/>
              </w:rPr>
              <w:t>售其他</w:t>
            </w:r>
            <w:proofErr w:type="gramEnd"/>
            <w:r w:rsidRPr="00BE6997">
              <w:rPr>
                <w:rFonts w:hint="eastAsia"/>
                <w:color w:val="000000" w:themeColor="text1"/>
                <w:sz w:val="21"/>
                <w:szCs w:val="21"/>
              </w:rPr>
              <w:t>公司</w:t>
            </w:r>
          </w:p>
        </w:tc>
        <w:tc>
          <w:tcPr>
            <w:tcW w:w="1957" w:type="dxa"/>
            <w:vAlign w:val="center"/>
          </w:tcPr>
          <w:p w14:paraId="77B1E6CA" w14:textId="15CA8B60" w:rsidR="008C0614" w:rsidRPr="00BE6997" w:rsidRDefault="008C0614">
            <w:pPr>
              <w:pStyle w:val="23"/>
              <w:spacing w:line="240" w:lineRule="auto"/>
              <w:ind w:firstLineChars="0" w:firstLine="0"/>
              <w:contextualSpacing/>
              <w:jc w:val="center"/>
              <w:rPr>
                <w:color w:val="000000" w:themeColor="text1"/>
                <w:sz w:val="21"/>
                <w:szCs w:val="21"/>
              </w:rPr>
            </w:pPr>
            <w:r w:rsidRPr="00BE6997">
              <w:rPr>
                <w:color w:val="000000" w:themeColor="text1"/>
                <w:sz w:val="21"/>
                <w:szCs w:val="21"/>
              </w:rPr>
              <w:t>0.0072</w:t>
            </w:r>
            <w:r w:rsidRPr="00BE6997">
              <w:rPr>
                <w:rFonts w:hint="eastAsia"/>
                <w:color w:val="000000" w:themeColor="text1"/>
                <w:sz w:val="21"/>
                <w:szCs w:val="21"/>
              </w:rPr>
              <w:t>t/a</w:t>
            </w:r>
          </w:p>
        </w:tc>
        <w:tc>
          <w:tcPr>
            <w:tcW w:w="1921" w:type="dxa"/>
            <w:vAlign w:val="center"/>
          </w:tcPr>
          <w:p w14:paraId="7EEFC33F" w14:textId="77777777" w:rsidR="008C0614" w:rsidRPr="00BE6997" w:rsidRDefault="008C0614">
            <w:pPr>
              <w:tabs>
                <w:tab w:val="left" w:pos="3030"/>
              </w:tabs>
              <w:jc w:val="center"/>
              <w:rPr>
                <w:rFonts w:ascii="Times New Roman" w:hAnsi="Times New Roman" w:cs="Times New Roman"/>
                <w:color w:val="000000" w:themeColor="text1"/>
                <w:kern w:val="0"/>
                <w:szCs w:val="21"/>
              </w:rPr>
            </w:pPr>
            <w:r w:rsidRPr="00BE6997">
              <w:rPr>
                <w:rFonts w:ascii="Times New Roman" w:hAnsi="Times New Roman" w:cs="Times New Roman"/>
                <w:color w:val="000000" w:themeColor="text1"/>
                <w:kern w:val="0"/>
                <w:szCs w:val="21"/>
              </w:rPr>
              <w:t>0</w:t>
            </w:r>
          </w:p>
        </w:tc>
      </w:tr>
      <w:tr w:rsidR="00BE6997" w:rsidRPr="00BE6997" w14:paraId="5D9422E9" w14:textId="77777777" w:rsidTr="00ED22AF">
        <w:trPr>
          <w:jc w:val="center"/>
        </w:trPr>
        <w:tc>
          <w:tcPr>
            <w:tcW w:w="675" w:type="dxa"/>
            <w:vMerge/>
            <w:vAlign w:val="center"/>
          </w:tcPr>
          <w:p w14:paraId="724E1F6D" w14:textId="77777777" w:rsidR="008C0614" w:rsidRPr="00BE6997" w:rsidRDefault="008C0614">
            <w:pPr>
              <w:tabs>
                <w:tab w:val="left" w:pos="3030"/>
              </w:tabs>
              <w:jc w:val="center"/>
              <w:rPr>
                <w:rFonts w:ascii="Times New Roman" w:hAnsi="Times New Roman" w:cs="Times New Roman"/>
                <w:color w:val="000000" w:themeColor="text1"/>
                <w:szCs w:val="21"/>
              </w:rPr>
            </w:pPr>
          </w:p>
        </w:tc>
        <w:tc>
          <w:tcPr>
            <w:tcW w:w="426" w:type="dxa"/>
            <w:vMerge/>
            <w:vAlign w:val="center"/>
          </w:tcPr>
          <w:p w14:paraId="3A188B17" w14:textId="77777777" w:rsidR="008C0614" w:rsidRPr="00BE6997" w:rsidRDefault="008C0614">
            <w:pPr>
              <w:tabs>
                <w:tab w:val="left" w:pos="3030"/>
              </w:tabs>
              <w:jc w:val="center"/>
              <w:rPr>
                <w:rFonts w:ascii="Times New Roman" w:hAnsi="Times New Roman" w:cs="Times New Roman"/>
                <w:color w:val="000000" w:themeColor="text1"/>
                <w:szCs w:val="21"/>
              </w:rPr>
            </w:pPr>
          </w:p>
        </w:tc>
        <w:tc>
          <w:tcPr>
            <w:tcW w:w="992" w:type="dxa"/>
            <w:vAlign w:val="center"/>
          </w:tcPr>
          <w:p w14:paraId="5A9CB9CF" w14:textId="77777777" w:rsidR="008C0614" w:rsidRPr="00BE6997" w:rsidRDefault="008C0614" w:rsidP="00337682">
            <w:pPr>
              <w:pStyle w:val="23"/>
              <w:spacing w:line="240" w:lineRule="auto"/>
              <w:ind w:firstLineChars="95" w:firstLine="199"/>
              <w:contextualSpacing/>
              <w:rPr>
                <w:color w:val="000000" w:themeColor="text1"/>
                <w:sz w:val="21"/>
                <w:szCs w:val="21"/>
              </w:rPr>
            </w:pPr>
            <w:r w:rsidRPr="00BE6997">
              <w:rPr>
                <w:rFonts w:hint="eastAsia"/>
                <w:color w:val="000000" w:themeColor="text1"/>
                <w:sz w:val="21"/>
                <w:szCs w:val="21"/>
              </w:rPr>
              <w:t>员工</w:t>
            </w:r>
          </w:p>
        </w:tc>
        <w:tc>
          <w:tcPr>
            <w:tcW w:w="1134" w:type="dxa"/>
            <w:vAlign w:val="center"/>
          </w:tcPr>
          <w:p w14:paraId="49912CD7" w14:textId="77777777" w:rsidR="008C0614" w:rsidRPr="00BE6997" w:rsidRDefault="008C0614">
            <w:pPr>
              <w:autoSpaceDE w:val="0"/>
              <w:autoSpaceDN w:val="0"/>
              <w:jc w:val="center"/>
              <w:rPr>
                <w:rFonts w:eastAsia="宋体"/>
                <w:color w:val="000000" w:themeColor="text1"/>
                <w:kern w:val="0"/>
                <w:szCs w:val="21"/>
              </w:rPr>
            </w:pPr>
            <w:r w:rsidRPr="00BE6997">
              <w:rPr>
                <w:rFonts w:hint="eastAsia"/>
                <w:color w:val="000000" w:themeColor="text1"/>
                <w:szCs w:val="21"/>
              </w:rPr>
              <w:t>生活垃圾</w:t>
            </w:r>
          </w:p>
        </w:tc>
        <w:tc>
          <w:tcPr>
            <w:tcW w:w="1417" w:type="dxa"/>
            <w:vAlign w:val="center"/>
          </w:tcPr>
          <w:p w14:paraId="75EA8CEC" w14:textId="1D640079" w:rsidR="008C0614" w:rsidRPr="00BE6997" w:rsidRDefault="00444FD6">
            <w:pPr>
              <w:pStyle w:val="23"/>
              <w:spacing w:line="240" w:lineRule="auto"/>
              <w:ind w:firstLineChars="0" w:firstLine="0"/>
              <w:contextualSpacing/>
              <w:jc w:val="center"/>
              <w:rPr>
                <w:color w:val="000000" w:themeColor="text1"/>
                <w:sz w:val="21"/>
                <w:szCs w:val="21"/>
              </w:rPr>
            </w:pPr>
            <w:r w:rsidRPr="00BE6997">
              <w:rPr>
                <w:rFonts w:hint="eastAsia"/>
                <w:color w:val="000000" w:themeColor="text1"/>
                <w:sz w:val="21"/>
                <w:szCs w:val="21"/>
              </w:rPr>
              <w:t>环卫部门统一清运</w:t>
            </w:r>
          </w:p>
        </w:tc>
        <w:tc>
          <w:tcPr>
            <w:tcW w:w="1957" w:type="dxa"/>
            <w:vAlign w:val="center"/>
          </w:tcPr>
          <w:p w14:paraId="61720A7F" w14:textId="56B842E1" w:rsidR="008C0614" w:rsidRPr="00BE6997" w:rsidRDefault="008C0614">
            <w:pPr>
              <w:pStyle w:val="23"/>
              <w:spacing w:line="240" w:lineRule="auto"/>
              <w:ind w:firstLineChars="0" w:firstLine="0"/>
              <w:contextualSpacing/>
              <w:jc w:val="center"/>
              <w:rPr>
                <w:color w:val="000000" w:themeColor="text1"/>
                <w:sz w:val="21"/>
                <w:szCs w:val="21"/>
              </w:rPr>
            </w:pPr>
            <w:r w:rsidRPr="00BE6997">
              <w:rPr>
                <w:color w:val="000000" w:themeColor="text1"/>
                <w:sz w:val="21"/>
                <w:szCs w:val="21"/>
              </w:rPr>
              <w:t>2.25</w:t>
            </w:r>
            <w:r w:rsidRPr="00BE6997">
              <w:rPr>
                <w:rFonts w:hint="eastAsia"/>
                <w:color w:val="000000" w:themeColor="text1"/>
                <w:sz w:val="21"/>
                <w:szCs w:val="21"/>
              </w:rPr>
              <w:t>t/a</w:t>
            </w:r>
          </w:p>
        </w:tc>
        <w:tc>
          <w:tcPr>
            <w:tcW w:w="1921" w:type="dxa"/>
            <w:vAlign w:val="center"/>
          </w:tcPr>
          <w:p w14:paraId="6F099488" w14:textId="77777777" w:rsidR="008C0614" w:rsidRPr="00BE6997" w:rsidRDefault="008C0614">
            <w:pPr>
              <w:tabs>
                <w:tab w:val="left" w:pos="3030"/>
              </w:tabs>
              <w:jc w:val="center"/>
              <w:rPr>
                <w:rFonts w:ascii="Times New Roman" w:hAnsi="Times New Roman" w:cs="Times New Roman"/>
                <w:color w:val="000000" w:themeColor="text1"/>
                <w:kern w:val="0"/>
                <w:szCs w:val="21"/>
              </w:rPr>
            </w:pPr>
            <w:r w:rsidRPr="00BE6997">
              <w:rPr>
                <w:rFonts w:ascii="Times New Roman" w:hAnsi="Times New Roman" w:cs="Times New Roman"/>
                <w:color w:val="000000" w:themeColor="text1"/>
                <w:kern w:val="0"/>
                <w:szCs w:val="21"/>
              </w:rPr>
              <w:t>0</w:t>
            </w:r>
          </w:p>
        </w:tc>
      </w:tr>
      <w:tr w:rsidR="00BE6997" w:rsidRPr="00BE6997" w14:paraId="7592D61F" w14:textId="77777777" w:rsidTr="00ED22AF">
        <w:trPr>
          <w:jc w:val="center"/>
        </w:trPr>
        <w:tc>
          <w:tcPr>
            <w:tcW w:w="675" w:type="dxa"/>
            <w:vMerge/>
            <w:vAlign w:val="center"/>
          </w:tcPr>
          <w:p w14:paraId="170C2814" w14:textId="77777777" w:rsidR="008C0614" w:rsidRPr="00BE6997" w:rsidRDefault="008C0614">
            <w:pPr>
              <w:tabs>
                <w:tab w:val="left" w:pos="3030"/>
              </w:tabs>
              <w:jc w:val="center"/>
              <w:rPr>
                <w:rFonts w:ascii="Times New Roman" w:hAnsi="Times New Roman" w:cs="Times New Roman"/>
                <w:color w:val="000000" w:themeColor="text1"/>
                <w:szCs w:val="21"/>
              </w:rPr>
            </w:pPr>
          </w:p>
        </w:tc>
        <w:tc>
          <w:tcPr>
            <w:tcW w:w="426" w:type="dxa"/>
            <w:vMerge/>
            <w:vAlign w:val="center"/>
          </w:tcPr>
          <w:p w14:paraId="486A3C2A" w14:textId="77777777" w:rsidR="008C0614" w:rsidRPr="00BE6997" w:rsidRDefault="008C0614">
            <w:pPr>
              <w:tabs>
                <w:tab w:val="left" w:pos="3030"/>
              </w:tabs>
              <w:jc w:val="center"/>
              <w:rPr>
                <w:rFonts w:ascii="Times New Roman" w:hAnsi="Times New Roman" w:cs="Times New Roman"/>
                <w:color w:val="000000" w:themeColor="text1"/>
                <w:szCs w:val="21"/>
              </w:rPr>
            </w:pPr>
          </w:p>
        </w:tc>
        <w:tc>
          <w:tcPr>
            <w:tcW w:w="992" w:type="dxa"/>
            <w:vAlign w:val="center"/>
          </w:tcPr>
          <w:p w14:paraId="2E92FA3D" w14:textId="77777777" w:rsidR="008C0614" w:rsidRPr="00BE6997" w:rsidRDefault="008C0614">
            <w:pPr>
              <w:pStyle w:val="23"/>
              <w:spacing w:line="240" w:lineRule="auto"/>
              <w:ind w:firstLineChars="0" w:firstLine="0"/>
              <w:contextualSpacing/>
              <w:jc w:val="center"/>
              <w:rPr>
                <w:color w:val="000000" w:themeColor="text1"/>
                <w:sz w:val="21"/>
                <w:szCs w:val="21"/>
              </w:rPr>
            </w:pPr>
            <w:r w:rsidRPr="00BE6997">
              <w:rPr>
                <w:rFonts w:hint="eastAsia"/>
                <w:color w:val="000000" w:themeColor="text1"/>
                <w:sz w:val="21"/>
                <w:szCs w:val="21"/>
              </w:rPr>
              <w:t>机械加工</w:t>
            </w:r>
          </w:p>
        </w:tc>
        <w:tc>
          <w:tcPr>
            <w:tcW w:w="1134" w:type="dxa"/>
            <w:vAlign w:val="center"/>
          </w:tcPr>
          <w:p w14:paraId="5796CDFA" w14:textId="77777777" w:rsidR="008C0614" w:rsidRPr="00BE6997" w:rsidRDefault="008C0614">
            <w:pPr>
              <w:pStyle w:val="23"/>
              <w:spacing w:line="240" w:lineRule="auto"/>
              <w:ind w:firstLineChars="0" w:firstLine="0"/>
              <w:contextualSpacing/>
              <w:jc w:val="center"/>
              <w:rPr>
                <w:color w:val="000000" w:themeColor="text1"/>
                <w:kern w:val="0"/>
                <w:sz w:val="21"/>
                <w:szCs w:val="21"/>
              </w:rPr>
            </w:pPr>
            <w:r w:rsidRPr="00BE6997">
              <w:rPr>
                <w:rFonts w:hint="eastAsia"/>
                <w:color w:val="000000" w:themeColor="text1"/>
                <w:sz w:val="21"/>
                <w:szCs w:val="21"/>
              </w:rPr>
              <w:t>含油抹布</w:t>
            </w:r>
          </w:p>
        </w:tc>
        <w:tc>
          <w:tcPr>
            <w:tcW w:w="1417" w:type="dxa"/>
            <w:vAlign w:val="center"/>
          </w:tcPr>
          <w:p w14:paraId="5C67DA1C" w14:textId="7550D9A1" w:rsidR="008C0614" w:rsidRPr="00BE6997" w:rsidRDefault="00444FD6">
            <w:pPr>
              <w:pStyle w:val="23"/>
              <w:spacing w:line="240" w:lineRule="auto"/>
              <w:ind w:firstLineChars="0" w:firstLine="0"/>
              <w:contextualSpacing/>
              <w:jc w:val="center"/>
              <w:rPr>
                <w:color w:val="000000" w:themeColor="text1"/>
                <w:sz w:val="21"/>
                <w:szCs w:val="21"/>
              </w:rPr>
            </w:pPr>
            <w:r w:rsidRPr="00BE6997">
              <w:rPr>
                <w:rFonts w:hint="eastAsia"/>
                <w:color w:val="000000" w:themeColor="text1"/>
                <w:sz w:val="21"/>
                <w:szCs w:val="21"/>
              </w:rPr>
              <w:t>专用容器盛装后送有资质单位处置</w:t>
            </w:r>
          </w:p>
        </w:tc>
        <w:tc>
          <w:tcPr>
            <w:tcW w:w="1957" w:type="dxa"/>
            <w:vAlign w:val="center"/>
          </w:tcPr>
          <w:p w14:paraId="4F68C52A" w14:textId="60D0E1F4" w:rsidR="008C0614" w:rsidRPr="00BE6997" w:rsidRDefault="008C0614">
            <w:pPr>
              <w:pStyle w:val="23"/>
              <w:spacing w:line="240" w:lineRule="auto"/>
              <w:ind w:firstLineChars="0" w:firstLine="0"/>
              <w:contextualSpacing/>
              <w:jc w:val="center"/>
              <w:rPr>
                <w:color w:val="000000" w:themeColor="text1"/>
                <w:sz w:val="21"/>
                <w:szCs w:val="21"/>
              </w:rPr>
            </w:pPr>
            <w:r w:rsidRPr="00BE6997">
              <w:rPr>
                <w:color w:val="000000" w:themeColor="text1"/>
                <w:sz w:val="21"/>
                <w:szCs w:val="21"/>
              </w:rPr>
              <w:t>0.</w:t>
            </w:r>
            <w:r w:rsidR="00C801C5">
              <w:rPr>
                <w:color w:val="000000" w:themeColor="text1"/>
                <w:sz w:val="21"/>
                <w:szCs w:val="21"/>
              </w:rPr>
              <w:t>015</w:t>
            </w:r>
            <w:r w:rsidRPr="00BE6997">
              <w:rPr>
                <w:rFonts w:hint="eastAsia"/>
                <w:color w:val="000000" w:themeColor="text1"/>
                <w:sz w:val="21"/>
                <w:szCs w:val="21"/>
              </w:rPr>
              <w:t>t/a</w:t>
            </w:r>
          </w:p>
        </w:tc>
        <w:tc>
          <w:tcPr>
            <w:tcW w:w="1921" w:type="dxa"/>
            <w:vAlign w:val="center"/>
          </w:tcPr>
          <w:p w14:paraId="0160B1D4"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hint="eastAsia"/>
                <w:color w:val="000000" w:themeColor="text1"/>
                <w:szCs w:val="21"/>
              </w:rPr>
              <w:t>0</w:t>
            </w:r>
          </w:p>
        </w:tc>
      </w:tr>
      <w:tr w:rsidR="00BE6997" w:rsidRPr="00BE6997" w14:paraId="2863DB39" w14:textId="77777777" w:rsidTr="00ED22AF">
        <w:trPr>
          <w:jc w:val="center"/>
        </w:trPr>
        <w:tc>
          <w:tcPr>
            <w:tcW w:w="675" w:type="dxa"/>
            <w:vAlign w:val="center"/>
          </w:tcPr>
          <w:p w14:paraId="1D2D67BD"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噪声</w:t>
            </w:r>
          </w:p>
        </w:tc>
        <w:tc>
          <w:tcPr>
            <w:tcW w:w="426" w:type="dxa"/>
            <w:vAlign w:val="center"/>
          </w:tcPr>
          <w:p w14:paraId="71F18211"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营运期</w:t>
            </w:r>
          </w:p>
        </w:tc>
        <w:tc>
          <w:tcPr>
            <w:tcW w:w="992" w:type="dxa"/>
            <w:vAlign w:val="center"/>
          </w:tcPr>
          <w:p w14:paraId="5917C028"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机械设备</w:t>
            </w:r>
          </w:p>
        </w:tc>
        <w:tc>
          <w:tcPr>
            <w:tcW w:w="1134" w:type="dxa"/>
            <w:vAlign w:val="center"/>
          </w:tcPr>
          <w:p w14:paraId="7F33B3A4" w14:textId="77777777" w:rsidR="008C0614" w:rsidRPr="00BE6997" w:rsidRDefault="008C0614">
            <w:pPr>
              <w:jc w:val="center"/>
              <w:rPr>
                <w:color w:val="000000" w:themeColor="text1"/>
              </w:rPr>
            </w:pPr>
            <w:r w:rsidRPr="00BE6997">
              <w:rPr>
                <w:rFonts w:ascii="宋体" w:hAnsi="宋体" w:hint="eastAsia"/>
                <w:color w:val="000000" w:themeColor="text1"/>
              </w:rPr>
              <w:t>设备噪声</w:t>
            </w:r>
          </w:p>
        </w:tc>
        <w:tc>
          <w:tcPr>
            <w:tcW w:w="1417" w:type="dxa"/>
            <w:vAlign w:val="center"/>
          </w:tcPr>
          <w:p w14:paraId="56C7F32B" w14:textId="2DE9C771" w:rsidR="008C0614" w:rsidRPr="00BE6997" w:rsidRDefault="00F71685" w:rsidP="00F71685">
            <w:pPr>
              <w:rPr>
                <w:color w:val="000000" w:themeColor="text1"/>
              </w:rPr>
            </w:pPr>
            <w:r w:rsidRPr="00BE6997">
              <w:rPr>
                <w:rFonts w:hint="eastAsia"/>
                <w:color w:val="000000" w:themeColor="text1"/>
              </w:rPr>
              <w:t>采取消声、减震和隔声措施</w:t>
            </w:r>
          </w:p>
        </w:tc>
        <w:tc>
          <w:tcPr>
            <w:tcW w:w="1957" w:type="dxa"/>
            <w:vAlign w:val="center"/>
          </w:tcPr>
          <w:p w14:paraId="7D7F971B" w14:textId="17273925" w:rsidR="008C0614" w:rsidRPr="00BE6997" w:rsidRDefault="008C0614">
            <w:pPr>
              <w:ind w:firstLine="480"/>
              <w:rPr>
                <w:color w:val="000000" w:themeColor="text1"/>
              </w:rPr>
            </w:pPr>
            <w:r w:rsidRPr="00BE6997">
              <w:rPr>
                <w:rFonts w:hint="eastAsia"/>
                <w:color w:val="000000" w:themeColor="text1"/>
              </w:rPr>
              <w:t>65~95dB (A</w:t>
            </w:r>
          </w:p>
        </w:tc>
        <w:tc>
          <w:tcPr>
            <w:tcW w:w="1921" w:type="dxa"/>
            <w:vAlign w:val="center"/>
          </w:tcPr>
          <w:p w14:paraId="22D4E2D1"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昼间</w:t>
            </w:r>
            <w:r w:rsidRPr="00BE6997">
              <w:rPr>
                <w:rFonts w:ascii="Times New Roman" w:hAnsi="Times New Roman" w:cs="Times New Roman"/>
                <w:color w:val="000000" w:themeColor="text1"/>
                <w:szCs w:val="21"/>
              </w:rPr>
              <w:t>≤65dB</w:t>
            </w:r>
            <w:r w:rsidRPr="00BE6997">
              <w:rPr>
                <w:rFonts w:ascii="Times New Roman" w:hAnsi="Times New Roman" w:cs="Times New Roman"/>
                <w:color w:val="000000" w:themeColor="text1"/>
                <w:szCs w:val="21"/>
              </w:rPr>
              <w:t>（</w:t>
            </w:r>
            <w:r w:rsidRPr="00BE6997">
              <w:rPr>
                <w:rFonts w:ascii="Times New Roman" w:hAnsi="Times New Roman" w:cs="Times New Roman"/>
                <w:color w:val="000000" w:themeColor="text1"/>
                <w:szCs w:val="21"/>
              </w:rPr>
              <w:t>A</w:t>
            </w:r>
            <w:r w:rsidRPr="00BE6997">
              <w:rPr>
                <w:rFonts w:ascii="Times New Roman" w:hAnsi="Times New Roman" w:cs="Times New Roman"/>
                <w:color w:val="000000" w:themeColor="text1"/>
                <w:szCs w:val="21"/>
              </w:rPr>
              <w:t>）</w:t>
            </w:r>
          </w:p>
          <w:p w14:paraId="5C0E3714" w14:textId="77777777" w:rsidR="008C0614" w:rsidRPr="00BE6997" w:rsidRDefault="008C0614">
            <w:pPr>
              <w:tabs>
                <w:tab w:val="left" w:pos="3030"/>
              </w:tabs>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夜间</w:t>
            </w:r>
            <w:r w:rsidRPr="00BE6997">
              <w:rPr>
                <w:rFonts w:ascii="Times New Roman" w:hAnsi="Times New Roman" w:cs="Times New Roman"/>
                <w:color w:val="000000" w:themeColor="text1"/>
                <w:szCs w:val="21"/>
              </w:rPr>
              <w:t>≤55dB</w:t>
            </w:r>
            <w:r w:rsidRPr="00BE6997">
              <w:rPr>
                <w:rFonts w:ascii="Times New Roman" w:hAnsi="Times New Roman" w:cs="Times New Roman"/>
                <w:color w:val="000000" w:themeColor="text1"/>
                <w:szCs w:val="21"/>
              </w:rPr>
              <w:t>（</w:t>
            </w:r>
            <w:r w:rsidRPr="00BE6997">
              <w:rPr>
                <w:rFonts w:ascii="Times New Roman" w:hAnsi="Times New Roman" w:cs="Times New Roman"/>
                <w:color w:val="000000" w:themeColor="text1"/>
                <w:szCs w:val="21"/>
              </w:rPr>
              <w:t>A</w:t>
            </w:r>
            <w:r w:rsidRPr="00BE6997">
              <w:rPr>
                <w:rFonts w:ascii="Times New Roman" w:hAnsi="Times New Roman" w:cs="Times New Roman"/>
                <w:color w:val="000000" w:themeColor="text1"/>
                <w:szCs w:val="21"/>
              </w:rPr>
              <w:t>）</w:t>
            </w:r>
          </w:p>
        </w:tc>
      </w:tr>
      <w:tr w:rsidR="00BE6997" w:rsidRPr="00BE6997" w14:paraId="69518DD7" w14:textId="77777777" w:rsidTr="00444FD6">
        <w:trPr>
          <w:jc w:val="center"/>
        </w:trPr>
        <w:tc>
          <w:tcPr>
            <w:tcW w:w="8522" w:type="dxa"/>
            <w:gridSpan w:val="7"/>
            <w:vAlign w:val="center"/>
          </w:tcPr>
          <w:p w14:paraId="19DDF532" w14:textId="4FC89156" w:rsidR="008C0614" w:rsidRPr="00BE6997" w:rsidRDefault="008C0614">
            <w:pPr>
              <w:tabs>
                <w:tab w:val="left" w:pos="3030"/>
              </w:tabs>
              <w:spacing w:line="360" w:lineRule="auto"/>
              <w:jc w:val="left"/>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主要生态影响：</w:t>
            </w:r>
          </w:p>
          <w:tbl>
            <w:tblPr>
              <w:tblW w:w="8556" w:type="dxa"/>
              <w:tblLayout w:type="fixed"/>
              <w:tblLook w:val="04A0" w:firstRow="1" w:lastRow="0" w:firstColumn="1" w:lastColumn="0" w:noHBand="0" w:noVBand="1"/>
            </w:tblPr>
            <w:tblGrid>
              <w:gridCol w:w="8556"/>
            </w:tblGrid>
            <w:tr w:rsidR="00BE6997" w:rsidRPr="00BE6997" w14:paraId="427F2F3E" w14:textId="77777777">
              <w:trPr>
                <w:trHeight w:val="587"/>
              </w:trPr>
              <w:tc>
                <w:tcPr>
                  <w:tcW w:w="8556" w:type="dxa"/>
                </w:tcPr>
                <w:p w14:paraId="731450AF" w14:textId="77777777" w:rsidR="008C0614" w:rsidRPr="00BE6997" w:rsidRDefault="008C0614">
                  <w:pPr>
                    <w:spacing w:line="360" w:lineRule="auto"/>
                    <w:ind w:firstLine="480"/>
                    <w:rPr>
                      <w:color w:val="000000" w:themeColor="text1"/>
                    </w:rPr>
                  </w:pPr>
                  <w:r w:rsidRPr="00BE6997">
                    <w:rPr>
                      <w:rFonts w:ascii="宋体" w:hAnsi="宋体" w:hint="eastAsia"/>
                      <w:color w:val="000000" w:themeColor="text1"/>
                    </w:rPr>
                    <w:t>项目位于湖南城陵矶临港产业新区，项目在采取污染防治、落实绿化措施的情况下，不会对建筑区域生态环境造成较大影响。</w:t>
                  </w:r>
                </w:p>
                <w:p w14:paraId="6D683B63" w14:textId="77777777" w:rsidR="008C0614" w:rsidRPr="00BE6997" w:rsidRDefault="008C0614">
                  <w:pPr>
                    <w:adjustRightInd w:val="0"/>
                    <w:snapToGrid w:val="0"/>
                    <w:spacing w:line="360" w:lineRule="auto"/>
                    <w:ind w:firstLineChars="200" w:firstLine="420"/>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 xml:space="preserve"> </w:t>
                  </w:r>
                </w:p>
                <w:p w14:paraId="52BB41DF" w14:textId="77777777" w:rsidR="008C0614" w:rsidRPr="00BE6997" w:rsidRDefault="008C0614">
                  <w:pPr>
                    <w:adjustRightInd w:val="0"/>
                    <w:snapToGrid w:val="0"/>
                    <w:spacing w:line="360" w:lineRule="auto"/>
                    <w:ind w:firstLineChars="200" w:firstLine="420"/>
                    <w:rPr>
                      <w:rFonts w:ascii="Times New Roman" w:hAnsi="Times New Roman" w:cs="Times New Roman"/>
                      <w:color w:val="000000" w:themeColor="text1"/>
                      <w:szCs w:val="21"/>
                    </w:rPr>
                  </w:pPr>
                </w:p>
                <w:p w14:paraId="74DADA0E" w14:textId="77777777" w:rsidR="008C0614" w:rsidRPr="00BE6997" w:rsidRDefault="008C0614">
                  <w:pPr>
                    <w:adjustRightInd w:val="0"/>
                    <w:snapToGrid w:val="0"/>
                    <w:spacing w:line="360" w:lineRule="auto"/>
                    <w:ind w:firstLineChars="200" w:firstLine="420"/>
                    <w:rPr>
                      <w:rFonts w:ascii="Times New Roman" w:hAnsi="Times New Roman" w:cs="Times New Roman"/>
                      <w:color w:val="000000" w:themeColor="text1"/>
                      <w:szCs w:val="21"/>
                    </w:rPr>
                  </w:pPr>
                </w:p>
                <w:p w14:paraId="0AEC4752" w14:textId="77777777" w:rsidR="008C0614" w:rsidRPr="00BE6997" w:rsidRDefault="008C0614">
                  <w:pPr>
                    <w:adjustRightInd w:val="0"/>
                    <w:snapToGrid w:val="0"/>
                    <w:spacing w:line="360" w:lineRule="auto"/>
                    <w:ind w:firstLineChars="200" w:firstLine="420"/>
                    <w:rPr>
                      <w:rFonts w:ascii="Times New Roman" w:hAnsi="Times New Roman" w:cs="Times New Roman"/>
                      <w:color w:val="000000" w:themeColor="text1"/>
                      <w:szCs w:val="21"/>
                    </w:rPr>
                  </w:pPr>
                </w:p>
                <w:p w14:paraId="2578CE90" w14:textId="77777777" w:rsidR="008C0614" w:rsidRPr="00BE6997" w:rsidRDefault="008C0614">
                  <w:pPr>
                    <w:adjustRightInd w:val="0"/>
                    <w:snapToGrid w:val="0"/>
                    <w:spacing w:line="360" w:lineRule="auto"/>
                    <w:ind w:firstLineChars="200" w:firstLine="420"/>
                    <w:rPr>
                      <w:rFonts w:ascii="Times New Roman" w:hAnsi="Times New Roman" w:cs="Times New Roman"/>
                      <w:color w:val="000000" w:themeColor="text1"/>
                      <w:szCs w:val="21"/>
                    </w:rPr>
                  </w:pPr>
                </w:p>
                <w:p w14:paraId="670B95D0" w14:textId="77777777" w:rsidR="008C0614" w:rsidRPr="00BE6997" w:rsidRDefault="008C0614" w:rsidP="00F71685">
                  <w:pPr>
                    <w:adjustRightInd w:val="0"/>
                    <w:snapToGrid w:val="0"/>
                    <w:spacing w:line="360" w:lineRule="auto"/>
                    <w:rPr>
                      <w:rFonts w:ascii="Times New Roman" w:hAnsi="Times New Roman" w:cs="Times New Roman"/>
                      <w:color w:val="000000" w:themeColor="text1"/>
                      <w:szCs w:val="21"/>
                    </w:rPr>
                  </w:pPr>
                </w:p>
              </w:tc>
            </w:tr>
          </w:tbl>
          <w:p w14:paraId="24443FD5" w14:textId="77777777" w:rsidR="008C0614" w:rsidRPr="00BE6997" w:rsidRDefault="008C0614">
            <w:pPr>
              <w:tabs>
                <w:tab w:val="left" w:pos="3030"/>
              </w:tabs>
              <w:jc w:val="left"/>
              <w:rPr>
                <w:rFonts w:ascii="Times New Roman" w:hAnsi="Times New Roman" w:cs="Times New Roman"/>
                <w:color w:val="000000" w:themeColor="text1"/>
                <w:szCs w:val="21"/>
              </w:rPr>
            </w:pPr>
          </w:p>
        </w:tc>
      </w:tr>
    </w:tbl>
    <w:p w14:paraId="78BB6B89" w14:textId="77777777" w:rsidR="00A02590" w:rsidRPr="00BE6997" w:rsidRDefault="00A02590">
      <w:pPr>
        <w:rPr>
          <w:color w:val="000000" w:themeColor="text1"/>
        </w:rPr>
        <w:sectPr w:rsidR="00A02590" w:rsidRPr="00BE6997">
          <w:pgSz w:w="11906" w:h="16838"/>
          <w:pgMar w:top="1440" w:right="1800" w:bottom="1440" w:left="1800" w:header="851" w:footer="992" w:gutter="0"/>
          <w:cols w:space="425"/>
          <w:docGrid w:type="lines" w:linePitch="312"/>
        </w:sectPr>
      </w:pPr>
    </w:p>
    <w:p w14:paraId="49195F54" w14:textId="77777777" w:rsidR="00A02590" w:rsidRPr="00BE6997" w:rsidRDefault="003A7144">
      <w:pPr>
        <w:outlineLvl w:val="0"/>
        <w:rPr>
          <w:rFonts w:ascii="Times New Roman" w:hAnsi="Times New Roman" w:cs="Times New Roman"/>
          <w:color w:val="000000" w:themeColor="text1"/>
        </w:rPr>
      </w:pPr>
      <w:bookmarkStart w:id="57" w:name="_Toc503258977"/>
      <w:bookmarkStart w:id="58" w:name="_Toc503259051"/>
      <w:bookmarkStart w:id="59" w:name="_Toc507760422"/>
      <w:bookmarkStart w:id="60" w:name="_Toc514658118"/>
      <w:bookmarkStart w:id="61" w:name="_Toc12288480"/>
      <w:bookmarkStart w:id="62" w:name="_Toc528680172"/>
      <w:r w:rsidRPr="00BE6997">
        <w:rPr>
          <w:rFonts w:ascii="Times New Roman" w:hAnsi="Times New Roman" w:cs="Times New Roman"/>
          <w:b/>
          <w:color w:val="000000" w:themeColor="text1"/>
          <w:sz w:val="28"/>
          <w:szCs w:val="28"/>
        </w:rPr>
        <w:lastRenderedPageBreak/>
        <w:t>环境影响</w:t>
      </w:r>
      <w:bookmarkEnd w:id="57"/>
      <w:bookmarkEnd w:id="58"/>
      <w:bookmarkEnd w:id="59"/>
      <w:r w:rsidRPr="00BE6997">
        <w:rPr>
          <w:rFonts w:ascii="Times New Roman" w:hAnsi="Times New Roman" w:cs="Times New Roman"/>
          <w:b/>
          <w:color w:val="000000" w:themeColor="text1"/>
          <w:sz w:val="28"/>
          <w:szCs w:val="28"/>
        </w:rPr>
        <w:t>分析</w:t>
      </w:r>
      <w:bookmarkEnd w:id="60"/>
      <w:bookmarkEnd w:id="61"/>
      <w:bookmarkEnd w:id="62"/>
    </w:p>
    <w:tbl>
      <w:tblPr>
        <w:tblW w:w="852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522"/>
      </w:tblGrid>
      <w:tr w:rsidR="00BE6997" w:rsidRPr="00BE6997" w14:paraId="1226A883" w14:textId="77777777">
        <w:trPr>
          <w:trHeight w:val="13011"/>
        </w:trPr>
        <w:tc>
          <w:tcPr>
            <w:tcW w:w="8522" w:type="dxa"/>
          </w:tcPr>
          <w:p w14:paraId="6D6AFD65" w14:textId="77777777" w:rsidR="00A02590" w:rsidRPr="00BE6997" w:rsidRDefault="003A7144">
            <w:pPr>
              <w:tabs>
                <w:tab w:val="left" w:pos="3030"/>
              </w:tabs>
              <w:spacing w:line="360" w:lineRule="auto"/>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t>一、施工期环境影响分析</w:t>
            </w:r>
          </w:p>
          <w:p w14:paraId="3C87EA67" w14:textId="77777777" w:rsidR="00A02590" w:rsidRPr="00BE6997" w:rsidRDefault="003A7144">
            <w:pPr>
              <w:overflowPunct w:val="0"/>
              <w:topLinePunct/>
              <w:spacing w:line="360" w:lineRule="auto"/>
              <w:ind w:firstLine="480"/>
              <w:rPr>
                <w:color w:val="000000" w:themeColor="text1"/>
                <w:sz w:val="24"/>
                <w:szCs w:val="24"/>
              </w:rPr>
            </w:pPr>
            <w:r w:rsidRPr="00BE6997">
              <w:rPr>
                <w:rFonts w:ascii="宋体" w:hAnsi="宋体" w:hint="eastAsia"/>
                <w:color w:val="000000" w:themeColor="text1"/>
                <w:sz w:val="24"/>
                <w:szCs w:val="24"/>
              </w:rPr>
              <w:t>本项目</w:t>
            </w:r>
            <w:r w:rsidRPr="00BE6997">
              <w:rPr>
                <w:rFonts w:ascii="宋体" w:hAnsi="宋体" w:hint="eastAsia"/>
                <w:color w:val="000000" w:themeColor="text1"/>
                <w:kern w:val="0"/>
                <w:sz w:val="24"/>
                <w:szCs w:val="24"/>
              </w:rPr>
              <w:t>租赁现有标准化</w:t>
            </w:r>
            <w:r w:rsidRPr="00BE6997">
              <w:rPr>
                <w:rFonts w:ascii="宋体" w:hAnsi="宋体" w:hint="eastAsia"/>
                <w:color w:val="000000" w:themeColor="text1"/>
                <w:sz w:val="24"/>
                <w:szCs w:val="24"/>
              </w:rPr>
              <w:t>厂房</w:t>
            </w:r>
            <w:r w:rsidRPr="00BE6997">
              <w:rPr>
                <w:rFonts w:ascii="宋体" w:hAnsi="宋体" w:hint="eastAsia"/>
                <w:color w:val="000000" w:themeColor="text1"/>
                <w:kern w:val="0"/>
                <w:sz w:val="24"/>
                <w:szCs w:val="24"/>
              </w:rPr>
              <w:t>进行生产，无需新增建筑物，</w:t>
            </w:r>
            <w:r w:rsidRPr="00BE6997">
              <w:rPr>
                <w:rFonts w:ascii="宋体" w:hAnsi="宋体" w:hint="eastAsia"/>
                <w:color w:val="000000" w:themeColor="text1"/>
                <w:sz w:val="24"/>
                <w:szCs w:val="24"/>
              </w:rPr>
              <w:t>且属于未批先建补办手续，因此，不需要对施工期环境影响进行分析。</w:t>
            </w:r>
          </w:p>
          <w:p w14:paraId="45383BAC" w14:textId="77777777" w:rsidR="00A02590" w:rsidRPr="00BE6997" w:rsidRDefault="003A7144">
            <w:pPr>
              <w:tabs>
                <w:tab w:val="left" w:pos="3030"/>
              </w:tabs>
              <w:spacing w:line="360" w:lineRule="auto"/>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shd w:val="clear" w:color="auto" w:fill="FFFFFF"/>
              </w:rPr>
              <w:t>二、营运期环境影响分析</w:t>
            </w:r>
          </w:p>
          <w:p w14:paraId="19560F8D" w14:textId="77777777" w:rsidR="00A02590" w:rsidRPr="00BE6997" w:rsidRDefault="003A7144">
            <w:pPr>
              <w:tabs>
                <w:tab w:val="left" w:pos="3030"/>
              </w:tabs>
              <w:spacing w:line="360" w:lineRule="auto"/>
              <w:ind w:firstLineChars="200" w:firstLine="482"/>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t>1</w:t>
            </w:r>
            <w:r w:rsidRPr="00BE6997">
              <w:rPr>
                <w:rFonts w:ascii="Times New Roman" w:hAnsi="Times New Roman" w:cs="Times New Roman"/>
                <w:b/>
                <w:color w:val="000000" w:themeColor="text1"/>
                <w:kern w:val="0"/>
                <w:sz w:val="24"/>
                <w:szCs w:val="24"/>
              </w:rPr>
              <w:t>、大气环境影响分析</w:t>
            </w:r>
          </w:p>
          <w:p w14:paraId="33EA7FB1" w14:textId="75B73FC8" w:rsidR="00621C7E" w:rsidRPr="00BE6997" w:rsidRDefault="003A7144" w:rsidP="00621C7E">
            <w:pPr>
              <w:overflowPunct w:val="0"/>
              <w:topLinePunct/>
              <w:spacing w:line="360" w:lineRule="auto"/>
              <w:ind w:firstLine="480"/>
              <w:rPr>
                <w:rFonts w:ascii="宋体" w:hAnsi="宋体"/>
                <w:color w:val="000000" w:themeColor="text1"/>
                <w:sz w:val="24"/>
                <w:szCs w:val="24"/>
              </w:rPr>
            </w:pPr>
            <w:r w:rsidRPr="00BE6997">
              <w:rPr>
                <w:rFonts w:ascii="宋体" w:hAnsi="宋体" w:hint="eastAsia"/>
                <w:color w:val="000000" w:themeColor="text1"/>
                <w:sz w:val="24"/>
                <w:szCs w:val="24"/>
              </w:rPr>
              <w:t>项目在运营期过程中，主要大气污染源为焊接工序焊接烟尘</w:t>
            </w:r>
            <w:r w:rsidR="00621C7E" w:rsidRPr="00BE6997">
              <w:rPr>
                <w:rFonts w:hint="eastAsia"/>
                <w:color w:val="000000" w:themeColor="text1"/>
                <w:kern w:val="0"/>
                <w:sz w:val="24"/>
                <w:szCs w:val="24"/>
                <w:shd w:val="clear" w:color="auto" w:fill="FFFFFF"/>
              </w:rPr>
              <w:t>和下料、切割、钻孔、压弯产生的金属粉尘。</w:t>
            </w:r>
          </w:p>
          <w:p w14:paraId="202250D5" w14:textId="77777777" w:rsidR="00A02590" w:rsidRPr="00BE6997" w:rsidRDefault="003A7144">
            <w:pPr>
              <w:spacing w:line="360" w:lineRule="auto"/>
              <w:ind w:firstLineChars="200" w:firstLine="482"/>
              <w:rPr>
                <w:b/>
                <w:bCs/>
                <w:color w:val="000000" w:themeColor="text1"/>
                <w:kern w:val="0"/>
                <w:sz w:val="24"/>
                <w:szCs w:val="24"/>
              </w:rPr>
            </w:pPr>
            <w:r w:rsidRPr="00BE6997">
              <w:rPr>
                <w:rFonts w:ascii="宋体" w:hAnsi="宋体" w:hint="eastAsia"/>
                <w:b/>
                <w:bCs/>
                <w:color w:val="000000" w:themeColor="text1"/>
                <w:kern w:val="0"/>
                <w:sz w:val="24"/>
                <w:szCs w:val="24"/>
              </w:rPr>
              <w:t>（1）评价工作等级确定</w:t>
            </w:r>
          </w:p>
          <w:p w14:paraId="5F83BC91" w14:textId="77777777" w:rsidR="00A02590" w:rsidRPr="00BE6997" w:rsidRDefault="003A7144">
            <w:pPr>
              <w:spacing w:line="360" w:lineRule="auto"/>
              <w:ind w:firstLineChars="200" w:firstLine="480"/>
              <w:rPr>
                <w:rFonts w:ascii="Times New Roman" w:hAnsi="Times New Roman" w:cs="Times New Roman"/>
                <w:color w:val="000000" w:themeColor="text1"/>
                <w:sz w:val="24"/>
                <w:szCs w:val="24"/>
              </w:rPr>
            </w:pPr>
            <w:r w:rsidRPr="00BE6997">
              <w:rPr>
                <w:rFonts w:ascii="Times New Roman" w:hAnsi="宋体" w:cs="Times New Roman"/>
                <w:color w:val="000000" w:themeColor="text1"/>
                <w:sz w:val="24"/>
                <w:szCs w:val="24"/>
              </w:rPr>
              <w:t>按照《环境影响评价技术导则</w:t>
            </w:r>
            <w:r w:rsidRPr="00BE6997">
              <w:rPr>
                <w:rFonts w:ascii="Times New Roman" w:hAnsi="Times New Roman" w:cs="Times New Roman"/>
                <w:color w:val="000000" w:themeColor="text1"/>
                <w:sz w:val="24"/>
                <w:szCs w:val="24"/>
              </w:rPr>
              <w:t>—</w:t>
            </w:r>
            <w:r w:rsidRPr="00BE6997">
              <w:rPr>
                <w:rFonts w:ascii="Times New Roman" w:hAnsi="宋体" w:cs="Times New Roman"/>
                <w:color w:val="000000" w:themeColor="text1"/>
                <w:sz w:val="24"/>
                <w:szCs w:val="24"/>
              </w:rPr>
              <w:t>大气环境》（</w:t>
            </w:r>
            <w:r w:rsidRPr="00BE6997">
              <w:rPr>
                <w:rFonts w:ascii="Times New Roman" w:hAnsi="Times New Roman" w:cs="Times New Roman"/>
                <w:color w:val="000000" w:themeColor="text1"/>
                <w:sz w:val="24"/>
                <w:szCs w:val="24"/>
              </w:rPr>
              <w:t>HJ2.2-2018</w:t>
            </w:r>
            <w:r w:rsidRPr="00BE6997">
              <w:rPr>
                <w:rFonts w:ascii="Times New Roman" w:hAnsi="宋体" w:cs="Times New Roman"/>
                <w:color w:val="000000" w:themeColor="text1"/>
                <w:sz w:val="24"/>
                <w:szCs w:val="24"/>
              </w:rPr>
              <w:t>）中相关规定，选择估算模式对项目的大气环境评价工作进行分级，根据项目的初步工程分析结果，计算各污染物的最大地面浓度占标率</w:t>
            </w:r>
            <w:r w:rsidRPr="00BE6997">
              <w:rPr>
                <w:rFonts w:ascii="Times New Roman" w:hAnsi="Times New Roman" w:cs="Times New Roman"/>
                <w:color w:val="000000" w:themeColor="text1"/>
                <w:sz w:val="24"/>
                <w:szCs w:val="24"/>
              </w:rPr>
              <w:t xml:space="preserve"> P</w:t>
            </w:r>
            <w:r w:rsidRPr="00BE6997">
              <w:rPr>
                <w:rFonts w:ascii="Times New Roman" w:hAnsi="Times New Roman" w:cs="Times New Roman"/>
                <w:color w:val="000000" w:themeColor="text1"/>
                <w:sz w:val="24"/>
                <w:szCs w:val="24"/>
                <w:vertAlign w:val="subscript"/>
              </w:rPr>
              <w:t>i</w:t>
            </w:r>
            <w:r w:rsidRPr="00BE6997">
              <w:rPr>
                <w:rFonts w:ascii="Times New Roman" w:hAnsi="宋体" w:cs="Times New Roman"/>
                <w:color w:val="000000" w:themeColor="text1"/>
                <w:sz w:val="24"/>
                <w:szCs w:val="24"/>
              </w:rPr>
              <w:t>，及其地面浓度达标准限</w:t>
            </w:r>
            <w:r w:rsidRPr="00BE6997">
              <w:rPr>
                <w:rFonts w:ascii="Times New Roman" w:hAnsi="Times New Roman" w:cs="Times New Roman"/>
                <w:color w:val="000000" w:themeColor="text1"/>
                <w:sz w:val="24"/>
                <w:szCs w:val="24"/>
              </w:rPr>
              <w:t xml:space="preserve"> 10%</w:t>
            </w:r>
            <w:r w:rsidRPr="00BE6997">
              <w:rPr>
                <w:rFonts w:ascii="Times New Roman" w:hAnsi="宋体" w:cs="Times New Roman"/>
                <w:color w:val="000000" w:themeColor="text1"/>
                <w:sz w:val="24"/>
                <w:szCs w:val="24"/>
              </w:rPr>
              <w:t>时所对应的最远距离</w:t>
            </w:r>
            <w:r w:rsidRPr="00BE6997">
              <w:rPr>
                <w:rFonts w:ascii="Times New Roman" w:hAnsi="Times New Roman" w:cs="Times New Roman"/>
                <w:color w:val="000000" w:themeColor="text1"/>
                <w:sz w:val="24"/>
                <w:szCs w:val="24"/>
              </w:rPr>
              <w:t xml:space="preserve"> D</w:t>
            </w:r>
            <w:r w:rsidRPr="00BE6997">
              <w:rPr>
                <w:rFonts w:ascii="Times New Roman" w:hAnsi="Times New Roman" w:cs="Times New Roman"/>
                <w:color w:val="000000" w:themeColor="text1"/>
                <w:sz w:val="24"/>
                <w:szCs w:val="24"/>
                <w:vertAlign w:val="subscript"/>
              </w:rPr>
              <w:t>10%</w:t>
            </w:r>
            <w:r w:rsidRPr="00BE6997">
              <w:rPr>
                <w:rFonts w:ascii="Times New Roman" w:hAnsi="Times New Roman" w:cs="Times New Roman"/>
                <w:color w:val="000000" w:themeColor="text1"/>
                <w:sz w:val="24"/>
                <w:szCs w:val="24"/>
              </w:rPr>
              <w:t xml:space="preserve"> </w:t>
            </w:r>
            <w:r w:rsidRPr="00BE6997">
              <w:rPr>
                <w:rFonts w:ascii="Times New Roman" w:hAnsi="宋体" w:cs="Times New Roman"/>
                <w:color w:val="000000" w:themeColor="text1"/>
                <w:sz w:val="24"/>
                <w:szCs w:val="24"/>
              </w:rPr>
              <w:t>。其中</w:t>
            </w:r>
            <w:r w:rsidRPr="00BE6997">
              <w:rPr>
                <w:rFonts w:ascii="Times New Roman" w:hAnsi="Times New Roman" w:cs="Times New Roman"/>
                <w:color w:val="000000" w:themeColor="text1"/>
                <w:sz w:val="24"/>
                <w:szCs w:val="24"/>
              </w:rPr>
              <w:t xml:space="preserve"> P</w:t>
            </w:r>
            <w:r w:rsidRPr="00BE6997">
              <w:rPr>
                <w:rFonts w:ascii="Times New Roman" w:hAnsi="Times New Roman" w:cs="Times New Roman"/>
                <w:color w:val="000000" w:themeColor="text1"/>
                <w:sz w:val="24"/>
                <w:szCs w:val="24"/>
                <w:vertAlign w:val="subscript"/>
              </w:rPr>
              <w:t>i</w:t>
            </w:r>
            <w:r w:rsidRPr="00BE6997">
              <w:rPr>
                <w:rFonts w:ascii="Times New Roman" w:hAnsi="宋体" w:cs="Times New Roman"/>
                <w:color w:val="000000" w:themeColor="text1"/>
                <w:sz w:val="24"/>
                <w:szCs w:val="24"/>
              </w:rPr>
              <w:t>定义为：</w:t>
            </w:r>
          </w:p>
          <w:p w14:paraId="5BE5E190" w14:textId="77777777" w:rsidR="00A02590" w:rsidRPr="00BE6997" w:rsidRDefault="003A7144">
            <w:pPr>
              <w:spacing w:line="360" w:lineRule="auto"/>
              <w:jc w:val="center"/>
              <w:rPr>
                <w:rFonts w:ascii="Times New Roman" w:hAnsi="Times New Roman" w:cs="Times New Roman"/>
                <w:color w:val="000000" w:themeColor="text1"/>
                <w:sz w:val="24"/>
                <w:szCs w:val="24"/>
              </w:rPr>
            </w:pPr>
            <w:r w:rsidRPr="00BE6997">
              <w:rPr>
                <w:rFonts w:ascii="Times New Roman" w:hAnsi="Times New Roman" w:cs="Times New Roman"/>
                <w:noProof/>
                <w:color w:val="000000" w:themeColor="text1"/>
              </w:rPr>
              <w:drawing>
                <wp:inline distT="0" distB="0" distL="0" distR="0" wp14:anchorId="7FF368D8" wp14:editId="380A239A">
                  <wp:extent cx="1295400" cy="304800"/>
                  <wp:effectExtent l="19050" t="0" r="0" b="0"/>
                  <wp:docPr id="29" name="图片 29" descr="C:\Users\ADMINI~1\AppData\Local\Temp\ksohtml210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C:\Users\ADMINI~1\AppData\Local\Temp\ksohtml2108\wps1.png"/>
                          <pic:cNvPicPr>
                            <a:picLocks noChangeAspect="1" noChangeArrowheads="1"/>
                          </pic:cNvPicPr>
                        </pic:nvPicPr>
                        <pic:blipFill>
                          <a:blip r:embed="rId12" cstate="print"/>
                          <a:srcRect/>
                          <a:stretch>
                            <a:fillRect/>
                          </a:stretch>
                        </pic:blipFill>
                        <pic:spPr>
                          <a:xfrm>
                            <a:off x="0" y="0"/>
                            <a:ext cx="1295400" cy="304800"/>
                          </a:xfrm>
                          <a:prstGeom prst="rect">
                            <a:avLst/>
                          </a:prstGeom>
                          <a:noFill/>
                          <a:ln w="9525">
                            <a:noFill/>
                            <a:miter lim="800000"/>
                            <a:headEnd/>
                            <a:tailEnd/>
                          </a:ln>
                        </pic:spPr>
                      </pic:pic>
                    </a:graphicData>
                  </a:graphic>
                </wp:inline>
              </w:drawing>
            </w:r>
            <w:r w:rsidRPr="00BE6997">
              <w:rPr>
                <w:rFonts w:ascii="Times New Roman" w:hAnsi="Times New Roman" w:cs="Times New Roman"/>
                <w:color w:val="000000" w:themeColor="text1"/>
                <w:sz w:val="24"/>
                <w:szCs w:val="24"/>
              </w:rPr>
              <w:t xml:space="preserve"> </w:t>
            </w:r>
          </w:p>
          <w:p w14:paraId="1D0B37D1" w14:textId="77777777" w:rsidR="00A02590" w:rsidRPr="00BE6997" w:rsidRDefault="003A7144">
            <w:pPr>
              <w:spacing w:line="360" w:lineRule="auto"/>
              <w:ind w:firstLineChars="200" w:firstLine="480"/>
              <w:rPr>
                <w:rFonts w:ascii="Times New Roman" w:hAnsi="Times New Roman" w:cs="Times New Roman"/>
                <w:color w:val="000000" w:themeColor="text1"/>
                <w:sz w:val="24"/>
                <w:szCs w:val="24"/>
              </w:rPr>
            </w:pPr>
            <w:r w:rsidRPr="00BE6997">
              <w:rPr>
                <w:rFonts w:ascii="Times New Roman" w:hAnsi="宋体" w:cs="Times New Roman"/>
                <w:color w:val="000000" w:themeColor="text1"/>
                <w:sz w:val="24"/>
                <w:szCs w:val="24"/>
              </w:rPr>
              <w:t>式中：</w:t>
            </w:r>
            <w:r w:rsidRPr="00BE6997">
              <w:rPr>
                <w:rFonts w:ascii="Times New Roman" w:hAnsi="Times New Roman" w:cs="Times New Roman"/>
                <w:color w:val="000000" w:themeColor="text1"/>
                <w:sz w:val="24"/>
                <w:szCs w:val="24"/>
              </w:rPr>
              <w:t>P</w:t>
            </w:r>
            <w:r w:rsidRPr="00BE6997">
              <w:rPr>
                <w:rFonts w:ascii="Times New Roman" w:hAnsi="Times New Roman" w:cs="Times New Roman"/>
                <w:color w:val="000000" w:themeColor="text1"/>
                <w:sz w:val="24"/>
                <w:szCs w:val="24"/>
                <w:vertAlign w:val="subscript"/>
              </w:rPr>
              <w:t>i</w:t>
            </w:r>
            <w:r w:rsidRPr="00BE6997">
              <w:rPr>
                <w:rFonts w:ascii="Times New Roman" w:hAnsi="Times New Roman" w:cs="Times New Roman"/>
                <w:color w:val="000000" w:themeColor="text1"/>
                <w:sz w:val="24"/>
                <w:szCs w:val="24"/>
              </w:rPr>
              <w:t>—</w:t>
            </w:r>
            <w:r w:rsidRPr="00BE6997">
              <w:rPr>
                <w:rFonts w:ascii="Times New Roman" w:hAnsi="宋体" w:cs="Times New Roman"/>
                <w:color w:val="000000" w:themeColor="text1"/>
                <w:sz w:val="24"/>
                <w:szCs w:val="24"/>
              </w:rPr>
              <w:t>第</w:t>
            </w:r>
            <w:proofErr w:type="spellStart"/>
            <w:r w:rsidRPr="00BE6997">
              <w:rPr>
                <w:rFonts w:ascii="Times New Roman" w:hAnsi="Times New Roman" w:cs="Times New Roman"/>
                <w:color w:val="000000" w:themeColor="text1"/>
                <w:sz w:val="24"/>
                <w:szCs w:val="24"/>
              </w:rPr>
              <w:t>i</w:t>
            </w:r>
            <w:proofErr w:type="spellEnd"/>
            <w:proofErr w:type="gramStart"/>
            <w:r w:rsidRPr="00BE6997">
              <w:rPr>
                <w:rFonts w:ascii="Times New Roman" w:hAnsi="宋体" w:cs="Times New Roman"/>
                <w:color w:val="000000" w:themeColor="text1"/>
                <w:sz w:val="24"/>
                <w:szCs w:val="24"/>
              </w:rPr>
              <w:t>个</w:t>
            </w:r>
            <w:proofErr w:type="gramEnd"/>
            <w:r w:rsidRPr="00BE6997">
              <w:rPr>
                <w:rFonts w:ascii="Times New Roman" w:hAnsi="宋体" w:cs="Times New Roman"/>
                <w:color w:val="000000" w:themeColor="text1"/>
                <w:sz w:val="24"/>
                <w:szCs w:val="24"/>
              </w:rPr>
              <w:t>污染物的最大地面浓度占标率，</w:t>
            </w:r>
            <w:r w:rsidRPr="00BE6997">
              <w:rPr>
                <w:rFonts w:ascii="Times New Roman" w:hAnsi="Times New Roman" w:cs="Times New Roman"/>
                <w:color w:val="000000" w:themeColor="text1"/>
                <w:sz w:val="24"/>
                <w:szCs w:val="24"/>
              </w:rPr>
              <w:t>%</w:t>
            </w:r>
            <w:r w:rsidRPr="00BE6997">
              <w:rPr>
                <w:rFonts w:ascii="Times New Roman" w:hAnsi="宋体" w:cs="Times New Roman"/>
                <w:color w:val="000000" w:themeColor="text1"/>
                <w:sz w:val="24"/>
                <w:szCs w:val="24"/>
              </w:rPr>
              <w:t>；</w:t>
            </w:r>
          </w:p>
          <w:p w14:paraId="526912FC" w14:textId="77777777" w:rsidR="00A02590" w:rsidRPr="00BE6997" w:rsidRDefault="003A7144">
            <w:pPr>
              <w:spacing w:line="360" w:lineRule="auto"/>
              <w:ind w:firstLineChars="500" w:firstLine="1200"/>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C</w:t>
            </w:r>
            <w:r w:rsidRPr="00BE6997">
              <w:rPr>
                <w:rFonts w:ascii="Times New Roman" w:hAnsi="Times New Roman" w:cs="Times New Roman"/>
                <w:color w:val="000000" w:themeColor="text1"/>
                <w:sz w:val="24"/>
                <w:szCs w:val="24"/>
                <w:vertAlign w:val="subscript"/>
              </w:rPr>
              <w:t>i</w:t>
            </w:r>
            <w:proofErr w:type="gramStart"/>
            <w:r w:rsidRPr="00BE6997">
              <w:rPr>
                <w:rFonts w:ascii="Times New Roman" w:hAnsi="Times New Roman" w:cs="Times New Roman"/>
                <w:color w:val="000000" w:themeColor="text1"/>
                <w:sz w:val="24"/>
                <w:szCs w:val="24"/>
              </w:rPr>
              <w:t>—</w:t>
            </w:r>
            <w:r w:rsidRPr="00BE6997">
              <w:rPr>
                <w:rFonts w:ascii="Times New Roman" w:hAnsi="宋体" w:cs="Times New Roman"/>
                <w:color w:val="000000" w:themeColor="text1"/>
                <w:sz w:val="24"/>
                <w:szCs w:val="24"/>
              </w:rPr>
              <w:t>采用</w:t>
            </w:r>
            <w:proofErr w:type="gramEnd"/>
            <w:r w:rsidRPr="00BE6997">
              <w:rPr>
                <w:rFonts w:ascii="Times New Roman" w:hAnsi="宋体" w:cs="Times New Roman"/>
                <w:color w:val="000000" w:themeColor="text1"/>
                <w:sz w:val="24"/>
                <w:szCs w:val="24"/>
              </w:rPr>
              <w:t>估算模式计算出的第</w:t>
            </w:r>
            <w:r w:rsidRPr="00BE6997">
              <w:rPr>
                <w:rFonts w:ascii="Times New Roman" w:hAnsi="Times New Roman" w:cs="Times New Roman"/>
                <w:color w:val="000000" w:themeColor="text1"/>
                <w:sz w:val="24"/>
                <w:szCs w:val="24"/>
              </w:rPr>
              <w:t xml:space="preserve"> </w:t>
            </w:r>
            <w:proofErr w:type="spellStart"/>
            <w:r w:rsidRPr="00BE6997">
              <w:rPr>
                <w:rFonts w:ascii="Times New Roman" w:hAnsi="Times New Roman" w:cs="Times New Roman"/>
                <w:color w:val="000000" w:themeColor="text1"/>
                <w:sz w:val="24"/>
                <w:szCs w:val="24"/>
              </w:rPr>
              <w:t>i</w:t>
            </w:r>
            <w:proofErr w:type="spellEnd"/>
            <w:r w:rsidRPr="00BE6997">
              <w:rPr>
                <w:rFonts w:ascii="Times New Roman" w:hAnsi="Times New Roman" w:cs="Times New Roman"/>
                <w:color w:val="000000" w:themeColor="text1"/>
                <w:sz w:val="24"/>
                <w:szCs w:val="24"/>
              </w:rPr>
              <w:t xml:space="preserve"> </w:t>
            </w:r>
            <w:proofErr w:type="gramStart"/>
            <w:r w:rsidRPr="00BE6997">
              <w:rPr>
                <w:rFonts w:ascii="Times New Roman" w:hAnsi="宋体" w:cs="Times New Roman"/>
                <w:color w:val="000000" w:themeColor="text1"/>
                <w:sz w:val="24"/>
                <w:szCs w:val="24"/>
              </w:rPr>
              <w:t>个</w:t>
            </w:r>
            <w:proofErr w:type="gramEnd"/>
            <w:r w:rsidRPr="00BE6997">
              <w:rPr>
                <w:rFonts w:ascii="Times New Roman" w:hAnsi="宋体" w:cs="Times New Roman"/>
                <w:color w:val="000000" w:themeColor="text1"/>
                <w:sz w:val="24"/>
                <w:szCs w:val="24"/>
              </w:rPr>
              <w:t>污染物的最大地面浓度，</w:t>
            </w:r>
            <w:r w:rsidRPr="00BE6997">
              <w:rPr>
                <w:rFonts w:ascii="Times New Roman" w:hAnsi="Times New Roman" w:cs="Times New Roman"/>
                <w:color w:val="000000" w:themeColor="text1"/>
                <w:sz w:val="24"/>
                <w:szCs w:val="24"/>
              </w:rPr>
              <w:t>ug/m</w:t>
            </w:r>
            <w:r w:rsidRPr="00BE6997">
              <w:rPr>
                <w:rFonts w:ascii="Times New Roman" w:hAnsi="Times New Roman" w:cs="Times New Roman"/>
                <w:color w:val="000000" w:themeColor="text1"/>
                <w:sz w:val="24"/>
                <w:szCs w:val="24"/>
                <w:vertAlign w:val="superscript"/>
              </w:rPr>
              <w:t>3</w:t>
            </w:r>
            <w:r w:rsidRPr="00BE6997">
              <w:rPr>
                <w:rFonts w:ascii="Times New Roman" w:hAnsi="宋体" w:cs="Times New Roman"/>
                <w:color w:val="000000" w:themeColor="text1"/>
                <w:sz w:val="24"/>
                <w:szCs w:val="24"/>
              </w:rPr>
              <w:t>；</w:t>
            </w:r>
          </w:p>
          <w:p w14:paraId="240A2105" w14:textId="77777777" w:rsidR="00A02590" w:rsidRPr="00BE6997" w:rsidRDefault="003A7144">
            <w:pPr>
              <w:spacing w:line="360" w:lineRule="auto"/>
              <w:ind w:firstLineChars="500" w:firstLine="1200"/>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C</w:t>
            </w:r>
            <w:r w:rsidRPr="00BE6997">
              <w:rPr>
                <w:rFonts w:ascii="Times New Roman" w:hAnsi="Times New Roman" w:cs="Times New Roman"/>
                <w:color w:val="000000" w:themeColor="text1"/>
                <w:sz w:val="24"/>
                <w:szCs w:val="24"/>
                <w:vertAlign w:val="subscript"/>
              </w:rPr>
              <w:t>0i</w:t>
            </w:r>
            <w:r w:rsidRPr="00BE6997">
              <w:rPr>
                <w:rFonts w:ascii="Times New Roman" w:hAnsi="Times New Roman" w:cs="Times New Roman"/>
                <w:color w:val="000000" w:themeColor="text1"/>
                <w:sz w:val="24"/>
                <w:szCs w:val="24"/>
              </w:rPr>
              <w:t>—</w:t>
            </w:r>
            <w:r w:rsidRPr="00BE6997">
              <w:rPr>
                <w:rFonts w:ascii="Times New Roman" w:hAnsi="宋体" w:cs="Times New Roman"/>
                <w:color w:val="000000" w:themeColor="text1"/>
                <w:sz w:val="24"/>
                <w:szCs w:val="24"/>
              </w:rPr>
              <w:t>第</w:t>
            </w:r>
            <w:proofErr w:type="spellStart"/>
            <w:r w:rsidRPr="00BE6997">
              <w:rPr>
                <w:rFonts w:ascii="Times New Roman" w:hAnsi="Times New Roman" w:cs="Times New Roman"/>
                <w:color w:val="000000" w:themeColor="text1"/>
                <w:sz w:val="24"/>
                <w:szCs w:val="24"/>
              </w:rPr>
              <w:t>i</w:t>
            </w:r>
            <w:proofErr w:type="spellEnd"/>
            <w:proofErr w:type="gramStart"/>
            <w:r w:rsidRPr="00BE6997">
              <w:rPr>
                <w:rFonts w:ascii="Times New Roman" w:hAnsi="宋体" w:cs="Times New Roman"/>
                <w:color w:val="000000" w:themeColor="text1"/>
                <w:sz w:val="24"/>
                <w:szCs w:val="24"/>
              </w:rPr>
              <w:t>个</w:t>
            </w:r>
            <w:proofErr w:type="gramEnd"/>
            <w:r w:rsidRPr="00BE6997">
              <w:rPr>
                <w:rFonts w:ascii="Times New Roman" w:hAnsi="宋体" w:cs="Times New Roman"/>
                <w:color w:val="000000" w:themeColor="text1"/>
                <w:sz w:val="24"/>
                <w:szCs w:val="24"/>
              </w:rPr>
              <w:t>污染物的环境空气质量标准，</w:t>
            </w:r>
            <w:r w:rsidRPr="00BE6997">
              <w:rPr>
                <w:rFonts w:ascii="Times New Roman" w:hAnsi="Times New Roman" w:cs="Times New Roman"/>
                <w:color w:val="000000" w:themeColor="text1"/>
                <w:sz w:val="24"/>
                <w:szCs w:val="24"/>
              </w:rPr>
              <w:t>ug/m</w:t>
            </w:r>
            <w:r w:rsidRPr="00BE6997">
              <w:rPr>
                <w:rFonts w:ascii="Times New Roman" w:hAnsi="Times New Roman" w:cs="Times New Roman"/>
                <w:color w:val="000000" w:themeColor="text1"/>
                <w:sz w:val="24"/>
                <w:szCs w:val="24"/>
                <w:vertAlign w:val="superscript"/>
              </w:rPr>
              <w:t>3</w:t>
            </w:r>
            <w:r w:rsidRPr="00BE6997">
              <w:rPr>
                <w:rFonts w:ascii="Times New Roman" w:hAnsi="宋体" w:cs="Times New Roman"/>
                <w:color w:val="000000" w:themeColor="text1"/>
                <w:sz w:val="24"/>
                <w:szCs w:val="24"/>
              </w:rPr>
              <w:t>；</w:t>
            </w:r>
            <w:r w:rsidRPr="00BE6997">
              <w:rPr>
                <w:rFonts w:ascii="Times New Roman" w:hAnsi="Times New Roman" w:cs="Times New Roman"/>
                <w:color w:val="000000" w:themeColor="text1"/>
                <w:sz w:val="24"/>
                <w:szCs w:val="24"/>
              </w:rPr>
              <w:t>C</w:t>
            </w:r>
            <w:r w:rsidRPr="00BE6997">
              <w:rPr>
                <w:rFonts w:ascii="Times New Roman" w:hAnsi="Times New Roman" w:cs="Times New Roman"/>
                <w:color w:val="000000" w:themeColor="text1"/>
                <w:sz w:val="24"/>
                <w:szCs w:val="24"/>
                <w:vertAlign w:val="subscript"/>
              </w:rPr>
              <w:t>0i</w:t>
            </w:r>
            <w:r w:rsidRPr="00BE6997">
              <w:rPr>
                <w:rFonts w:ascii="Times New Roman" w:hAnsi="宋体" w:cs="Times New Roman"/>
                <w:color w:val="000000" w:themeColor="text1"/>
                <w:sz w:val="24"/>
                <w:szCs w:val="24"/>
              </w:rPr>
              <w:t>一般选用</w:t>
            </w:r>
            <w:r w:rsidRPr="00BE6997">
              <w:rPr>
                <w:rFonts w:ascii="Times New Roman" w:hAnsi="Times New Roman" w:cs="Times New Roman"/>
                <w:color w:val="000000" w:themeColor="text1"/>
                <w:sz w:val="24"/>
                <w:szCs w:val="24"/>
              </w:rPr>
              <w:t>GB3095</w:t>
            </w:r>
            <w:r w:rsidRPr="00BE6997">
              <w:rPr>
                <w:rFonts w:ascii="Times New Roman" w:hAnsi="宋体" w:cs="Times New Roman"/>
                <w:color w:val="000000" w:themeColor="text1"/>
                <w:sz w:val="24"/>
                <w:szCs w:val="24"/>
              </w:rPr>
              <w:t>中</w:t>
            </w:r>
            <w:r w:rsidRPr="00BE6997">
              <w:rPr>
                <w:rFonts w:ascii="Times New Roman" w:hAnsi="Times New Roman" w:cs="Times New Roman"/>
                <w:color w:val="000000" w:themeColor="text1"/>
                <w:sz w:val="24"/>
                <w:szCs w:val="24"/>
              </w:rPr>
              <w:t>1</w:t>
            </w:r>
            <w:r w:rsidRPr="00BE6997">
              <w:rPr>
                <w:rFonts w:ascii="Times New Roman" w:hAnsi="宋体" w:cs="Times New Roman"/>
                <w:color w:val="000000" w:themeColor="text1"/>
                <w:sz w:val="24"/>
                <w:szCs w:val="24"/>
              </w:rPr>
              <w:t>小时平均取样时间二级标准的浓度限值；对于没有小时浓度限值的污染物，可取日平均浓度限值的三倍值。</w:t>
            </w:r>
          </w:p>
          <w:p w14:paraId="33A17DA1" w14:textId="77777777" w:rsidR="00A02590" w:rsidRPr="00BE6997" w:rsidRDefault="003A7144">
            <w:pPr>
              <w:spacing w:line="360" w:lineRule="auto"/>
              <w:ind w:firstLineChars="200" w:firstLine="480"/>
              <w:rPr>
                <w:color w:val="000000" w:themeColor="text1"/>
                <w:sz w:val="24"/>
                <w:szCs w:val="24"/>
              </w:rPr>
            </w:pPr>
            <w:r w:rsidRPr="00BE6997">
              <w:rPr>
                <w:rFonts w:ascii="宋体" w:hAnsi="宋体" w:hint="eastAsia"/>
                <w:color w:val="000000" w:themeColor="text1"/>
                <w:sz w:val="24"/>
                <w:szCs w:val="24"/>
              </w:rPr>
              <w:t>评价工作等级按表</w:t>
            </w:r>
            <w:r w:rsidRPr="00BE6997">
              <w:rPr>
                <w:color w:val="000000" w:themeColor="text1"/>
                <w:sz w:val="24"/>
                <w:szCs w:val="24"/>
              </w:rPr>
              <w:t xml:space="preserve"> 7-1</w:t>
            </w:r>
            <w:r w:rsidRPr="00BE6997">
              <w:rPr>
                <w:rFonts w:ascii="宋体" w:hAnsi="宋体" w:hint="eastAsia"/>
                <w:color w:val="000000" w:themeColor="text1"/>
                <w:sz w:val="24"/>
                <w:szCs w:val="24"/>
              </w:rPr>
              <w:t>的分级判据进行划分。最大地面浓度占标率</w:t>
            </w:r>
            <w:r w:rsidRPr="00BE6997">
              <w:rPr>
                <w:color w:val="000000" w:themeColor="text1"/>
                <w:sz w:val="24"/>
                <w:szCs w:val="24"/>
              </w:rPr>
              <w:t xml:space="preserve"> P</w:t>
            </w:r>
            <w:r w:rsidRPr="00BE6997">
              <w:rPr>
                <w:color w:val="000000" w:themeColor="text1"/>
                <w:sz w:val="24"/>
                <w:szCs w:val="24"/>
                <w:vertAlign w:val="subscript"/>
              </w:rPr>
              <w:t>i</w:t>
            </w:r>
            <w:r w:rsidRPr="00BE6997">
              <w:rPr>
                <w:rFonts w:ascii="宋体" w:hAnsi="宋体" w:hint="eastAsia"/>
                <w:color w:val="000000" w:themeColor="text1"/>
                <w:sz w:val="24"/>
                <w:szCs w:val="24"/>
              </w:rPr>
              <w:t>按导</w:t>
            </w:r>
          </w:p>
          <w:p w14:paraId="555D67E6" w14:textId="77777777" w:rsidR="00A02590" w:rsidRPr="00BE6997" w:rsidRDefault="003A7144">
            <w:pPr>
              <w:spacing w:line="360" w:lineRule="auto"/>
              <w:rPr>
                <w:color w:val="000000" w:themeColor="text1"/>
                <w:sz w:val="24"/>
                <w:szCs w:val="24"/>
              </w:rPr>
            </w:pPr>
            <w:r w:rsidRPr="00BE6997">
              <w:rPr>
                <w:rFonts w:ascii="宋体" w:hAnsi="宋体" w:hint="eastAsia"/>
                <w:color w:val="000000" w:themeColor="text1"/>
                <w:sz w:val="24"/>
                <w:szCs w:val="24"/>
              </w:rPr>
              <w:t>则估算公式进行计算，如污染物数</w:t>
            </w:r>
            <w:proofErr w:type="spellStart"/>
            <w:r w:rsidRPr="00BE6997">
              <w:rPr>
                <w:color w:val="000000" w:themeColor="text1"/>
                <w:sz w:val="24"/>
                <w:szCs w:val="24"/>
              </w:rPr>
              <w:t>i</w:t>
            </w:r>
            <w:proofErr w:type="spellEnd"/>
            <w:r w:rsidRPr="00BE6997">
              <w:rPr>
                <w:rFonts w:ascii="宋体" w:hAnsi="宋体" w:hint="eastAsia"/>
                <w:color w:val="000000" w:themeColor="text1"/>
                <w:sz w:val="24"/>
                <w:szCs w:val="24"/>
              </w:rPr>
              <w:t>大于</w:t>
            </w:r>
            <w:r w:rsidRPr="00BE6997">
              <w:rPr>
                <w:color w:val="000000" w:themeColor="text1"/>
                <w:sz w:val="24"/>
                <w:szCs w:val="24"/>
              </w:rPr>
              <w:t>1</w:t>
            </w:r>
            <w:r w:rsidRPr="00BE6997">
              <w:rPr>
                <w:rFonts w:ascii="宋体" w:hAnsi="宋体" w:hint="eastAsia"/>
                <w:color w:val="000000" w:themeColor="text1"/>
                <w:sz w:val="24"/>
                <w:szCs w:val="24"/>
              </w:rPr>
              <w:t>，取</w:t>
            </w:r>
            <w:r w:rsidRPr="00BE6997">
              <w:rPr>
                <w:color w:val="000000" w:themeColor="text1"/>
                <w:sz w:val="24"/>
                <w:szCs w:val="24"/>
              </w:rPr>
              <w:t>P</w:t>
            </w:r>
            <w:r w:rsidRPr="00BE6997">
              <w:rPr>
                <w:color w:val="000000" w:themeColor="text1"/>
                <w:sz w:val="24"/>
                <w:szCs w:val="24"/>
                <w:vertAlign w:val="subscript"/>
              </w:rPr>
              <w:t>i</w:t>
            </w:r>
            <w:r w:rsidRPr="00BE6997">
              <w:rPr>
                <w:rFonts w:ascii="宋体" w:hAnsi="宋体" w:hint="eastAsia"/>
                <w:color w:val="000000" w:themeColor="text1"/>
                <w:sz w:val="24"/>
                <w:szCs w:val="24"/>
              </w:rPr>
              <w:t>值中最大者（</w:t>
            </w:r>
            <w:proofErr w:type="spellStart"/>
            <w:r w:rsidRPr="00BE6997">
              <w:rPr>
                <w:color w:val="000000" w:themeColor="text1"/>
                <w:sz w:val="24"/>
                <w:szCs w:val="24"/>
              </w:rPr>
              <w:t>P</w:t>
            </w:r>
            <w:r w:rsidRPr="00BE6997">
              <w:rPr>
                <w:color w:val="000000" w:themeColor="text1"/>
                <w:sz w:val="24"/>
                <w:szCs w:val="24"/>
                <w:vertAlign w:val="subscript"/>
              </w:rPr>
              <w:t>max</w:t>
            </w:r>
            <w:proofErr w:type="spellEnd"/>
            <w:r w:rsidRPr="00BE6997">
              <w:rPr>
                <w:rFonts w:ascii="宋体" w:hAnsi="宋体" w:hint="eastAsia"/>
                <w:color w:val="000000" w:themeColor="text1"/>
                <w:sz w:val="24"/>
                <w:szCs w:val="24"/>
              </w:rPr>
              <w:t>）。</w:t>
            </w:r>
          </w:p>
          <w:p w14:paraId="7B67B74C" w14:textId="77777777" w:rsidR="00A02590" w:rsidRPr="00BE6997" w:rsidRDefault="003A7144">
            <w:pPr>
              <w:pStyle w:val="a9"/>
              <w:spacing w:line="240" w:lineRule="auto"/>
              <w:jc w:val="center"/>
              <w:rPr>
                <w:rFonts w:eastAsia="宋体"/>
                <w:b/>
                <w:bCs/>
                <w:color w:val="000000" w:themeColor="text1"/>
                <w:sz w:val="21"/>
                <w:szCs w:val="21"/>
              </w:rPr>
            </w:pPr>
            <w:r w:rsidRPr="00BE6997">
              <w:rPr>
                <w:rFonts w:ascii="宋体" w:eastAsia="宋体" w:hAnsi="宋体" w:hint="eastAsia"/>
                <w:b/>
                <w:bCs/>
                <w:color w:val="000000" w:themeColor="text1"/>
                <w:sz w:val="21"/>
                <w:szCs w:val="21"/>
              </w:rPr>
              <w:t>表</w:t>
            </w:r>
            <w:r w:rsidRPr="00BE6997">
              <w:rPr>
                <w:rFonts w:eastAsia="宋体"/>
                <w:b/>
                <w:bCs/>
                <w:color w:val="000000" w:themeColor="text1"/>
                <w:sz w:val="21"/>
                <w:szCs w:val="21"/>
              </w:rPr>
              <w:t xml:space="preserve">7-1  </w:t>
            </w:r>
            <w:r w:rsidRPr="00BE6997">
              <w:rPr>
                <w:rFonts w:ascii="宋体" w:eastAsia="宋体" w:hAnsi="宋体" w:hint="eastAsia"/>
                <w:b/>
                <w:bCs/>
                <w:color w:val="000000" w:themeColor="text1"/>
                <w:sz w:val="21"/>
                <w:szCs w:val="21"/>
              </w:rPr>
              <w:t>评价工作等级判别依据</w:t>
            </w:r>
          </w:p>
          <w:tbl>
            <w:tblPr>
              <w:tblW w:w="82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37"/>
              <w:gridCol w:w="4049"/>
            </w:tblGrid>
            <w:tr w:rsidR="00BE6997" w:rsidRPr="00BE6997" w14:paraId="6D624386" w14:textId="77777777">
              <w:trPr>
                <w:trHeight w:val="281"/>
                <w:jc w:val="center"/>
              </w:trPr>
              <w:tc>
                <w:tcPr>
                  <w:tcW w:w="4237" w:type="dxa"/>
                  <w:vAlign w:val="center"/>
                </w:tcPr>
                <w:p w14:paraId="54EFC928" w14:textId="77777777" w:rsidR="00A02590" w:rsidRPr="00BE6997" w:rsidRDefault="003A7144">
                  <w:pPr>
                    <w:jc w:val="center"/>
                    <w:rPr>
                      <w:rFonts w:ascii="Times New Roman" w:eastAsia="宋体" w:hAnsi="Times New Roman" w:cs="Times New Roman"/>
                      <w:color w:val="000000" w:themeColor="text1"/>
                      <w:szCs w:val="21"/>
                    </w:rPr>
                  </w:pPr>
                  <w:r w:rsidRPr="00BE6997">
                    <w:rPr>
                      <w:rFonts w:ascii="Times New Roman" w:hAnsi="宋体" w:cs="Times New Roman"/>
                      <w:color w:val="000000" w:themeColor="text1"/>
                    </w:rPr>
                    <w:t>评价工作等级</w:t>
                  </w:r>
                </w:p>
              </w:tc>
              <w:tc>
                <w:tcPr>
                  <w:tcW w:w="4049" w:type="dxa"/>
                  <w:vAlign w:val="center"/>
                </w:tcPr>
                <w:p w14:paraId="0E04E8C3" w14:textId="77777777" w:rsidR="00A02590" w:rsidRPr="00BE6997" w:rsidRDefault="003A7144">
                  <w:pPr>
                    <w:jc w:val="center"/>
                    <w:rPr>
                      <w:rFonts w:ascii="Times New Roman" w:eastAsia="宋体" w:hAnsi="Times New Roman" w:cs="Times New Roman"/>
                      <w:color w:val="000000" w:themeColor="text1"/>
                      <w:szCs w:val="21"/>
                    </w:rPr>
                  </w:pPr>
                  <w:r w:rsidRPr="00BE6997">
                    <w:rPr>
                      <w:rFonts w:ascii="Times New Roman" w:hAnsi="宋体" w:cs="Times New Roman"/>
                      <w:color w:val="000000" w:themeColor="text1"/>
                    </w:rPr>
                    <w:t>分级判据</w:t>
                  </w:r>
                </w:p>
              </w:tc>
            </w:tr>
            <w:tr w:rsidR="00BE6997" w:rsidRPr="00BE6997" w14:paraId="3A41024A" w14:textId="77777777">
              <w:trPr>
                <w:trHeight w:val="296"/>
                <w:jc w:val="center"/>
              </w:trPr>
              <w:tc>
                <w:tcPr>
                  <w:tcW w:w="4237" w:type="dxa"/>
                  <w:vAlign w:val="center"/>
                </w:tcPr>
                <w:p w14:paraId="6DC55ED8" w14:textId="77777777" w:rsidR="00A02590" w:rsidRPr="00BE6997" w:rsidRDefault="003A7144">
                  <w:pPr>
                    <w:jc w:val="center"/>
                    <w:rPr>
                      <w:rFonts w:ascii="Times New Roman" w:eastAsia="宋体" w:hAnsi="Times New Roman" w:cs="Times New Roman"/>
                      <w:color w:val="000000" w:themeColor="text1"/>
                      <w:szCs w:val="21"/>
                    </w:rPr>
                  </w:pPr>
                  <w:r w:rsidRPr="00BE6997">
                    <w:rPr>
                      <w:rFonts w:ascii="Times New Roman" w:hAnsi="宋体" w:cs="Times New Roman"/>
                      <w:color w:val="000000" w:themeColor="text1"/>
                    </w:rPr>
                    <w:t>一级</w:t>
                  </w:r>
                </w:p>
              </w:tc>
              <w:tc>
                <w:tcPr>
                  <w:tcW w:w="4049" w:type="dxa"/>
                  <w:vAlign w:val="center"/>
                </w:tcPr>
                <w:p w14:paraId="47D4655A" w14:textId="77777777" w:rsidR="00A02590" w:rsidRPr="00BE6997" w:rsidRDefault="003A7144">
                  <w:pPr>
                    <w:jc w:val="center"/>
                    <w:rPr>
                      <w:rFonts w:ascii="Times New Roman" w:eastAsia="宋体" w:hAnsi="Times New Roman" w:cs="Times New Roman"/>
                      <w:color w:val="000000" w:themeColor="text1"/>
                      <w:szCs w:val="21"/>
                    </w:rPr>
                  </w:pPr>
                  <w:proofErr w:type="spellStart"/>
                  <w:r w:rsidRPr="00BE6997">
                    <w:rPr>
                      <w:rFonts w:ascii="Times New Roman" w:hAnsi="Times New Roman" w:cs="Times New Roman"/>
                      <w:color w:val="000000" w:themeColor="text1"/>
                    </w:rPr>
                    <w:t>P</w:t>
                  </w:r>
                  <w:r w:rsidRPr="00BE6997">
                    <w:rPr>
                      <w:rFonts w:ascii="Times New Roman" w:hAnsi="Times New Roman" w:cs="Times New Roman"/>
                      <w:color w:val="000000" w:themeColor="text1"/>
                      <w:vertAlign w:val="subscript"/>
                    </w:rPr>
                    <w:t>max</w:t>
                  </w:r>
                  <w:proofErr w:type="spellEnd"/>
                  <w:r w:rsidRPr="00BE6997">
                    <w:rPr>
                      <w:rFonts w:ascii="Times New Roman" w:hAnsi="Times New Roman" w:cs="Times New Roman"/>
                      <w:color w:val="000000" w:themeColor="text1"/>
                    </w:rPr>
                    <w:t> ≥10%</w:t>
                  </w:r>
                </w:p>
              </w:tc>
            </w:tr>
            <w:tr w:rsidR="00BE6997" w:rsidRPr="00BE6997" w14:paraId="02627B29" w14:textId="77777777">
              <w:trPr>
                <w:trHeight w:val="296"/>
                <w:jc w:val="center"/>
              </w:trPr>
              <w:tc>
                <w:tcPr>
                  <w:tcW w:w="4237" w:type="dxa"/>
                  <w:vAlign w:val="center"/>
                </w:tcPr>
                <w:p w14:paraId="6B01AD7E" w14:textId="77777777" w:rsidR="00A02590" w:rsidRPr="00BE6997" w:rsidRDefault="003A7144">
                  <w:pPr>
                    <w:jc w:val="center"/>
                    <w:rPr>
                      <w:rFonts w:ascii="Times New Roman" w:eastAsia="宋体" w:hAnsi="Times New Roman" w:cs="Times New Roman"/>
                      <w:color w:val="000000" w:themeColor="text1"/>
                      <w:szCs w:val="21"/>
                    </w:rPr>
                  </w:pPr>
                  <w:r w:rsidRPr="00BE6997">
                    <w:rPr>
                      <w:rFonts w:ascii="Times New Roman" w:hAnsi="宋体" w:cs="Times New Roman"/>
                      <w:color w:val="000000" w:themeColor="text1"/>
                    </w:rPr>
                    <w:t>二级</w:t>
                  </w:r>
                </w:p>
              </w:tc>
              <w:tc>
                <w:tcPr>
                  <w:tcW w:w="4049" w:type="dxa"/>
                  <w:vAlign w:val="center"/>
                </w:tcPr>
                <w:p w14:paraId="3A69A818" w14:textId="77777777" w:rsidR="00A02590" w:rsidRPr="00BE6997" w:rsidRDefault="003A7144">
                  <w:pPr>
                    <w:jc w:val="center"/>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rPr>
                    <w:t>1%≤</w:t>
                  </w:r>
                  <w:proofErr w:type="spellStart"/>
                  <w:r w:rsidRPr="00BE6997">
                    <w:rPr>
                      <w:rFonts w:ascii="Times New Roman" w:hAnsi="Times New Roman" w:cs="Times New Roman"/>
                      <w:color w:val="000000" w:themeColor="text1"/>
                    </w:rPr>
                    <w:t>P</w:t>
                  </w:r>
                  <w:r w:rsidRPr="00BE6997">
                    <w:rPr>
                      <w:rFonts w:ascii="Times New Roman" w:hAnsi="Times New Roman" w:cs="Times New Roman"/>
                      <w:color w:val="000000" w:themeColor="text1"/>
                      <w:vertAlign w:val="subscript"/>
                    </w:rPr>
                    <w:t>max</w:t>
                  </w:r>
                  <w:proofErr w:type="spellEnd"/>
                  <w:r w:rsidRPr="00BE6997">
                    <w:rPr>
                      <w:rFonts w:ascii="Times New Roman" w:hAnsi="Times New Roman" w:cs="Times New Roman"/>
                      <w:color w:val="000000" w:themeColor="text1"/>
                    </w:rPr>
                    <w:t>&lt;10%</w:t>
                  </w:r>
                </w:p>
              </w:tc>
            </w:tr>
            <w:tr w:rsidR="00BE6997" w:rsidRPr="00BE6997" w14:paraId="2418F105" w14:textId="77777777">
              <w:trPr>
                <w:trHeight w:val="65"/>
                <w:jc w:val="center"/>
              </w:trPr>
              <w:tc>
                <w:tcPr>
                  <w:tcW w:w="4237" w:type="dxa"/>
                  <w:vAlign w:val="center"/>
                </w:tcPr>
                <w:p w14:paraId="171B9097" w14:textId="77777777" w:rsidR="00A02590" w:rsidRPr="00BE6997" w:rsidRDefault="003A7144">
                  <w:pPr>
                    <w:jc w:val="center"/>
                    <w:rPr>
                      <w:rFonts w:ascii="Times New Roman" w:eastAsia="宋体" w:hAnsi="Times New Roman" w:cs="Times New Roman"/>
                      <w:color w:val="000000" w:themeColor="text1"/>
                      <w:szCs w:val="21"/>
                    </w:rPr>
                  </w:pPr>
                  <w:r w:rsidRPr="00BE6997">
                    <w:rPr>
                      <w:rFonts w:ascii="Times New Roman" w:hAnsi="宋体" w:cs="Times New Roman"/>
                      <w:color w:val="000000" w:themeColor="text1"/>
                    </w:rPr>
                    <w:t>三级</w:t>
                  </w:r>
                </w:p>
              </w:tc>
              <w:tc>
                <w:tcPr>
                  <w:tcW w:w="4049" w:type="dxa"/>
                  <w:vAlign w:val="center"/>
                </w:tcPr>
                <w:p w14:paraId="1786A948" w14:textId="77777777" w:rsidR="00A02590" w:rsidRPr="00BE6997" w:rsidRDefault="003A7144">
                  <w:pPr>
                    <w:jc w:val="center"/>
                    <w:rPr>
                      <w:rFonts w:ascii="Times New Roman" w:eastAsia="宋体" w:hAnsi="Times New Roman" w:cs="Times New Roman"/>
                      <w:color w:val="000000" w:themeColor="text1"/>
                      <w:szCs w:val="21"/>
                    </w:rPr>
                  </w:pPr>
                  <w:proofErr w:type="spellStart"/>
                  <w:r w:rsidRPr="00BE6997">
                    <w:rPr>
                      <w:rFonts w:ascii="Times New Roman" w:hAnsi="Times New Roman" w:cs="Times New Roman"/>
                      <w:color w:val="000000" w:themeColor="text1"/>
                    </w:rPr>
                    <w:t>P</w:t>
                  </w:r>
                  <w:r w:rsidRPr="00BE6997">
                    <w:rPr>
                      <w:rFonts w:ascii="Times New Roman" w:hAnsi="Times New Roman" w:cs="Times New Roman"/>
                      <w:color w:val="000000" w:themeColor="text1"/>
                      <w:vertAlign w:val="subscript"/>
                    </w:rPr>
                    <w:t>max</w:t>
                  </w:r>
                  <w:proofErr w:type="spellEnd"/>
                  <w:r w:rsidRPr="00BE6997">
                    <w:rPr>
                      <w:rFonts w:ascii="Times New Roman" w:hAnsi="Times New Roman" w:cs="Times New Roman"/>
                      <w:color w:val="000000" w:themeColor="text1"/>
                    </w:rPr>
                    <w:t>&lt;1%</w:t>
                  </w:r>
                </w:p>
              </w:tc>
            </w:tr>
          </w:tbl>
          <w:p w14:paraId="6BE319B1" w14:textId="77777777" w:rsidR="00A02590" w:rsidRPr="00BE6997" w:rsidRDefault="003A7144">
            <w:pPr>
              <w:spacing w:line="360" w:lineRule="auto"/>
              <w:ind w:firstLineChars="200" w:firstLine="480"/>
              <w:rPr>
                <w:rFonts w:ascii="宋体" w:hAnsi="宋体"/>
                <w:color w:val="000000" w:themeColor="text1"/>
                <w:sz w:val="24"/>
                <w:szCs w:val="24"/>
              </w:rPr>
            </w:pPr>
            <w:r w:rsidRPr="00BE6997">
              <w:rPr>
                <w:rFonts w:ascii="宋体" w:hAnsi="宋体" w:hint="eastAsia"/>
                <w:color w:val="000000" w:themeColor="text1"/>
                <w:sz w:val="24"/>
                <w:szCs w:val="24"/>
              </w:rPr>
              <w:t>同一项目有多个污染源（两个及以上）时，则按各污染源分别确定评价等级，并</w:t>
            </w:r>
            <w:proofErr w:type="gramStart"/>
            <w:r w:rsidRPr="00BE6997">
              <w:rPr>
                <w:rFonts w:ascii="宋体" w:hAnsi="宋体" w:hint="eastAsia"/>
                <w:color w:val="000000" w:themeColor="text1"/>
                <w:sz w:val="24"/>
                <w:szCs w:val="24"/>
              </w:rPr>
              <w:t>取评价</w:t>
            </w:r>
            <w:proofErr w:type="gramEnd"/>
            <w:r w:rsidRPr="00BE6997">
              <w:rPr>
                <w:rFonts w:ascii="宋体" w:hAnsi="宋体" w:hint="eastAsia"/>
                <w:color w:val="000000" w:themeColor="text1"/>
                <w:sz w:val="24"/>
                <w:szCs w:val="24"/>
              </w:rPr>
              <w:t>等级最高者作为项目的评价等级。</w:t>
            </w:r>
            <w:proofErr w:type="gramStart"/>
            <w:r w:rsidRPr="00BE6997">
              <w:rPr>
                <w:rFonts w:ascii="宋体" w:hAnsi="宋体" w:hint="eastAsia"/>
                <w:color w:val="000000" w:themeColor="text1"/>
                <w:sz w:val="24"/>
                <w:szCs w:val="24"/>
              </w:rPr>
              <w:t>本环评采用</w:t>
            </w:r>
            <w:proofErr w:type="gramEnd"/>
            <w:r w:rsidRPr="00BE6997">
              <w:rPr>
                <w:rFonts w:ascii="宋体" w:hAnsi="宋体" w:hint="eastAsia"/>
                <w:color w:val="000000" w:themeColor="text1"/>
                <w:sz w:val="24"/>
                <w:szCs w:val="24"/>
              </w:rPr>
              <w:t xml:space="preserve"> AERSCREEN 估算模型计算项目污染源的最大环境影响。</w:t>
            </w:r>
          </w:p>
          <w:p w14:paraId="025D8315"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shd w:val="clear" w:color="auto" w:fill="FFFFFF"/>
              </w:rPr>
            </w:pPr>
            <w:r w:rsidRPr="00BE6997">
              <w:rPr>
                <w:rFonts w:ascii="Times New Roman" w:hAnsi="Times New Roman" w:cs="Times New Roman" w:hint="eastAsia"/>
                <w:color w:val="000000" w:themeColor="text1"/>
                <w:sz w:val="24"/>
                <w:szCs w:val="24"/>
                <w:shd w:val="clear" w:color="auto" w:fill="FFFFFF"/>
              </w:rPr>
              <w:t>①评价因子和评价标准见下表</w:t>
            </w:r>
          </w:p>
          <w:p w14:paraId="587A5FC5" w14:textId="77777777" w:rsidR="00A02590" w:rsidRPr="00BE6997" w:rsidRDefault="003A7144">
            <w:pPr>
              <w:overflowPunct w:val="0"/>
              <w:topLinePunct/>
              <w:ind w:firstLine="480"/>
              <w:jc w:val="center"/>
              <w:rPr>
                <w:rFonts w:ascii="Times New Roman" w:hAnsi="Times New Roman" w:cs="Times New Roman"/>
                <w:b/>
                <w:color w:val="000000" w:themeColor="text1"/>
                <w:szCs w:val="21"/>
                <w:shd w:val="clear" w:color="auto" w:fill="FFFFFF"/>
              </w:rPr>
            </w:pPr>
            <w:r w:rsidRPr="00BE6997">
              <w:rPr>
                <w:rFonts w:ascii="Times New Roman" w:hAnsi="Times New Roman" w:cs="Times New Roman" w:hint="eastAsia"/>
                <w:b/>
                <w:color w:val="000000" w:themeColor="text1"/>
                <w:szCs w:val="21"/>
                <w:shd w:val="clear" w:color="auto" w:fill="FFFFFF"/>
              </w:rPr>
              <w:lastRenderedPageBreak/>
              <w:t>表</w:t>
            </w:r>
            <w:r w:rsidRPr="00BE6997">
              <w:rPr>
                <w:rFonts w:ascii="Times New Roman" w:hAnsi="Times New Roman" w:cs="Times New Roman" w:hint="eastAsia"/>
                <w:b/>
                <w:color w:val="000000" w:themeColor="text1"/>
                <w:szCs w:val="21"/>
                <w:shd w:val="clear" w:color="auto" w:fill="FFFFFF"/>
              </w:rPr>
              <w:t xml:space="preserve">7-2  </w:t>
            </w:r>
            <w:r w:rsidRPr="00BE6997">
              <w:rPr>
                <w:rFonts w:ascii="Times New Roman" w:hAnsi="Times New Roman" w:cs="Times New Roman" w:hint="eastAsia"/>
                <w:b/>
                <w:color w:val="000000" w:themeColor="text1"/>
                <w:szCs w:val="21"/>
                <w:shd w:val="clear" w:color="auto" w:fill="FFFFFF"/>
              </w:rPr>
              <w:t>评价因子和评价标准表</w:t>
            </w:r>
            <w:r w:rsidRPr="00BE6997">
              <w:rPr>
                <w:rFonts w:ascii="Times New Roman" w:hAnsi="Times New Roman" w:cs="Times New Roman" w:hint="eastAsia"/>
                <w:b/>
                <w:color w:val="000000" w:themeColor="text1"/>
                <w:szCs w:val="21"/>
                <w:shd w:val="clear" w:color="auto" w:fill="FFFFFF"/>
              </w:rPr>
              <w:t xml:space="preserve">  </w:t>
            </w:r>
            <w:r w:rsidRPr="00BE6997">
              <w:rPr>
                <w:rFonts w:ascii="Times New Roman" w:hAnsi="Times New Roman" w:cs="Times New Roman" w:hint="eastAsia"/>
                <w:b/>
                <w:color w:val="000000" w:themeColor="text1"/>
                <w:kern w:val="0"/>
                <w:szCs w:val="21"/>
                <w:shd w:val="clear" w:color="auto" w:fill="FFFFFF"/>
              </w:rPr>
              <w:t>mg/m</w:t>
            </w:r>
            <w:r w:rsidRPr="00BE6997">
              <w:rPr>
                <w:rFonts w:ascii="Times New Roman" w:hAnsi="Times New Roman" w:cs="Times New Roman" w:hint="eastAsia"/>
                <w:b/>
                <w:color w:val="000000" w:themeColor="text1"/>
                <w:kern w:val="0"/>
                <w:szCs w:val="21"/>
                <w:shd w:val="clear" w:color="auto" w:fill="FFFFFF"/>
                <w:vertAlign w:val="superscript"/>
              </w:rPr>
              <w:t>3</w:t>
            </w:r>
          </w:p>
          <w:tbl>
            <w:tblPr>
              <w:tblW w:w="82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84"/>
              <w:gridCol w:w="2268"/>
              <w:gridCol w:w="3334"/>
            </w:tblGrid>
            <w:tr w:rsidR="00BE6997" w:rsidRPr="00BE6997" w14:paraId="51BE47CF" w14:textId="77777777">
              <w:trPr>
                <w:trHeight w:val="310"/>
                <w:jc w:val="center"/>
              </w:trPr>
              <w:tc>
                <w:tcPr>
                  <w:tcW w:w="26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14:paraId="69B8E9AC" w14:textId="77777777" w:rsidR="00A02590" w:rsidRPr="00BE6997" w:rsidRDefault="003A7144">
                  <w:pPr>
                    <w:spacing w:line="320" w:lineRule="exact"/>
                    <w:jc w:val="center"/>
                    <w:rPr>
                      <w:rFonts w:ascii="Times New Roman" w:eastAsia="宋体" w:hAnsi="Times New Roman" w:cs="Times New Roman"/>
                      <w:b/>
                      <w:bCs/>
                      <w:color w:val="000000" w:themeColor="text1"/>
                      <w:szCs w:val="21"/>
                    </w:rPr>
                  </w:pPr>
                  <w:r w:rsidRPr="00BE6997">
                    <w:rPr>
                      <w:rFonts w:ascii="Times New Roman" w:cs="Times New Roman"/>
                      <w:b/>
                      <w:bCs/>
                      <w:color w:val="000000" w:themeColor="text1"/>
                      <w:szCs w:val="21"/>
                    </w:rPr>
                    <w:t>污染物名称</w:t>
                  </w:r>
                </w:p>
              </w:tc>
              <w:tc>
                <w:tcPr>
                  <w:tcW w:w="2268"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tcPr>
                <w:p w14:paraId="75E96BE9" w14:textId="77777777" w:rsidR="00A02590" w:rsidRPr="00BE6997" w:rsidRDefault="003A7144">
                  <w:pPr>
                    <w:spacing w:line="320" w:lineRule="exact"/>
                    <w:jc w:val="center"/>
                    <w:rPr>
                      <w:rFonts w:ascii="Times New Roman" w:eastAsia="宋体" w:hAnsi="Times New Roman" w:cs="Times New Roman"/>
                      <w:b/>
                      <w:bCs/>
                      <w:color w:val="000000" w:themeColor="text1"/>
                      <w:szCs w:val="21"/>
                    </w:rPr>
                  </w:pPr>
                  <w:r w:rsidRPr="00BE6997">
                    <w:rPr>
                      <w:rFonts w:ascii="Times New Roman" w:cs="Times New Roman"/>
                      <w:b/>
                      <w:bCs/>
                      <w:color w:val="000000" w:themeColor="text1"/>
                      <w:szCs w:val="21"/>
                    </w:rPr>
                    <w:t>标准限值</w:t>
                  </w:r>
                </w:p>
              </w:tc>
              <w:tc>
                <w:tcPr>
                  <w:tcW w:w="3334"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tcPr>
                <w:p w14:paraId="16DDB039" w14:textId="77777777" w:rsidR="00A02590" w:rsidRPr="00BE6997" w:rsidRDefault="003A7144">
                  <w:pPr>
                    <w:spacing w:line="320" w:lineRule="exact"/>
                    <w:jc w:val="center"/>
                    <w:rPr>
                      <w:rFonts w:ascii="Times New Roman" w:eastAsia="宋体" w:hAnsi="Times New Roman" w:cs="Times New Roman"/>
                      <w:b/>
                      <w:bCs/>
                      <w:color w:val="000000" w:themeColor="text1"/>
                      <w:szCs w:val="21"/>
                    </w:rPr>
                  </w:pPr>
                  <w:r w:rsidRPr="00BE6997">
                    <w:rPr>
                      <w:rFonts w:ascii="Times New Roman" w:cs="Times New Roman"/>
                      <w:b/>
                      <w:bCs/>
                      <w:color w:val="000000" w:themeColor="text1"/>
                      <w:szCs w:val="21"/>
                    </w:rPr>
                    <w:t>标准名称</w:t>
                  </w:r>
                </w:p>
              </w:tc>
            </w:tr>
            <w:tr w:rsidR="00BE6997" w:rsidRPr="00BE6997" w14:paraId="016CA445" w14:textId="77777777">
              <w:trPr>
                <w:trHeight w:val="310"/>
                <w:jc w:val="center"/>
              </w:trPr>
              <w:tc>
                <w:tcPr>
                  <w:tcW w:w="26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14:paraId="0BD5A685" w14:textId="77777777" w:rsidR="00A02590" w:rsidRPr="00BE6997" w:rsidRDefault="003A7144">
                  <w:pPr>
                    <w:spacing w:line="320" w:lineRule="exact"/>
                    <w:jc w:val="center"/>
                    <w:rPr>
                      <w:rFonts w:ascii="Times New Roman" w:cs="Times New Roman"/>
                      <w:bCs/>
                      <w:color w:val="000000" w:themeColor="text1"/>
                      <w:szCs w:val="21"/>
                    </w:rPr>
                  </w:pPr>
                  <w:r w:rsidRPr="00BE6997">
                    <w:rPr>
                      <w:rFonts w:ascii="Times New Roman" w:cs="Times New Roman" w:hint="eastAsia"/>
                      <w:bCs/>
                      <w:color w:val="000000" w:themeColor="text1"/>
                      <w:szCs w:val="21"/>
                    </w:rPr>
                    <w:t>TSP</w:t>
                  </w:r>
                </w:p>
              </w:tc>
              <w:tc>
                <w:tcPr>
                  <w:tcW w:w="2268"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tcPr>
                <w:p w14:paraId="1E61F963"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日平均：</w:t>
                  </w:r>
                  <w:r w:rsidRPr="00BE6997">
                    <w:rPr>
                      <w:rFonts w:ascii="Times New Roman" w:cs="Times New Roman" w:hint="eastAsia"/>
                      <w:color w:val="000000" w:themeColor="text1"/>
                    </w:rPr>
                    <w:t>0.9</w:t>
                  </w:r>
                </w:p>
              </w:tc>
              <w:tc>
                <w:tcPr>
                  <w:tcW w:w="3334"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tcPr>
                <w:p w14:paraId="2FA8FFDE" w14:textId="77777777" w:rsidR="00A02590" w:rsidRPr="00BE6997" w:rsidRDefault="003A7144">
                  <w:pPr>
                    <w:pStyle w:val="1"/>
                    <w:jc w:val="center"/>
                    <w:rPr>
                      <w:color w:val="000000" w:themeColor="text1"/>
                    </w:rPr>
                  </w:pPr>
                  <w:r w:rsidRPr="00BE6997">
                    <w:rPr>
                      <w:rFonts w:ascii="宋体" w:hAnsi="宋体" w:hint="eastAsia"/>
                      <w:color w:val="000000" w:themeColor="text1"/>
                    </w:rPr>
                    <w:t>《环境空气质量标准》</w:t>
                  </w:r>
                  <w:r w:rsidRPr="00BE6997">
                    <w:rPr>
                      <w:color w:val="000000" w:themeColor="text1"/>
                    </w:rPr>
                    <w:t>(GB3095-2012)</w:t>
                  </w:r>
                </w:p>
              </w:tc>
            </w:tr>
          </w:tbl>
          <w:p w14:paraId="3FE69C85" w14:textId="77777777" w:rsidR="00A02590" w:rsidRPr="00BE6997" w:rsidRDefault="003A7144">
            <w:pPr>
              <w:spacing w:line="360" w:lineRule="auto"/>
              <w:ind w:firstLineChars="200" w:firstLine="480"/>
              <w:rPr>
                <w:rFonts w:ascii="Times New Roman" w:hAnsi="Times New Roman" w:cs="Times New Roman"/>
                <w:color w:val="000000" w:themeColor="text1"/>
                <w:sz w:val="24"/>
                <w:szCs w:val="24"/>
                <w:shd w:val="clear" w:color="auto" w:fill="FFFFFF"/>
              </w:rPr>
            </w:pPr>
            <w:r w:rsidRPr="00BE6997">
              <w:rPr>
                <w:rFonts w:ascii="Times New Roman" w:hAnsi="Times New Roman" w:cs="Times New Roman" w:hint="eastAsia"/>
                <w:color w:val="000000" w:themeColor="text1"/>
                <w:sz w:val="24"/>
                <w:szCs w:val="24"/>
                <w:shd w:val="clear" w:color="auto" w:fill="FFFFFF"/>
              </w:rPr>
              <w:t>②估算模型参数表见表。</w:t>
            </w:r>
          </w:p>
          <w:p w14:paraId="0D0F6FAA" w14:textId="77777777" w:rsidR="00A02590" w:rsidRPr="00BE6997" w:rsidRDefault="003A7144">
            <w:pPr>
              <w:pStyle w:val="a9"/>
              <w:spacing w:line="240" w:lineRule="auto"/>
              <w:jc w:val="center"/>
              <w:rPr>
                <w:rFonts w:eastAsia="宋体"/>
                <w:b/>
                <w:bCs/>
                <w:color w:val="000000" w:themeColor="text1"/>
                <w:sz w:val="21"/>
                <w:szCs w:val="21"/>
              </w:rPr>
            </w:pPr>
            <w:r w:rsidRPr="00BE6997">
              <w:rPr>
                <w:rFonts w:ascii="宋体" w:eastAsia="宋体" w:hAnsi="宋体" w:hint="eastAsia"/>
                <w:b/>
                <w:bCs/>
                <w:color w:val="000000" w:themeColor="text1"/>
                <w:sz w:val="21"/>
                <w:szCs w:val="21"/>
              </w:rPr>
              <w:t>表</w:t>
            </w:r>
            <w:r w:rsidRPr="00BE6997">
              <w:rPr>
                <w:rFonts w:eastAsia="宋体"/>
                <w:b/>
                <w:bCs/>
                <w:color w:val="000000" w:themeColor="text1"/>
                <w:sz w:val="21"/>
                <w:szCs w:val="21"/>
              </w:rPr>
              <w:t>7-</w:t>
            </w:r>
            <w:r w:rsidRPr="00BE6997">
              <w:rPr>
                <w:rFonts w:eastAsia="宋体" w:hint="eastAsia"/>
                <w:b/>
                <w:bCs/>
                <w:color w:val="000000" w:themeColor="text1"/>
                <w:sz w:val="21"/>
                <w:szCs w:val="21"/>
              </w:rPr>
              <w:t>3</w:t>
            </w:r>
            <w:r w:rsidRPr="00BE6997">
              <w:rPr>
                <w:rFonts w:eastAsia="宋体"/>
                <w:b/>
                <w:bCs/>
                <w:color w:val="000000" w:themeColor="text1"/>
                <w:sz w:val="21"/>
                <w:szCs w:val="21"/>
              </w:rPr>
              <w:t xml:space="preserve">  </w:t>
            </w:r>
            <w:r w:rsidRPr="00BE6997">
              <w:rPr>
                <w:rFonts w:ascii="宋体" w:eastAsia="宋体" w:hAnsi="宋体" w:hint="eastAsia"/>
                <w:b/>
                <w:bCs/>
                <w:color w:val="000000" w:themeColor="text1"/>
                <w:sz w:val="21"/>
                <w:szCs w:val="21"/>
              </w:rPr>
              <w:t>估算模型参数表</w:t>
            </w:r>
          </w:p>
          <w:tbl>
            <w:tblPr>
              <w:tblW w:w="8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82"/>
              <w:gridCol w:w="4104"/>
              <w:gridCol w:w="2340"/>
            </w:tblGrid>
            <w:tr w:rsidR="00BE6997" w:rsidRPr="00BE6997" w14:paraId="69643D7C" w14:textId="77777777">
              <w:trPr>
                <w:trHeight w:val="196"/>
                <w:jc w:val="center"/>
              </w:trPr>
              <w:tc>
                <w:tcPr>
                  <w:tcW w:w="5886" w:type="dxa"/>
                  <w:gridSpan w:val="2"/>
                  <w:shd w:val="clear" w:color="auto" w:fill="FFFFFF"/>
                  <w:vAlign w:val="center"/>
                </w:tcPr>
                <w:p w14:paraId="243B876E"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参数</w:t>
                  </w:r>
                </w:p>
              </w:tc>
              <w:tc>
                <w:tcPr>
                  <w:tcW w:w="2340" w:type="dxa"/>
                  <w:shd w:val="clear" w:color="auto" w:fill="FFFFFF"/>
                  <w:noWrap/>
                  <w:vAlign w:val="center"/>
                </w:tcPr>
                <w:p w14:paraId="1AC7430E"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取值</w:t>
                  </w:r>
                </w:p>
              </w:tc>
            </w:tr>
            <w:tr w:rsidR="00BE6997" w:rsidRPr="00BE6997" w14:paraId="24C75CEF" w14:textId="77777777">
              <w:trPr>
                <w:trHeight w:val="172"/>
                <w:jc w:val="center"/>
              </w:trPr>
              <w:tc>
                <w:tcPr>
                  <w:tcW w:w="1782" w:type="dxa"/>
                  <w:vMerge w:val="restart"/>
                  <w:shd w:val="clear" w:color="auto" w:fill="FFFFFF"/>
                  <w:vAlign w:val="center"/>
                </w:tcPr>
                <w:p w14:paraId="4597B03D"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城市</w:t>
                  </w:r>
                  <w:r w:rsidRPr="00BE6997">
                    <w:rPr>
                      <w:rFonts w:ascii="Times New Roman" w:hAnsi="Times New Roman" w:cs="Times New Roman"/>
                      <w:color w:val="000000" w:themeColor="text1"/>
                    </w:rPr>
                    <w:t>/</w:t>
                  </w:r>
                  <w:r w:rsidRPr="00BE6997">
                    <w:rPr>
                      <w:rFonts w:ascii="Times New Roman" w:cs="Times New Roman" w:hint="eastAsia"/>
                      <w:color w:val="000000" w:themeColor="text1"/>
                    </w:rPr>
                    <w:t>农村选项</w:t>
                  </w:r>
                </w:p>
              </w:tc>
              <w:tc>
                <w:tcPr>
                  <w:tcW w:w="4104" w:type="dxa"/>
                  <w:shd w:val="clear" w:color="auto" w:fill="FFFFFF"/>
                  <w:noWrap/>
                  <w:vAlign w:val="center"/>
                </w:tcPr>
                <w:p w14:paraId="6750E71B"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城市</w:t>
                  </w:r>
                  <w:r w:rsidRPr="00BE6997">
                    <w:rPr>
                      <w:rFonts w:ascii="Times New Roman" w:hAnsi="Times New Roman" w:cs="Times New Roman"/>
                      <w:color w:val="000000" w:themeColor="text1"/>
                    </w:rPr>
                    <w:t>/</w:t>
                  </w:r>
                  <w:r w:rsidRPr="00BE6997">
                    <w:rPr>
                      <w:rFonts w:ascii="Times New Roman" w:cs="Times New Roman" w:hint="eastAsia"/>
                      <w:color w:val="000000" w:themeColor="text1"/>
                    </w:rPr>
                    <w:t>农村</w:t>
                  </w:r>
                </w:p>
              </w:tc>
              <w:tc>
                <w:tcPr>
                  <w:tcW w:w="2340" w:type="dxa"/>
                  <w:shd w:val="clear" w:color="auto" w:fill="FFFFFF"/>
                  <w:noWrap/>
                  <w:vAlign w:val="center"/>
                </w:tcPr>
                <w:p w14:paraId="25BED392"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hAnsi="Times New Roman" w:cs="Times New Roman" w:hint="eastAsia"/>
                      <w:color w:val="000000" w:themeColor="text1"/>
                    </w:rPr>
                    <w:t>城市</w:t>
                  </w:r>
                </w:p>
              </w:tc>
            </w:tr>
            <w:tr w:rsidR="00BE6997" w:rsidRPr="00BE6997" w14:paraId="6EA53808" w14:textId="77777777">
              <w:trPr>
                <w:trHeight w:val="149"/>
                <w:jc w:val="center"/>
              </w:trPr>
              <w:tc>
                <w:tcPr>
                  <w:tcW w:w="1782" w:type="dxa"/>
                  <w:vMerge/>
                  <w:vAlign w:val="center"/>
                </w:tcPr>
                <w:p w14:paraId="0F450EF3" w14:textId="77777777" w:rsidR="00A02590" w:rsidRPr="00BE6997" w:rsidRDefault="00A02590">
                  <w:pPr>
                    <w:widowControl/>
                    <w:jc w:val="left"/>
                    <w:rPr>
                      <w:rFonts w:eastAsia="宋体"/>
                      <w:color w:val="000000" w:themeColor="text1"/>
                      <w:szCs w:val="21"/>
                    </w:rPr>
                  </w:pPr>
                </w:p>
              </w:tc>
              <w:tc>
                <w:tcPr>
                  <w:tcW w:w="4104" w:type="dxa"/>
                  <w:shd w:val="clear" w:color="auto" w:fill="FFFFFF"/>
                  <w:noWrap/>
                  <w:vAlign w:val="center"/>
                </w:tcPr>
                <w:p w14:paraId="675B36C0"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人口数（城市选项时）</w:t>
                  </w:r>
                </w:p>
              </w:tc>
              <w:tc>
                <w:tcPr>
                  <w:tcW w:w="2340" w:type="dxa"/>
                  <w:shd w:val="clear" w:color="auto" w:fill="FFFFFF"/>
                  <w:noWrap/>
                  <w:vAlign w:val="center"/>
                </w:tcPr>
                <w:p w14:paraId="31503F9D"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hAnsi="Times New Roman" w:cs="Times New Roman" w:hint="eastAsia"/>
                      <w:color w:val="000000" w:themeColor="text1"/>
                    </w:rPr>
                    <w:t>600</w:t>
                  </w:r>
                </w:p>
              </w:tc>
            </w:tr>
            <w:tr w:rsidR="00BE6997" w:rsidRPr="00BE6997" w14:paraId="04F50EF1" w14:textId="77777777">
              <w:trPr>
                <w:trHeight w:val="124"/>
                <w:jc w:val="center"/>
              </w:trPr>
              <w:tc>
                <w:tcPr>
                  <w:tcW w:w="5886" w:type="dxa"/>
                  <w:gridSpan w:val="2"/>
                  <w:shd w:val="clear" w:color="auto" w:fill="FFFFFF"/>
                  <w:vAlign w:val="center"/>
                </w:tcPr>
                <w:p w14:paraId="53638E7B"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最高环境温度</w:t>
                  </w:r>
                  <w:r w:rsidRPr="00BE6997">
                    <w:rPr>
                      <w:rFonts w:ascii="Times New Roman" w:hAnsi="Times New Roman" w:cs="Times New Roman"/>
                      <w:color w:val="000000" w:themeColor="text1"/>
                    </w:rPr>
                    <w:t xml:space="preserve">/ </w:t>
                  </w:r>
                  <w:r w:rsidRPr="00BE6997">
                    <w:rPr>
                      <w:rFonts w:hint="eastAsia"/>
                      <w:color w:val="000000" w:themeColor="text1"/>
                    </w:rPr>
                    <w:t>℃</w:t>
                  </w:r>
                </w:p>
              </w:tc>
              <w:tc>
                <w:tcPr>
                  <w:tcW w:w="2340" w:type="dxa"/>
                  <w:shd w:val="clear" w:color="auto" w:fill="FFFFFF"/>
                  <w:noWrap/>
                  <w:vAlign w:val="center"/>
                </w:tcPr>
                <w:p w14:paraId="2D5DDD07"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hAnsi="Times New Roman" w:cs="Times New Roman"/>
                      <w:color w:val="000000" w:themeColor="text1"/>
                    </w:rPr>
                    <w:t>39.3</w:t>
                  </w:r>
                </w:p>
              </w:tc>
            </w:tr>
            <w:tr w:rsidR="00BE6997" w:rsidRPr="00BE6997" w14:paraId="0DAE10B8" w14:textId="77777777">
              <w:trPr>
                <w:trHeight w:val="256"/>
                <w:jc w:val="center"/>
              </w:trPr>
              <w:tc>
                <w:tcPr>
                  <w:tcW w:w="5886" w:type="dxa"/>
                  <w:gridSpan w:val="2"/>
                  <w:shd w:val="clear" w:color="auto" w:fill="FFFFFF"/>
                  <w:vAlign w:val="center"/>
                </w:tcPr>
                <w:p w14:paraId="484AEC45"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最低环境温度</w:t>
                  </w:r>
                  <w:r w:rsidRPr="00BE6997">
                    <w:rPr>
                      <w:rFonts w:ascii="Times New Roman" w:hAnsi="Times New Roman" w:cs="Times New Roman"/>
                      <w:color w:val="000000" w:themeColor="text1"/>
                    </w:rPr>
                    <w:t xml:space="preserve">/ </w:t>
                  </w:r>
                  <w:r w:rsidRPr="00BE6997">
                    <w:rPr>
                      <w:rFonts w:hint="eastAsia"/>
                      <w:color w:val="000000" w:themeColor="text1"/>
                    </w:rPr>
                    <w:t>℃</w:t>
                  </w:r>
                </w:p>
              </w:tc>
              <w:tc>
                <w:tcPr>
                  <w:tcW w:w="2340" w:type="dxa"/>
                  <w:shd w:val="clear" w:color="auto" w:fill="FFFFFF"/>
                  <w:noWrap/>
                  <w:vAlign w:val="center"/>
                </w:tcPr>
                <w:p w14:paraId="7D570029"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hAnsi="Times New Roman" w:cs="Times New Roman"/>
                      <w:color w:val="000000" w:themeColor="text1"/>
                    </w:rPr>
                    <w:t>-11.8</w:t>
                  </w:r>
                </w:p>
              </w:tc>
            </w:tr>
            <w:tr w:rsidR="00BE6997" w:rsidRPr="00BE6997" w14:paraId="545BAFD3" w14:textId="77777777">
              <w:trPr>
                <w:trHeight w:val="65"/>
                <w:jc w:val="center"/>
              </w:trPr>
              <w:tc>
                <w:tcPr>
                  <w:tcW w:w="5886" w:type="dxa"/>
                  <w:gridSpan w:val="2"/>
                  <w:shd w:val="clear" w:color="auto" w:fill="FFFFFF"/>
                  <w:vAlign w:val="center"/>
                </w:tcPr>
                <w:p w14:paraId="69C42501"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土地利用类型</w:t>
                  </w:r>
                </w:p>
              </w:tc>
              <w:tc>
                <w:tcPr>
                  <w:tcW w:w="2340" w:type="dxa"/>
                  <w:shd w:val="clear" w:color="auto" w:fill="FFFFFF"/>
                  <w:noWrap/>
                  <w:vAlign w:val="center"/>
                </w:tcPr>
                <w:p w14:paraId="24CC801D"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hAnsi="Times New Roman" w:cs="Times New Roman" w:hint="eastAsia"/>
                      <w:color w:val="000000" w:themeColor="text1"/>
                    </w:rPr>
                    <w:t>工业</w:t>
                  </w:r>
                </w:p>
              </w:tc>
            </w:tr>
            <w:tr w:rsidR="00BE6997" w:rsidRPr="00BE6997" w14:paraId="34501095" w14:textId="77777777">
              <w:trPr>
                <w:trHeight w:val="65"/>
                <w:jc w:val="center"/>
              </w:trPr>
              <w:tc>
                <w:tcPr>
                  <w:tcW w:w="5886" w:type="dxa"/>
                  <w:gridSpan w:val="2"/>
                  <w:shd w:val="clear" w:color="auto" w:fill="FFFFFF"/>
                  <w:vAlign w:val="center"/>
                </w:tcPr>
                <w:p w14:paraId="5C7522F1"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区域湿度条件</w:t>
                  </w:r>
                </w:p>
              </w:tc>
              <w:tc>
                <w:tcPr>
                  <w:tcW w:w="2340" w:type="dxa"/>
                  <w:shd w:val="clear" w:color="auto" w:fill="FFFFFF"/>
                  <w:noWrap/>
                  <w:vAlign w:val="center"/>
                </w:tcPr>
                <w:p w14:paraId="14CA69F8"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hAnsi="Times New Roman" w:cs="Times New Roman" w:hint="eastAsia"/>
                      <w:color w:val="000000" w:themeColor="text1"/>
                    </w:rPr>
                    <w:t>中等湿润气候</w:t>
                  </w:r>
                </w:p>
              </w:tc>
            </w:tr>
            <w:tr w:rsidR="00BE6997" w:rsidRPr="00BE6997" w14:paraId="296C77E6" w14:textId="77777777">
              <w:trPr>
                <w:trHeight w:val="198"/>
                <w:jc w:val="center"/>
              </w:trPr>
              <w:tc>
                <w:tcPr>
                  <w:tcW w:w="1782" w:type="dxa"/>
                  <w:vMerge w:val="restart"/>
                  <w:shd w:val="clear" w:color="auto" w:fill="FFFFFF"/>
                  <w:vAlign w:val="center"/>
                </w:tcPr>
                <w:p w14:paraId="7E98F486"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是否考虑地形</w:t>
                  </w:r>
                </w:p>
              </w:tc>
              <w:tc>
                <w:tcPr>
                  <w:tcW w:w="4104" w:type="dxa"/>
                  <w:shd w:val="clear" w:color="auto" w:fill="FFFFFF"/>
                  <w:noWrap/>
                  <w:vAlign w:val="center"/>
                </w:tcPr>
                <w:p w14:paraId="4CE9B50F"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考虑地形</w:t>
                  </w:r>
                </w:p>
              </w:tc>
              <w:tc>
                <w:tcPr>
                  <w:tcW w:w="2340" w:type="dxa"/>
                  <w:shd w:val="clear" w:color="auto" w:fill="FFFFFF"/>
                  <w:noWrap/>
                  <w:vAlign w:val="center"/>
                </w:tcPr>
                <w:p w14:paraId="3CD3EE5F"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eastAsia="仿宋" w:hAnsi="Times New Roman" w:cs="Times New Roman"/>
                      <w:color w:val="000000" w:themeColor="text1"/>
                    </w:rPr>
                    <w:t>□</w:t>
                  </w:r>
                  <w:r w:rsidRPr="00BE6997">
                    <w:rPr>
                      <w:rFonts w:ascii="Times New Roman" w:cs="Times New Roman" w:hint="eastAsia"/>
                      <w:color w:val="000000" w:themeColor="text1"/>
                    </w:rPr>
                    <w:t>是</w:t>
                  </w:r>
                  <w:r w:rsidRPr="00BE6997">
                    <w:rPr>
                      <w:rFonts w:ascii="Times New Roman" w:hAnsi="Times New Roman" w:cs="Times New Roman"/>
                      <w:color w:val="000000" w:themeColor="text1"/>
                    </w:rPr>
                    <w:t xml:space="preserve">  </w:t>
                  </w:r>
                  <w:r w:rsidRPr="00BE6997">
                    <w:rPr>
                      <w:rFonts w:ascii="Times New Roman" w:eastAsia="仿宋" w:hAnsi="Times New Roman" w:cs="Times New Roman"/>
                      <w:color w:val="000000" w:themeColor="text1"/>
                    </w:rPr>
                    <w:t>R</w:t>
                  </w:r>
                  <w:r w:rsidRPr="00BE6997">
                    <w:rPr>
                      <w:rFonts w:ascii="Times New Roman" w:cs="Times New Roman" w:hint="eastAsia"/>
                      <w:color w:val="000000" w:themeColor="text1"/>
                    </w:rPr>
                    <w:t>否</w:t>
                  </w:r>
                </w:p>
              </w:tc>
            </w:tr>
            <w:tr w:rsidR="00BE6997" w:rsidRPr="00BE6997" w14:paraId="35256E71" w14:textId="77777777">
              <w:trPr>
                <w:trHeight w:val="160"/>
                <w:jc w:val="center"/>
              </w:trPr>
              <w:tc>
                <w:tcPr>
                  <w:tcW w:w="1782" w:type="dxa"/>
                  <w:vMerge/>
                  <w:vAlign w:val="center"/>
                </w:tcPr>
                <w:p w14:paraId="41406DAC" w14:textId="77777777" w:rsidR="00A02590" w:rsidRPr="00BE6997" w:rsidRDefault="00A02590">
                  <w:pPr>
                    <w:widowControl/>
                    <w:jc w:val="left"/>
                    <w:rPr>
                      <w:rFonts w:eastAsia="宋体"/>
                      <w:color w:val="000000" w:themeColor="text1"/>
                      <w:szCs w:val="21"/>
                    </w:rPr>
                  </w:pPr>
                </w:p>
              </w:tc>
              <w:tc>
                <w:tcPr>
                  <w:tcW w:w="4104" w:type="dxa"/>
                  <w:shd w:val="clear" w:color="auto" w:fill="FFFFFF"/>
                  <w:noWrap/>
                  <w:vAlign w:val="center"/>
                </w:tcPr>
                <w:p w14:paraId="5FBC4563"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地形数据分辨率</w:t>
                  </w:r>
                  <w:r w:rsidRPr="00BE6997">
                    <w:rPr>
                      <w:rFonts w:ascii="Times New Roman" w:hAnsi="Times New Roman" w:cs="Times New Roman"/>
                      <w:color w:val="000000" w:themeColor="text1"/>
                    </w:rPr>
                    <w:t xml:space="preserve"> / m</w:t>
                  </w:r>
                </w:p>
              </w:tc>
              <w:tc>
                <w:tcPr>
                  <w:tcW w:w="2340" w:type="dxa"/>
                  <w:shd w:val="clear" w:color="auto" w:fill="FFFFFF"/>
                  <w:noWrap/>
                  <w:vAlign w:val="center"/>
                </w:tcPr>
                <w:p w14:paraId="54BEC200"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hAnsi="Times New Roman" w:cs="Times New Roman" w:hint="eastAsia"/>
                      <w:color w:val="000000" w:themeColor="text1"/>
                    </w:rPr>
                    <w:t>—</w:t>
                  </w:r>
                </w:p>
              </w:tc>
            </w:tr>
            <w:tr w:rsidR="00BE6997" w:rsidRPr="00BE6997" w14:paraId="736D3ED5" w14:textId="77777777">
              <w:trPr>
                <w:trHeight w:val="391"/>
                <w:jc w:val="center"/>
              </w:trPr>
              <w:tc>
                <w:tcPr>
                  <w:tcW w:w="1782" w:type="dxa"/>
                  <w:vMerge w:val="restart"/>
                  <w:shd w:val="clear" w:color="auto" w:fill="FFFFFF"/>
                  <w:vAlign w:val="center"/>
                </w:tcPr>
                <w:p w14:paraId="780AA2DD" w14:textId="77777777" w:rsidR="00A02590" w:rsidRPr="00BE6997" w:rsidRDefault="003A7144">
                  <w:pPr>
                    <w:pStyle w:val="afe"/>
                    <w:spacing w:before="24" w:after="24"/>
                    <w:rPr>
                      <w:rFonts w:ascii="Times New Roman" w:cs="Times New Roman"/>
                      <w:color w:val="000000" w:themeColor="text1"/>
                    </w:rPr>
                  </w:pPr>
                  <w:r w:rsidRPr="00BE6997">
                    <w:rPr>
                      <w:rFonts w:ascii="Times New Roman" w:cs="Times New Roman" w:hint="eastAsia"/>
                      <w:color w:val="000000" w:themeColor="text1"/>
                    </w:rPr>
                    <w:t>是否考</w:t>
                  </w:r>
                </w:p>
                <w:p w14:paraId="4B16F2DE" w14:textId="77777777" w:rsidR="00A02590" w:rsidRPr="00BE6997" w:rsidRDefault="003A7144">
                  <w:pPr>
                    <w:pStyle w:val="afe"/>
                    <w:spacing w:before="24" w:after="24"/>
                    <w:rPr>
                      <w:rFonts w:ascii="Times New Roman" w:hAnsi="Times New Roman" w:cs="Times New Roman"/>
                      <w:color w:val="000000" w:themeColor="text1"/>
                    </w:rPr>
                  </w:pPr>
                  <w:proofErr w:type="gramStart"/>
                  <w:r w:rsidRPr="00BE6997">
                    <w:rPr>
                      <w:rFonts w:ascii="Times New Roman" w:cs="Times New Roman" w:hint="eastAsia"/>
                      <w:color w:val="000000" w:themeColor="text1"/>
                    </w:rPr>
                    <w:t>虑</w:t>
                  </w:r>
                  <w:proofErr w:type="gramEnd"/>
                  <w:r w:rsidRPr="00BE6997">
                    <w:rPr>
                      <w:rFonts w:ascii="Times New Roman" w:cs="Times New Roman" w:hint="eastAsia"/>
                      <w:color w:val="000000" w:themeColor="text1"/>
                    </w:rPr>
                    <w:t>岸线熏烟</w:t>
                  </w:r>
                </w:p>
              </w:tc>
              <w:tc>
                <w:tcPr>
                  <w:tcW w:w="4104" w:type="dxa"/>
                  <w:shd w:val="clear" w:color="auto" w:fill="FFFFFF"/>
                  <w:noWrap/>
                  <w:vAlign w:val="center"/>
                </w:tcPr>
                <w:p w14:paraId="4A700EC8"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考虑岸线熏烟</w:t>
                  </w:r>
                </w:p>
              </w:tc>
              <w:tc>
                <w:tcPr>
                  <w:tcW w:w="2340" w:type="dxa"/>
                  <w:shd w:val="clear" w:color="auto" w:fill="FFFFFF"/>
                  <w:noWrap/>
                  <w:vAlign w:val="center"/>
                </w:tcPr>
                <w:p w14:paraId="47F3EA38"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eastAsia="仿宋" w:hAnsi="Times New Roman" w:cs="Times New Roman"/>
                      <w:color w:val="000000" w:themeColor="text1"/>
                    </w:rPr>
                    <w:t>□</w:t>
                  </w:r>
                  <w:r w:rsidRPr="00BE6997">
                    <w:rPr>
                      <w:rFonts w:ascii="Times New Roman" w:cs="Times New Roman" w:hint="eastAsia"/>
                      <w:color w:val="000000" w:themeColor="text1"/>
                    </w:rPr>
                    <w:t>是</w:t>
                  </w:r>
                  <w:r w:rsidRPr="00BE6997">
                    <w:rPr>
                      <w:rFonts w:ascii="Times New Roman" w:hAnsi="Times New Roman" w:cs="Times New Roman"/>
                      <w:color w:val="000000" w:themeColor="text1"/>
                    </w:rPr>
                    <w:t xml:space="preserve">  </w:t>
                  </w:r>
                  <w:r w:rsidRPr="00BE6997">
                    <w:rPr>
                      <w:rFonts w:ascii="Times New Roman" w:eastAsia="仿宋" w:hAnsi="Times New Roman" w:cs="Times New Roman"/>
                      <w:color w:val="000000" w:themeColor="text1"/>
                    </w:rPr>
                    <w:t>R</w:t>
                  </w:r>
                  <w:r w:rsidRPr="00BE6997">
                    <w:rPr>
                      <w:rFonts w:ascii="Times New Roman" w:cs="Times New Roman" w:hint="eastAsia"/>
                      <w:color w:val="000000" w:themeColor="text1"/>
                    </w:rPr>
                    <w:t>否</w:t>
                  </w:r>
                </w:p>
              </w:tc>
            </w:tr>
            <w:tr w:rsidR="00BE6997" w:rsidRPr="00BE6997" w14:paraId="5F69796D" w14:textId="77777777">
              <w:trPr>
                <w:trHeight w:val="183"/>
                <w:jc w:val="center"/>
              </w:trPr>
              <w:tc>
                <w:tcPr>
                  <w:tcW w:w="1782" w:type="dxa"/>
                  <w:vMerge/>
                  <w:vAlign w:val="center"/>
                </w:tcPr>
                <w:p w14:paraId="41105F13" w14:textId="77777777" w:rsidR="00A02590" w:rsidRPr="00BE6997" w:rsidRDefault="00A02590">
                  <w:pPr>
                    <w:widowControl/>
                    <w:jc w:val="left"/>
                    <w:rPr>
                      <w:rFonts w:eastAsia="宋体"/>
                      <w:color w:val="000000" w:themeColor="text1"/>
                      <w:szCs w:val="21"/>
                    </w:rPr>
                  </w:pPr>
                </w:p>
              </w:tc>
              <w:tc>
                <w:tcPr>
                  <w:tcW w:w="4104" w:type="dxa"/>
                  <w:shd w:val="clear" w:color="auto" w:fill="FFFFFF"/>
                  <w:noWrap/>
                  <w:vAlign w:val="center"/>
                </w:tcPr>
                <w:p w14:paraId="2C1C32BF"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岸线距离</w:t>
                  </w:r>
                  <w:r w:rsidRPr="00BE6997">
                    <w:rPr>
                      <w:rFonts w:ascii="Times New Roman" w:hAnsi="Times New Roman" w:cs="Times New Roman"/>
                      <w:color w:val="000000" w:themeColor="text1"/>
                    </w:rPr>
                    <w:t>/ km</w:t>
                  </w:r>
                </w:p>
              </w:tc>
              <w:tc>
                <w:tcPr>
                  <w:tcW w:w="2340" w:type="dxa"/>
                  <w:shd w:val="clear" w:color="auto" w:fill="FFFFFF"/>
                  <w:noWrap/>
                  <w:vAlign w:val="center"/>
                </w:tcPr>
                <w:p w14:paraId="50D390DE"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hAnsi="Times New Roman" w:cs="Times New Roman" w:hint="eastAsia"/>
                      <w:color w:val="000000" w:themeColor="text1"/>
                    </w:rPr>
                    <w:t>—</w:t>
                  </w:r>
                </w:p>
              </w:tc>
            </w:tr>
            <w:tr w:rsidR="00BE6997" w:rsidRPr="00BE6997" w14:paraId="7EB9817D" w14:textId="77777777">
              <w:trPr>
                <w:trHeight w:val="145"/>
                <w:jc w:val="center"/>
              </w:trPr>
              <w:tc>
                <w:tcPr>
                  <w:tcW w:w="1782" w:type="dxa"/>
                  <w:vMerge/>
                  <w:vAlign w:val="center"/>
                </w:tcPr>
                <w:p w14:paraId="6C643033" w14:textId="77777777" w:rsidR="00A02590" w:rsidRPr="00BE6997" w:rsidRDefault="00A02590">
                  <w:pPr>
                    <w:widowControl/>
                    <w:jc w:val="left"/>
                    <w:rPr>
                      <w:rFonts w:eastAsia="宋体"/>
                      <w:color w:val="000000" w:themeColor="text1"/>
                      <w:szCs w:val="21"/>
                    </w:rPr>
                  </w:pPr>
                </w:p>
              </w:tc>
              <w:tc>
                <w:tcPr>
                  <w:tcW w:w="4104" w:type="dxa"/>
                  <w:shd w:val="clear" w:color="auto" w:fill="FFFFFF"/>
                  <w:noWrap/>
                  <w:vAlign w:val="center"/>
                </w:tcPr>
                <w:p w14:paraId="5A99FA0E"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cs="Times New Roman" w:hint="eastAsia"/>
                      <w:color w:val="000000" w:themeColor="text1"/>
                    </w:rPr>
                    <w:t>岸线方向</w:t>
                  </w:r>
                  <w:r w:rsidRPr="00BE6997">
                    <w:rPr>
                      <w:rFonts w:ascii="Times New Roman" w:hAnsi="Times New Roman" w:cs="Times New Roman"/>
                      <w:color w:val="000000" w:themeColor="text1"/>
                    </w:rPr>
                    <w:t>/ °</w:t>
                  </w:r>
                </w:p>
              </w:tc>
              <w:tc>
                <w:tcPr>
                  <w:tcW w:w="2340" w:type="dxa"/>
                  <w:shd w:val="clear" w:color="auto" w:fill="FFFFFF"/>
                  <w:noWrap/>
                  <w:vAlign w:val="center"/>
                </w:tcPr>
                <w:p w14:paraId="601AC9B8" w14:textId="77777777" w:rsidR="00A02590" w:rsidRPr="00BE6997" w:rsidRDefault="003A7144">
                  <w:pPr>
                    <w:pStyle w:val="afe"/>
                    <w:spacing w:before="24" w:after="24"/>
                    <w:rPr>
                      <w:rFonts w:ascii="Times New Roman" w:hAnsi="Times New Roman" w:cs="Times New Roman"/>
                      <w:color w:val="000000" w:themeColor="text1"/>
                    </w:rPr>
                  </w:pPr>
                  <w:r w:rsidRPr="00BE6997">
                    <w:rPr>
                      <w:rFonts w:ascii="Times New Roman" w:hAnsi="Times New Roman" w:cs="Times New Roman" w:hint="eastAsia"/>
                      <w:color w:val="000000" w:themeColor="text1"/>
                    </w:rPr>
                    <w:t>—</w:t>
                  </w:r>
                </w:p>
              </w:tc>
            </w:tr>
          </w:tbl>
          <w:p w14:paraId="2DA99CF6" w14:textId="77777777" w:rsidR="00A02590" w:rsidRPr="00BE6997" w:rsidRDefault="003A7144">
            <w:pPr>
              <w:spacing w:line="360" w:lineRule="auto"/>
              <w:ind w:firstLineChars="200" w:firstLine="480"/>
              <w:rPr>
                <w:rFonts w:ascii="Times New Roman" w:hAnsi="Times New Roman" w:cs="Times New Roman"/>
                <w:color w:val="000000" w:themeColor="text1"/>
                <w:sz w:val="24"/>
                <w:szCs w:val="24"/>
                <w:u w:val="single"/>
              </w:rPr>
            </w:pPr>
            <w:r w:rsidRPr="00BE6997">
              <w:rPr>
                <w:rFonts w:ascii="Times New Roman" w:hAnsi="Times New Roman" w:cs="Times New Roman"/>
                <w:color w:val="000000" w:themeColor="text1"/>
                <w:sz w:val="24"/>
                <w:szCs w:val="24"/>
                <w:shd w:val="clear" w:color="auto" w:fill="FFFFFF"/>
              </w:rPr>
              <w:t>②</w:t>
            </w:r>
            <w:r w:rsidRPr="00BE6997">
              <w:rPr>
                <w:rFonts w:ascii="Times New Roman" w:hAnsi="宋体" w:cs="Times New Roman"/>
                <w:color w:val="000000" w:themeColor="text1"/>
                <w:sz w:val="24"/>
                <w:szCs w:val="24"/>
                <w:u w:val="single"/>
              </w:rPr>
              <w:t>污染源参数见表</w:t>
            </w:r>
            <w:r w:rsidRPr="00BE6997">
              <w:rPr>
                <w:rFonts w:ascii="Times New Roman" w:hAnsi="Times New Roman" w:cs="Times New Roman"/>
                <w:color w:val="000000" w:themeColor="text1"/>
                <w:sz w:val="24"/>
                <w:szCs w:val="24"/>
                <w:u w:val="single"/>
              </w:rPr>
              <w:t>7-</w:t>
            </w:r>
            <w:r w:rsidRPr="00BE6997">
              <w:rPr>
                <w:rFonts w:ascii="Times New Roman" w:hAnsi="Times New Roman" w:cs="Times New Roman" w:hint="eastAsia"/>
                <w:color w:val="000000" w:themeColor="text1"/>
                <w:sz w:val="24"/>
                <w:szCs w:val="24"/>
                <w:u w:val="single"/>
              </w:rPr>
              <w:t>4</w:t>
            </w:r>
            <w:r w:rsidRPr="00BE6997">
              <w:rPr>
                <w:rFonts w:ascii="Times New Roman" w:hAnsi="宋体" w:cs="Times New Roman"/>
                <w:color w:val="000000" w:themeColor="text1"/>
                <w:sz w:val="24"/>
                <w:szCs w:val="24"/>
                <w:u w:val="single"/>
              </w:rPr>
              <w:t>。</w:t>
            </w:r>
          </w:p>
          <w:p w14:paraId="5EF74948" w14:textId="77777777" w:rsidR="00A02590" w:rsidRPr="00BE6997" w:rsidRDefault="003A7144">
            <w:pPr>
              <w:pStyle w:val="a9"/>
              <w:spacing w:line="240" w:lineRule="auto"/>
              <w:jc w:val="center"/>
              <w:rPr>
                <w:rFonts w:eastAsia="宋体"/>
                <w:b/>
                <w:bCs/>
                <w:color w:val="000000" w:themeColor="text1"/>
                <w:sz w:val="21"/>
                <w:szCs w:val="21"/>
              </w:rPr>
            </w:pPr>
            <w:r w:rsidRPr="00BE6997">
              <w:rPr>
                <w:rFonts w:ascii="宋体" w:eastAsia="宋体" w:hAnsi="宋体" w:hint="eastAsia"/>
                <w:b/>
                <w:bCs/>
                <w:color w:val="000000" w:themeColor="text1"/>
                <w:sz w:val="21"/>
                <w:szCs w:val="21"/>
              </w:rPr>
              <w:t>表</w:t>
            </w:r>
            <w:r w:rsidRPr="00BE6997">
              <w:rPr>
                <w:rFonts w:eastAsia="宋体"/>
                <w:b/>
                <w:bCs/>
                <w:color w:val="000000" w:themeColor="text1"/>
                <w:sz w:val="21"/>
                <w:szCs w:val="21"/>
              </w:rPr>
              <w:t>7-</w:t>
            </w:r>
            <w:r w:rsidRPr="00BE6997">
              <w:rPr>
                <w:rFonts w:eastAsia="宋体" w:hint="eastAsia"/>
                <w:b/>
                <w:bCs/>
                <w:color w:val="000000" w:themeColor="text1"/>
                <w:sz w:val="21"/>
                <w:szCs w:val="21"/>
              </w:rPr>
              <w:t>4</w:t>
            </w:r>
            <w:r w:rsidRPr="00BE6997">
              <w:rPr>
                <w:rFonts w:eastAsia="宋体"/>
                <w:b/>
                <w:bCs/>
                <w:color w:val="000000" w:themeColor="text1"/>
                <w:sz w:val="21"/>
                <w:szCs w:val="21"/>
              </w:rPr>
              <w:t xml:space="preserve">  </w:t>
            </w:r>
            <w:r w:rsidRPr="00BE6997">
              <w:rPr>
                <w:rFonts w:ascii="宋体" w:eastAsia="宋体" w:hAnsi="宋体" w:hint="eastAsia"/>
                <w:b/>
                <w:bCs/>
                <w:color w:val="000000" w:themeColor="text1"/>
                <w:sz w:val="21"/>
                <w:szCs w:val="21"/>
              </w:rPr>
              <w:t>矩形面源参数表</w:t>
            </w:r>
          </w:p>
          <w:tbl>
            <w:tblPr>
              <w:tblW w:w="82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4"/>
              <w:gridCol w:w="956"/>
              <w:gridCol w:w="674"/>
              <w:gridCol w:w="674"/>
              <w:gridCol w:w="616"/>
              <w:gridCol w:w="674"/>
              <w:gridCol w:w="674"/>
              <w:gridCol w:w="674"/>
              <w:gridCol w:w="674"/>
              <w:gridCol w:w="655"/>
              <w:gridCol w:w="653"/>
              <w:gridCol w:w="982"/>
            </w:tblGrid>
            <w:tr w:rsidR="00BE6997" w:rsidRPr="00BE6997" w14:paraId="2B2BC7C1" w14:textId="77777777">
              <w:trPr>
                <w:trHeight w:val="428"/>
                <w:jc w:val="center"/>
              </w:trPr>
              <w:tc>
                <w:tcPr>
                  <w:tcW w:w="384" w:type="dxa"/>
                  <w:vMerge w:val="restart"/>
                  <w:shd w:val="clear" w:color="auto" w:fill="FFFFFF"/>
                  <w:vAlign w:val="center"/>
                </w:tcPr>
                <w:p w14:paraId="4FC326AC"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编号</w:t>
                  </w:r>
                </w:p>
              </w:tc>
              <w:tc>
                <w:tcPr>
                  <w:tcW w:w="956" w:type="dxa"/>
                  <w:vMerge w:val="restart"/>
                  <w:shd w:val="clear" w:color="auto" w:fill="FFFFFF"/>
                  <w:vAlign w:val="center"/>
                </w:tcPr>
                <w:p w14:paraId="0CAF7452"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名称</w:t>
                  </w:r>
                </w:p>
              </w:tc>
              <w:tc>
                <w:tcPr>
                  <w:tcW w:w="1348" w:type="dxa"/>
                  <w:gridSpan w:val="2"/>
                  <w:vMerge w:val="restart"/>
                  <w:shd w:val="clear" w:color="auto" w:fill="FFFFFF"/>
                  <w:vAlign w:val="center"/>
                </w:tcPr>
                <w:p w14:paraId="420E2D7A" w14:textId="77777777" w:rsidR="00A02590" w:rsidRPr="00BE6997" w:rsidRDefault="003A7144">
                  <w:pPr>
                    <w:pStyle w:val="afe"/>
                    <w:spacing w:before="24" w:after="24"/>
                    <w:rPr>
                      <w:rFonts w:asci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面源起点经纬度</w:t>
                  </w:r>
                </w:p>
              </w:tc>
              <w:tc>
                <w:tcPr>
                  <w:tcW w:w="616" w:type="dxa"/>
                  <w:vMerge w:val="restart"/>
                  <w:shd w:val="clear" w:color="auto" w:fill="FFFFFF"/>
                  <w:vAlign w:val="center"/>
                </w:tcPr>
                <w:p w14:paraId="34F38A4C"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面源海拔高度</w:t>
                  </w:r>
                  <w:r w:rsidRPr="00BE6997">
                    <w:rPr>
                      <w:rFonts w:ascii="Times New Roman" w:hAnsi="Times New Roman" w:cs="Times New Roman"/>
                      <w:color w:val="000000" w:themeColor="text1"/>
                      <w:sz w:val="18"/>
                      <w:szCs w:val="18"/>
                      <w:u w:val="single"/>
                    </w:rPr>
                    <w:t>/m</w:t>
                  </w:r>
                </w:p>
              </w:tc>
              <w:tc>
                <w:tcPr>
                  <w:tcW w:w="674" w:type="dxa"/>
                  <w:vMerge w:val="restart"/>
                  <w:shd w:val="clear" w:color="auto" w:fill="FFFFFF"/>
                  <w:vAlign w:val="center"/>
                </w:tcPr>
                <w:p w14:paraId="7E0D4B70"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面源长度</w:t>
                  </w:r>
                  <w:r w:rsidRPr="00BE6997">
                    <w:rPr>
                      <w:rFonts w:ascii="Times New Roman" w:hAnsi="Times New Roman" w:cs="Times New Roman"/>
                      <w:color w:val="000000" w:themeColor="text1"/>
                      <w:sz w:val="18"/>
                      <w:szCs w:val="18"/>
                      <w:u w:val="single"/>
                    </w:rPr>
                    <w:t>/m</w:t>
                  </w:r>
                </w:p>
              </w:tc>
              <w:tc>
                <w:tcPr>
                  <w:tcW w:w="674" w:type="dxa"/>
                  <w:vMerge w:val="restart"/>
                  <w:shd w:val="clear" w:color="auto" w:fill="FFFFFF"/>
                  <w:vAlign w:val="center"/>
                </w:tcPr>
                <w:p w14:paraId="5F1412FA"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面源宽度</w:t>
                  </w:r>
                  <w:r w:rsidRPr="00BE6997">
                    <w:rPr>
                      <w:rFonts w:ascii="Times New Roman" w:hAnsi="Times New Roman" w:cs="Times New Roman"/>
                      <w:color w:val="000000" w:themeColor="text1"/>
                      <w:sz w:val="18"/>
                      <w:szCs w:val="18"/>
                      <w:u w:val="single"/>
                    </w:rPr>
                    <w:t>/m</w:t>
                  </w:r>
                </w:p>
              </w:tc>
              <w:tc>
                <w:tcPr>
                  <w:tcW w:w="674" w:type="dxa"/>
                  <w:vMerge w:val="restart"/>
                  <w:shd w:val="clear" w:color="auto" w:fill="FFFFFF"/>
                  <w:vAlign w:val="center"/>
                </w:tcPr>
                <w:p w14:paraId="2028F470"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与</w:t>
                  </w:r>
                  <w:proofErr w:type="gramStart"/>
                  <w:r w:rsidRPr="00BE6997">
                    <w:rPr>
                      <w:rFonts w:ascii="Times New Roman" w:cs="Times New Roman" w:hint="eastAsia"/>
                      <w:color w:val="000000" w:themeColor="text1"/>
                      <w:sz w:val="18"/>
                      <w:szCs w:val="18"/>
                      <w:u w:val="single"/>
                    </w:rPr>
                    <w:t>正北向</w:t>
                  </w:r>
                  <w:proofErr w:type="gramEnd"/>
                  <w:r w:rsidRPr="00BE6997">
                    <w:rPr>
                      <w:rFonts w:ascii="Times New Roman" w:cs="Times New Roman" w:hint="eastAsia"/>
                      <w:color w:val="000000" w:themeColor="text1"/>
                      <w:sz w:val="18"/>
                      <w:szCs w:val="18"/>
                      <w:u w:val="single"/>
                    </w:rPr>
                    <w:t>夹角</w:t>
                  </w:r>
                  <w:r w:rsidRPr="00BE6997">
                    <w:rPr>
                      <w:rFonts w:ascii="Times New Roman" w:hAnsi="Times New Roman" w:cs="Times New Roman"/>
                      <w:color w:val="000000" w:themeColor="text1"/>
                      <w:sz w:val="18"/>
                      <w:szCs w:val="18"/>
                      <w:u w:val="single"/>
                    </w:rPr>
                    <w:t>/ °</w:t>
                  </w:r>
                </w:p>
              </w:tc>
              <w:tc>
                <w:tcPr>
                  <w:tcW w:w="674" w:type="dxa"/>
                  <w:vMerge w:val="restart"/>
                  <w:shd w:val="clear" w:color="auto" w:fill="FFFFFF"/>
                  <w:vAlign w:val="center"/>
                </w:tcPr>
                <w:p w14:paraId="5E362A94"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面</w:t>
                  </w:r>
                  <w:proofErr w:type="gramStart"/>
                  <w:r w:rsidRPr="00BE6997">
                    <w:rPr>
                      <w:rFonts w:ascii="Times New Roman" w:cs="Times New Roman" w:hint="eastAsia"/>
                      <w:color w:val="000000" w:themeColor="text1"/>
                      <w:sz w:val="18"/>
                      <w:szCs w:val="18"/>
                      <w:u w:val="single"/>
                    </w:rPr>
                    <w:t>源有效</w:t>
                  </w:r>
                  <w:proofErr w:type="gramEnd"/>
                  <w:r w:rsidRPr="00BE6997">
                    <w:rPr>
                      <w:rFonts w:ascii="Times New Roman" w:cs="Times New Roman" w:hint="eastAsia"/>
                      <w:color w:val="000000" w:themeColor="text1"/>
                      <w:sz w:val="18"/>
                      <w:szCs w:val="18"/>
                      <w:u w:val="single"/>
                    </w:rPr>
                    <w:t>排放高度</w:t>
                  </w:r>
                  <w:r w:rsidRPr="00BE6997">
                    <w:rPr>
                      <w:rFonts w:ascii="Times New Roman" w:hAnsi="Times New Roman" w:cs="Times New Roman"/>
                      <w:color w:val="000000" w:themeColor="text1"/>
                      <w:sz w:val="18"/>
                      <w:szCs w:val="18"/>
                      <w:u w:val="single"/>
                    </w:rPr>
                    <w:t>/m</w:t>
                  </w:r>
                </w:p>
              </w:tc>
              <w:tc>
                <w:tcPr>
                  <w:tcW w:w="655" w:type="dxa"/>
                  <w:vMerge w:val="restart"/>
                  <w:shd w:val="clear" w:color="auto" w:fill="FFFFFF"/>
                  <w:vAlign w:val="center"/>
                </w:tcPr>
                <w:p w14:paraId="5F0C4AF4"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年排放小时数</w:t>
                  </w:r>
                  <w:r w:rsidRPr="00BE6997">
                    <w:rPr>
                      <w:rFonts w:ascii="Times New Roman" w:hAnsi="Times New Roman" w:cs="Times New Roman"/>
                      <w:color w:val="000000" w:themeColor="text1"/>
                      <w:sz w:val="18"/>
                      <w:szCs w:val="18"/>
                      <w:u w:val="single"/>
                    </w:rPr>
                    <w:t>/h</w:t>
                  </w:r>
                </w:p>
              </w:tc>
              <w:tc>
                <w:tcPr>
                  <w:tcW w:w="653" w:type="dxa"/>
                  <w:vMerge w:val="restart"/>
                  <w:shd w:val="clear" w:color="auto" w:fill="FFFFFF"/>
                  <w:vAlign w:val="center"/>
                </w:tcPr>
                <w:p w14:paraId="75A44EA6" w14:textId="77777777" w:rsidR="00A02590" w:rsidRPr="00BE6997" w:rsidRDefault="003A7144">
                  <w:pPr>
                    <w:pStyle w:val="afe"/>
                    <w:spacing w:before="24" w:after="24"/>
                    <w:rPr>
                      <w:rFonts w:asci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排放</w:t>
                  </w:r>
                </w:p>
                <w:p w14:paraId="3B6A389B"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工况</w:t>
                  </w:r>
                </w:p>
              </w:tc>
              <w:tc>
                <w:tcPr>
                  <w:tcW w:w="982" w:type="dxa"/>
                  <w:shd w:val="clear" w:color="auto" w:fill="FFFFFF"/>
                  <w:vAlign w:val="center"/>
                </w:tcPr>
                <w:p w14:paraId="750A6759"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cs="Times New Roman" w:hint="eastAsia"/>
                      <w:color w:val="000000" w:themeColor="text1"/>
                      <w:sz w:val="18"/>
                      <w:szCs w:val="18"/>
                      <w:u w:val="single"/>
                    </w:rPr>
                    <w:t>污染物排放速率</w:t>
                  </w:r>
                  <w:r w:rsidRPr="00BE6997">
                    <w:rPr>
                      <w:rFonts w:ascii="Times New Roman" w:hAnsi="Times New Roman" w:cs="Times New Roman"/>
                      <w:color w:val="000000" w:themeColor="text1"/>
                      <w:sz w:val="18"/>
                      <w:szCs w:val="18"/>
                      <w:u w:val="single"/>
                    </w:rPr>
                    <w:t>/</w:t>
                  </w:r>
                  <w:r w:rsidRPr="00BE6997">
                    <w:rPr>
                      <w:rFonts w:ascii="Times New Roman" w:cs="Times New Roman" w:hint="eastAsia"/>
                      <w:color w:val="000000" w:themeColor="text1"/>
                      <w:sz w:val="18"/>
                      <w:szCs w:val="18"/>
                      <w:u w:val="single"/>
                    </w:rPr>
                    <w:t>（</w:t>
                  </w:r>
                  <w:r w:rsidRPr="00BE6997">
                    <w:rPr>
                      <w:rFonts w:ascii="Times New Roman" w:hAnsi="Times New Roman" w:cs="Times New Roman"/>
                      <w:color w:val="000000" w:themeColor="text1"/>
                      <w:sz w:val="18"/>
                      <w:szCs w:val="18"/>
                      <w:u w:val="single"/>
                    </w:rPr>
                    <w:t>kg/h</w:t>
                  </w:r>
                  <w:r w:rsidRPr="00BE6997">
                    <w:rPr>
                      <w:rFonts w:ascii="Times New Roman" w:cs="Times New Roman" w:hint="eastAsia"/>
                      <w:color w:val="000000" w:themeColor="text1"/>
                      <w:sz w:val="18"/>
                      <w:szCs w:val="18"/>
                      <w:u w:val="single"/>
                    </w:rPr>
                    <w:t>）</w:t>
                  </w:r>
                </w:p>
              </w:tc>
            </w:tr>
            <w:tr w:rsidR="00BE6997" w:rsidRPr="00BE6997" w14:paraId="45F94959" w14:textId="77777777">
              <w:trPr>
                <w:trHeight w:val="386"/>
                <w:jc w:val="center"/>
              </w:trPr>
              <w:tc>
                <w:tcPr>
                  <w:tcW w:w="384" w:type="dxa"/>
                  <w:vMerge/>
                  <w:vAlign w:val="center"/>
                </w:tcPr>
                <w:p w14:paraId="499B0BDB" w14:textId="77777777" w:rsidR="00A02590" w:rsidRPr="00BE6997" w:rsidRDefault="00A02590">
                  <w:pPr>
                    <w:widowControl/>
                    <w:jc w:val="left"/>
                    <w:rPr>
                      <w:rFonts w:eastAsia="宋体"/>
                      <w:color w:val="000000" w:themeColor="text1"/>
                      <w:sz w:val="18"/>
                      <w:szCs w:val="18"/>
                      <w:u w:val="single"/>
                    </w:rPr>
                  </w:pPr>
                </w:p>
              </w:tc>
              <w:tc>
                <w:tcPr>
                  <w:tcW w:w="956" w:type="dxa"/>
                  <w:vMerge/>
                  <w:vAlign w:val="center"/>
                </w:tcPr>
                <w:p w14:paraId="5C22BB1B" w14:textId="77777777" w:rsidR="00A02590" w:rsidRPr="00BE6997" w:rsidRDefault="00A02590">
                  <w:pPr>
                    <w:widowControl/>
                    <w:jc w:val="left"/>
                    <w:rPr>
                      <w:rFonts w:eastAsia="宋体"/>
                      <w:color w:val="000000" w:themeColor="text1"/>
                      <w:sz w:val="18"/>
                      <w:szCs w:val="18"/>
                      <w:u w:val="single"/>
                    </w:rPr>
                  </w:pPr>
                </w:p>
              </w:tc>
              <w:tc>
                <w:tcPr>
                  <w:tcW w:w="1348" w:type="dxa"/>
                  <w:gridSpan w:val="2"/>
                  <w:vMerge/>
                  <w:vAlign w:val="center"/>
                </w:tcPr>
                <w:p w14:paraId="3B70DFE3" w14:textId="77777777" w:rsidR="00A02590" w:rsidRPr="00BE6997" w:rsidRDefault="00A02590">
                  <w:pPr>
                    <w:widowControl/>
                    <w:jc w:val="left"/>
                    <w:rPr>
                      <w:rFonts w:eastAsia="宋体" w:hAnsi="宋体"/>
                      <w:color w:val="000000" w:themeColor="text1"/>
                      <w:sz w:val="18"/>
                      <w:szCs w:val="18"/>
                      <w:u w:val="single"/>
                    </w:rPr>
                  </w:pPr>
                </w:p>
              </w:tc>
              <w:tc>
                <w:tcPr>
                  <w:tcW w:w="616" w:type="dxa"/>
                  <w:vMerge/>
                  <w:vAlign w:val="center"/>
                </w:tcPr>
                <w:p w14:paraId="7449E293" w14:textId="77777777" w:rsidR="00A02590" w:rsidRPr="00BE6997" w:rsidRDefault="00A02590">
                  <w:pPr>
                    <w:widowControl/>
                    <w:jc w:val="left"/>
                    <w:rPr>
                      <w:rFonts w:eastAsia="宋体"/>
                      <w:color w:val="000000" w:themeColor="text1"/>
                      <w:sz w:val="18"/>
                      <w:szCs w:val="18"/>
                      <w:u w:val="single"/>
                    </w:rPr>
                  </w:pPr>
                </w:p>
              </w:tc>
              <w:tc>
                <w:tcPr>
                  <w:tcW w:w="674" w:type="dxa"/>
                  <w:vMerge/>
                  <w:vAlign w:val="center"/>
                </w:tcPr>
                <w:p w14:paraId="51861CCF" w14:textId="77777777" w:rsidR="00A02590" w:rsidRPr="00BE6997" w:rsidRDefault="00A02590">
                  <w:pPr>
                    <w:widowControl/>
                    <w:jc w:val="left"/>
                    <w:rPr>
                      <w:rFonts w:eastAsia="宋体"/>
                      <w:color w:val="000000" w:themeColor="text1"/>
                      <w:sz w:val="18"/>
                      <w:szCs w:val="18"/>
                      <w:u w:val="single"/>
                    </w:rPr>
                  </w:pPr>
                </w:p>
              </w:tc>
              <w:tc>
                <w:tcPr>
                  <w:tcW w:w="674" w:type="dxa"/>
                  <w:vMerge/>
                  <w:vAlign w:val="center"/>
                </w:tcPr>
                <w:p w14:paraId="210C1156" w14:textId="77777777" w:rsidR="00A02590" w:rsidRPr="00BE6997" w:rsidRDefault="00A02590">
                  <w:pPr>
                    <w:widowControl/>
                    <w:jc w:val="left"/>
                    <w:rPr>
                      <w:rFonts w:eastAsia="宋体"/>
                      <w:color w:val="000000" w:themeColor="text1"/>
                      <w:sz w:val="18"/>
                      <w:szCs w:val="18"/>
                      <w:u w:val="single"/>
                    </w:rPr>
                  </w:pPr>
                </w:p>
              </w:tc>
              <w:tc>
                <w:tcPr>
                  <w:tcW w:w="674" w:type="dxa"/>
                  <w:vMerge/>
                  <w:vAlign w:val="center"/>
                </w:tcPr>
                <w:p w14:paraId="6701C570" w14:textId="77777777" w:rsidR="00A02590" w:rsidRPr="00BE6997" w:rsidRDefault="00A02590">
                  <w:pPr>
                    <w:widowControl/>
                    <w:jc w:val="left"/>
                    <w:rPr>
                      <w:rFonts w:eastAsia="宋体"/>
                      <w:color w:val="000000" w:themeColor="text1"/>
                      <w:sz w:val="18"/>
                      <w:szCs w:val="18"/>
                      <w:u w:val="single"/>
                    </w:rPr>
                  </w:pPr>
                </w:p>
              </w:tc>
              <w:tc>
                <w:tcPr>
                  <w:tcW w:w="674" w:type="dxa"/>
                  <w:vMerge/>
                  <w:vAlign w:val="center"/>
                </w:tcPr>
                <w:p w14:paraId="4A00588A" w14:textId="77777777" w:rsidR="00A02590" w:rsidRPr="00BE6997" w:rsidRDefault="00A02590">
                  <w:pPr>
                    <w:widowControl/>
                    <w:jc w:val="left"/>
                    <w:rPr>
                      <w:rFonts w:eastAsia="宋体"/>
                      <w:color w:val="000000" w:themeColor="text1"/>
                      <w:sz w:val="18"/>
                      <w:szCs w:val="18"/>
                      <w:u w:val="single"/>
                    </w:rPr>
                  </w:pPr>
                </w:p>
              </w:tc>
              <w:tc>
                <w:tcPr>
                  <w:tcW w:w="655" w:type="dxa"/>
                  <w:vMerge/>
                  <w:vAlign w:val="center"/>
                </w:tcPr>
                <w:p w14:paraId="0A5193D5" w14:textId="77777777" w:rsidR="00A02590" w:rsidRPr="00BE6997" w:rsidRDefault="00A02590">
                  <w:pPr>
                    <w:widowControl/>
                    <w:jc w:val="left"/>
                    <w:rPr>
                      <w:rFonts w:eastAsia="宋体"/>
                      <w:color w:val="000000" w:themeColor="text1"/>
                      <w:sz w:val="18"/>
                      <w:szCs w:val="18"/>
                      <w:u w:val="single"/>
                    </w:rPr>
                  </w:pPr>
                </w:p>
              </w:tc>
              <w:tc>
                <w:tcPr>
                  <w:tcW w:w="653" w:type="dxa"/>
                  <w:vMerge/>
                  <w:vAlign w:val="center"/>
                </w:tcPr>
                <w:p w14:paraId="76A102DB" w14:textId="77777777" w:rsidR="00A02590" w:rsidRPr="00BE6997" w:rsidRDefault="00A02590">
                  <w:pPr>
                    <w:widowControl/>
                    <w:jc w:val="left"/>
                    <w:rPr>
                      <w:rFonts w:eastAsia="宋体"/>
                      <w:color w:val="000000" w:themeColor="text1"/>
                      <w:sz w:val="18"/>
                      <w:szCs w:val="18"/>
                      <w:u w:val="single"/>
                    </w:rPr>
                  </w:pPr>
                </w:p>
              </w:tc>
              <w:tc>
                <w:tcPr>
                  <w:tcW w:w="982" w:type="dxa"/>
                  <w:vMerge w:val="restart"/>
                  <w:shd w:val="clear" w:color="auto" w:fill="FFFFFF"/>
                  <w:vAlign w:val="center"/>
                </w:tcPr>
                <w:p w14:paraId="19F77968"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hint="eastAsia"/>
                      <w:color w:val="000000" w:themeColor="text1"/>
                      <w:sz w:val="18"/>
                      <w:szCs w:val="18"/>
                      <w:u w:val="single"/>
                    </w:rPr>
                    <w:t>颗粒物</w:t>
                  </w:r>
                </w:p>
              </w:tc>
            </w:tr>
            <w:tr w:rsidR="00BE6997" w:rsidRPr="00BE6997" w14:paraId="65910740" w14:textId="77777777">
              <w:trPr>
                <w:trHeight w:val="50"/>
                <w:jc w:val="center"/>
              </w:trPr>
              <w:tc>
                <w:tcPr>
                  <w:tcW w:w="384" w:type="dxa"/>
                  <w:vMerge/>
                  <w:vAlign w:val="center"/>
                </w:tcPr>
                <w:p w14:paraId="077FA883" w14:textId="77777777" w:rsidR="00A02590" w:rsidRPr="00BE6997" w:rsidRDefault="00A02590">
                  <w:pPr>
                    <w:widowControl/>
                    <w:jc w:val="left"/>
                    <w:rPr>
                      <w:rFonts w:eastAsia="宋体"/>
                      <w:color w:val="000000" w:themeColor="text1"/>
                      <w:sz w:val="18"/>
                      <w:szCs w:val="18"/>
                      <w:u w:val="single"/>
                    </w:rPr>
                  </w:pPr>
                </w:p>
              </w:tc>
              <w:tc>
                <w:tcPr>
                  <w:tcW w:w="956" w:type="dxa"/>
                  <w:vMerge/>
                  <w:vAlign w:val="center"/>
                </w:tcPr>
                <w:p w14:paraId="47706083" w14:textId="77777777" w:rsidR="00A02590" w:rsidRPr="00BE6997" w:rsidRDefault="00A02590">
                  <w:pPr>
                    <w:widowControl/>
                    <w:jc w:val="left"/>
                    <w:rPr>
                      <w:rFonts w:eastAsia="宋体"/>
                      <w:color w:val="000000" w:themeColor="text1"/>
                      <w:sz w:val="18"/>
                      <w:szCs w:val="18"/>
                      <w:u w:val="single"/>
                    </w:rPr>
                  </w:pPr>
                </w:p>
              </w:tc>
              <w:tc>
                <w:tcPr>
                  <w:tcW w:w="674" w:type="dxa"/>
                  <w:shd w:val="clear" w:color="auto" w:fill="FFFFFF"/>
                  <w:vAlign w:val="center"/>
                </w:tcPr>
                <w:p w14:paraId="3D3360E6" w14:textId="77777777" w:rsidR="00A02590" w:rsidRPr="00BE6997" w:rsidRDefault="003A7144">
                  <w:pPr>
                    <w:pStyle w:val="afe"/>
                    <w:spacing w:before="24" w:after="24"/>
                    <w:rPr>
                      <w:rFonts w:ascii="Times New Roman" w:hAnsi="Times New Roman" w:cs="Times New Roman"/>
                      <w:i/>
                      <w:iCs/>
                      <w:color w:val="000000" w:themeColor="text1"/>
                      <w:sz w:val="18"/>
                      <w:szCs w:val="18"/>
                      <w:u w:val="single"/>
                    </w:rPr>
                  </w:pPr>
                  <w:r w:rsidRPr="00BE6997">
                    <w:rPr>
                      <w:rFonts w:ascii="Times New Roman" w:hAnsi="Times New Roman" w:cs="Times New Roman" w:hint="eastAsia"/>
                      <w:color w:val="000000" w:themeColor="text1"/>
                      <w:sz w:val="18"/>
                      <w:szCs w:val="18"/>
                      <w:u w:val="single"/>
                    </w:rPr>
                    <w:t>东经</w:t>
                  </w:r>
                </w:p>
              </w:tc>
              <w:tc>
                <w:tcPr>
                  <w:tcW w:w="674" w:type="dxa"/>
                  <w:shd w:val="clear" w:color="auto" w:fill="FFFFFF"/>
                  <w:vAlign w:val="center"/>
                </w:tcPr>
                <w:p w14:paraId="77193330"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hint="eastAsia"/>
                      <w:color w:val="000000" w:themeColor="text1"/>
                      <w:sz w:val="18"/>
                      <w:szCs w:val="18"/>
                      <w:u w:val="single"/>
                    </w:rPr>
                    <w:t>北纬</w:t>
                  </w:r>
                </w:p>
              </w:tc>
              <w:tc>
                <w:tcPr>
                  <w:tcW w:w="616" w:type="dxa"/>
                  <w:vMerge/>
                  <w:vAlign w:val="center"/>
                </w:tcPr>
                <w:p w14:paraId="1CCDBE43" w14:textId="77777777" w:rsidR="00A02590" w:rsidRPr="00BE6997" w:rsidRDefault="00A02590">
                  <w:pPr>
                    <w:widowControl/>
                    <w:jc w:val="left"/>
                    <w:rPr>
                      <w:rFonts w:eastAsia="宋体"/>
                      <w:color w:val="000000" w:themeColor="text1"/>
                      <w:sz w:val="18"/>
                      <w:szCs w:val="18"/>
                      <w:u w:val="single"/>
                    </w:rPr>
                  </w:pPr>
                </w:p>
              </w:tc>
              <w:tc>
                <w:tcPr>
                  <w:tcW w:w="674" w:type="dxa"/>
                  <w:vMerge/>
                  <w:vAlign w:val="center"/>
                </w:tcPr>
                <w:p w14:paraId="1C08D3B4" w14:textId="77777777" w:rsidR="00A02590" w:rsidRPr="00BE6997" w:rsidRDefault="00A02590">
                  <w:pPr>
                    <w:widowControl/>
                    <w:jc w:val="left"/>
                    <w:rPr>
                      <w:rFonts w:eastAsia="宋体"/>
                      <w:color w:val="000000" w:themeColor="text1"/>
                      <w:sz w:val="18"/>
                      <w:szCs w:val="18"/>
                      <w:u w:val="single"/>
                    </w:rPr>
                  </w:pPr>
                </w:p>
              </w:tc>
              <w:tc>
                <w:tcPr>
                  <w:tcW w:w="674" w:type="dxa"/>
                  <w:vMerge/>
                  <w:vAlign w:val="center"/>
                </w:tcPr>
                <w:p w14:paraId="19AE5F2F" w14:textId="77777777" w:rsidR="00A02590" w:rsidRPr="00BE6997" w:rsidRDefault="00A02590">
                  <w:pPr>
                    <w:widowControl/>
                    <w:jc w:val="left"/>
                    <w:rPr>
                      <w:rFonts w:eastAsia="宋体"/>
                      <w:color w:val="000000" w:themeColor="text1"/>
                      <w:sz w:val="18"/>
                      <w:szCs w:val="18"/>
                      <w:u w:val="single"/>
                    </w:rPr>
                  </w:pPr>
                </w:p>
              </w:tc>
              <w:tc>
                <w:tcPr>
                  <w:tcW w:w="674" w:type="dxa"/>
                  <w:vMerge/>
                  <w:vAlign w:val="center"/>
                </w:tcPr>
                <w:p w14:paraId="518649CB" w14:textId="77777777" w:rsidR="00A02590" w:rsidRPr="00BE6997" w:rsidRDefault="00A02590">
                  <w:pPr>
                    <w:widowControl/>
                    <w:jc w:val="left"/>
                    <w:rPr>
                      <w:rFonts w:eastAsia="宋体"/>
                      <w:color w:val="000000" w:themeColor="text1"/>
                      <w:sz w:val="18"/>
                      <w:szCs w:val="18"/>
                      <w:u w:val="single"/>
                    </w:rPr>
                  </w:pPr>
                </w:p>
              </w:tc>
              <w:tc>
                <w:tcPr>
                  <w:tcW w:w="674" w:type="dxa"/>
                  <w:vMerge/>
                  <w:vAlign w:val="center"/>
                </w:tcPr>
                <w:p w14:paraId="27C9C1AC" w14:textId="77777777" w:rsidR="00A02590" w:rsidRPr="00BE6997" w:rsidRDefault="00A02590">
                  <w:pPr>
                    <w:widowControl/>
                    <w:jc w:val="left"/>
                    <w:rPr>
                      <w:rFonts w:eastAsia="宋体"/>
                      <w:color w:val="000000" w:themeColor="text1"/>
                      <w:sz w:val="18"/>
                      <w:szCs w:val="18"/>
                      <w:u w:val="single"/>
                    </w:rPr>
                  </w:pPr>
                </w:p>
              </w:tc>
              <w:tc>
                <w:tcPr>
                  <w:tcW w:w="655" w:type="dxa"/>
                  <w:vMerge/>
                  <w:vAlign w:val="center"/>
                </w:tcPr>
                <w:p w14:paraId="02179D8F" w14:textId="77777777" w:rsidR="00A02590" w:rsidRPr="00BE6997" w:rsidRDefault="00A02590">
                  <w:pPr>
                    <w:widowControl/>
                    <w:jc w:val="left"/>
                    <w:rPr>
                      <w:rFonts w:eastAsia="宋体"/>
                      <w:color w:val="000000" w:themeColor="text1"/>
                      <w:sz w:val="18"/>
                      <w:szCs w:val="18"/>
                      <w:u w:val="single"/>
                    </w:rPr>
                  </w:pPr>
                </w:p>
              </w:tc>
              <w:tc>
                <w:tcPr>
                  <w:tcW w:w="653" w:type="dxa"/>
                  <w:vMerge/>
                  <w:vAlign w:val="center"/>
                </w:tcPr>
                <w:p w14:paraId="5F0421A8" w14:textId="77777777" w:rsidR="00A02590" w:rsidRPr="00BE6997" w:rsidRDefault="00A02590">
                  <w:pPr>
                    <w:widowControl/>
                    <w:jc w:val="left"/>
                    <w:rPr>
                      <w:rFonts w:eastAsia="宋体"/>
                      <w:color w:val="000000" w:themeColor="text1"/>
                      <w:sz w:val="18"/>
                      <w:szCs w:val="18"/>
                      <w:u w:val="single"/>
                    </w:rPr>
                  </w:pPr>
                </w:p>
              </w:tc>
              <w:tc>
                <w:tcPr>
                  <w:tcW w:w="982" w:type="dxa"/>
                  <w:vMerge/>
                  <w:vAlign w:val="center"/>
                </w:tcPr>
                <w:p w14:paraId="3C8C1867" w14:textId="77777777" w:rsidR="00A02590" w:rsidRPr="00BE6997" w:rsidRDefault="00A02590">
                  <w:pPr>
                    <w:widowControl/>
                    <w:jc w:val="left"/>
                    <w:rPr>
                      <w:rFonts w:eastAsia="宋体"/>
                      <w:color w:val="000000" w:themeColor="text1"/>
                      <w:sz w:val="18"/>
                      <w:szCs w:val="18"/>
                      <w:u w:val="single"/>
                    </w:rPr>
                  </w:pPr>
                </w:p>
              </w:tc>
            </w:tr>
            <w:tr w:rsidR="00BE6997" w:rsidRPr="00BE6997" w14:paraId="7DABFB91" w14:textId="77777777">
              <w:trPr>
                <w:trHeight w:val="196"/>
                <w:jc w:val="center"/>
              </w:trPr>
              <w:tc>
                <w:tcPr>
                  <w:tcW w:w="384" w:type="dxa"/>
                  <w:shd w:val="clear" w:color="auto" w:fill="FFFFFF"/>
                  <w:vAlign w:val="center"/>
                </w:tcPr>
                <w:p w14:paraId="07D0084E"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color w:val="000000" w:themeColor="text1"/>
                      <w:sz w:val="18"/>
                      <w:szCs w:val="18"/>
                      <w:u w:val="single"/>
                    </w:rPr>
                    <w:t>1</w:t>
                  </w:r>
                </w:p>
              </w:tc>
              <w:tc>
                <w:tcPr>
                  <w:tcW w:w="956" w:type="dxa"/>
                  <w:shd w:val="clear" w:color="auto" w:fill="FFFFFF"/>
                  <w:vAlign w:val="center"/>
                </w:tcPr>
                <w:p w14:paraId="52DB5AF2" w14:textId="6AB8B65E" w:rsidR="00A02590" w:rsidRPr="00BE6997" w:rsidRDefault="00621C7E">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hint="eastAsia"/>
                      <w:color w:val="000000" w:themeColor="text1"/>
                      <w:sz w:val="18"/>
                      <w:szCs w:val="18"/>
                      <w:u w:val="single"/>
                    </w:rPr>
                    <w:t>无组织粉尘</w:t>
                  </w:r>
                </w:p>
              </w:tc>
              <w:tc>
                <w:tcPr>
                  <w:tcW w:w="674" w:type="dxa"/>
                  <w:shd w:val="clear" w:color="auto" w:fill="FFFFFF"/>
                  <w:vAlign w:val="center"/>
                </w:tcPr>
                <w:p w14:paraId="6EBB3119"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color w:val="000000" w:themeColor="text1"/>
                      <w:sz w:val="18"/>
                      <w:szCs w:val="18"/>
                      <w:u w:val="single"/>
                    </w:rPr>
                    <w:t>113.201843</w:t>
                  </w:r>
                </w:p>
              </w:tc>
              <w:tc>
                <w:tcPr>
                  <w:tcW w:w="674" w:type="dxa"/>
                  <w:shd w:val="clear" w:color="auto" w:fill="FFFFFF"/>
                  <w:vAlign w:val="center"/>
                </w:tcPr>
                <w:p w14:paraId="1E577FA0"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color w:val="000000" w:themeColor="text1"/>
                      <w:sz w:val="18"/>
                      <w:szCs w:val="18"/>
                      <w:u w:val="single"/>
                    </w:rPr>
                    <w:t>29.467918</w:t>
                  </w:r>
                </w:p>
              </w:tc>
              <w:tc>
                <w:tcPr>
                  <w:tcW w:w="616" w:type="dxa"/>
                  <w:shd w:val="clear" w:color="auto" w:fill="FFFFFF"/>
                  <w:vAlign w:val="center"/>
                </w:tcPr>
                <w:p w14:paraId="1DC7D433"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hint="eastAsia"/>
                      <w:color w:val="000000" w:themeColor="text1"/>
                      <w:sz w:val="18"/>
                      <w:szCs w:val="18"/>
                      <w:u w:val="single"/>
                    </w:rPr>
                    <w:t>0</w:t>
                  </w:r>
                </w:p>
              </w:tc>
              <w:tc>
                <w:tcPr>
                  <w:tcW w:w="674" w:type="dxa"/>
                  <w:shd w:val="clear" w:color="auto" w:fill="FFFFFF"/>
                  <w:vAlign w:val="center"/>
                </w:tcPr>
                <w:p w14:paraId="16246F6A"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color w:val="000000" w:themeColor="text1"/>
                      <w:sz w:val="18"/>
                      <w:szCs w:val="18"/>
                      <w:u w:val="single"/>
                    </w:rPr>
                    <w:t>56</w:t>
                  </w:r>
                </w:p>
              </w:tc>
              <w:tc>
                <w:tcPr>
                  <w:tcW w:w="674" w:type="dxa"/>
                  <w:shd w:val="clear" w:color="auto" w:fill="FFFFFF"/>
                  <w:vAlign w:val="center"/>
                </w:tcPr>
                <w:p w14:paraId="0ED2E28B"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color w:val="000000" w:themeColor="text1"/>
                      <w:sz w:val="18"/>
                      <w:szCs w:val="18"/>
                      <w:u w:val="single"/>
                    </w:rPr>
                    <w:t>41</w:t>
                  </w:r>
                </w:p>
              </w:tc>
              <w:tc>
                <w:tcPr>
                  <w:tcW w:w="674" w:type="dxa"/>
                  <w:shd w:val="clear" w:color="auto" w:fill="FFFFFF"/>
                  <w:vAlign w:val="center"/>
                </w:tcPr>
                <w:p w14:paraId="4B49A857"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color w:val="000000" w:themeColor="text1"/>
                      <w:sz w:val="18"/>
                      <w:szCs w:val="18"/>
                      <w:u w:val="single"/>
                    </w:rPr>
                    <w:t>0</w:t>
                  </w:r>
                </w:p>
              </w:tc>
              <w:tc>
                <w:tcPr>
                  <w:tcW w:w="674" w:type="dxa"/>
                  <w:shd w:val="clear" w:color="auto" w:fill="FFFFFF"/>
                  <w:vAlign w:val="center"/>
                </w:tcPr>
                <w:p w14:paraId="63CBF422"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color w:val="000000" w:themeColor="text1"/>
                      <w:sz w:val="18"/>
                      <w:szCs w:val="18"/>
                      <w:u w:val="single"/>
                    </w:rPr>
                    <w:t>3</w:t>
                  </w:r>
                </w:p>
              </w:tc>
              <w:tc>
                <w:tcPr>
                  <w:tcW w:w="655" w:type="dxa"/>
                  <w:shd w:val="clear" w:color="auto" w:fill="FFFFFF"/>
                  <w:vAlign w:val="center"/>
                </w:tcPr>
                <w:p w14:paraId="2261B716"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color w:val="000000" w:themeColor="text1"/>
                      <w:sz w:val="18"/>
                      <w:szCs w:val="18"/>
                      <w:u w:val="single"/>
                    </w:rPr>
                    <w:t>2400</w:t>
                  </w:r>
                </w:p>
              </w:tc>
              <w:tc>
                <w:tcPr>
                  <w:tcW w:w="653" w:type="dxa"/>
                  <w:shd w:val="clear" w:color="auto" w:fill="FFFFFF"/>
                  <w:vAlign w:val="center"/>
                </w:tcPr>
                <w:p w14:paraId="19B98EB4"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hint="eastAsia"/>
                      <w:color w:val="000000" w:themeColor="text1"/>
                      <w:sz w:val="18"/>
                      <w:szCs w:val="18"/>
                      <w:u w:val="single"/>
                    </w:rPr>
                    <w:t>正常</w:t>
                  </w:r>
                </w:p>
              </w:tc>
              <w:tc>
                <w:tcPr>
                  <w:tcW w:w="982" w:type="dxa"/>
                  <w:shd w:val="clear" w:color="auto" w:fill="FFFFFF"/>
                  <w:vAlign w:val="center"/>
                </w:tcPr>
                <w:p w14:paraId="7EA43C58" w14:textId="77777777" w:rsidR="00A02590" w:rsidRPr="00BE6997" w:rsidRDefault="003A7144">
                  <w:pPr>
                    <w:pStyle w:val="afe"/>
                    <w:spacing w:before="24" w:after="24"/>
                    <w:rPr>
                      <w:rFonts w:ascii="Times New Roman" w:hAnsi="Times New Roman" w:cs="Times New Roman"/>
                      <w:color w:val="000000" w:themeColor="text1"/>
                      <w:sz w:val="18"/>
                      <w:szCs w:val="18"/>
                      <w:u w:val="single"/>
                    </w:rPr>
                  </w:pPr>
                  <w:r w:rsidRPr="00BE6997">
                    <w:rPr>
                      <w:rFonts w:ascii="Times New Roman" w:hAnsi="Times New Roman" w:cs="Times New Roman" w:hint="eastAsia"/>
                      <w:color w:val="000000" w:themeColor="text1"/>
                      <w:sz w:val="18"/>
                      <w:szCs w:val="18"/>
                      <w:u w:val="single"/>
                    </w:rPr>
                    <w:t>0</w:t>
                  </w:r>
                  <w:r w:rsidRPr="00BE6997">
                    <w:rPr>
                      <w:rFonts w:ascii="Times New Roman" w:hAnsi="Times New Roman" w:cs="Times New Roman"/>
                      <w:color w:val="000000" w:themeColor="text1"/>
                      <w:sz w:val="18"/>
                      <w:szCs w:val="18"/>
                      <w:u w:val="single"/>
                    </w:rPr>
                    <w:t>.0005</w:t>
                  </w:r>
                </w:p>
              </w:tc>
            </w:tr>
          </w:tbl>
          <w:p w14:paraId="49DEF6C4" w14:textId="77777777" w:rsidR="00A02590" w:rsidRPr="00BE6997" w:rsidRDefault="003A7144">
            <w:pPr>
              <w:spacing w:line="360" w:lineRule="auto"/>
              <w:ind w:firstLineChars="200" w:firstLine="480"/>
              <w:rPr>
                <w:color w:val="000000" w:themeColor="text1"/>
                <w:sz w:val="24"/>
                <w:szCs w:val="24"/>
              </w:rPr>
            </w:pPr>
            <w:r w:rsidRPr="00BE6997">
              <w:rPr>
                <w:rFonts w:ascii="宋体" w:hAnsi="宋体" w:hint="eastAsia"/>
                <w:color w:val="000000" w:themeColor="text1"/>
                <w:sz w:val="24"/>
                <w:szCs w:val="24"/>
              </w:rPr>
              <w:t>③计算结果见表</w:t>
            </w:r>
            <w:r w:rsidRPr="00BE6997">
              <w:rPr>
                <w:color w:val="000000" w:themeColor="text1"/>
                <w:sz w:val="24"/>
                <w:szCs w:val="24"/>
              </w:rPr>
              <w:t>7-</w:t>
            </w:r>
            <w:r w:rsidRPr="00BE6997">
              <w:rPr>
                <w:rFonts w:hint="eastAsia"/>
                <w:color w:val="000000" w:themeColor="text1"/>
                <w:sz w:val="24"/>
                <w:szCs w:val="24"/>
              </w:rPr>
              <w:t>5</w:t>
            </w:r>
            <w:r w:rsidRPr="00BE6997">
              <w:rPr>
                <w:rFonts w:ascii="宋体" w:hAnsi="宋体" w:hint="eastAsia"/>
                <w:color w:val="000000" w:themeColor="text1"/>
                <w:sz w:val="24"/>
                <w:szCs w:val="24"/>
              </w:rPr>
              <w:t>。</w:t>
            </w:r>
          </w:p>
          <w:p w14:paraId="09AD983F" w14:textId="77777777" w:rsidR="00A02590" w:rsidRPr="00BE6997" w:rsidRDefault="003A7144">
            <w:pPr>
              <w:pStyle w:val="a9"/>
              <w:spacing w:line="240" w:lineRule="auto"/>
              <w:jc w:val="center"/>
              <w:rPr>
                <w:rFonts w:eastAsia="宋体"/>
                <w:b/>
                <w:bCs/>
                <w:color w:val="000000" w:themeColor="text1"/>
                <w:sz w:val="21"/>
                <w:szCs w:val="21"/>
              </w:rPr>
            </w:pPr>
            <w:r w:rsidRPr="00BE6997">
              <w:rPr>
                <w:rFonts w:ascii="宋体" w:eastAsia="宋体" w:hAnsi="宋体" w:hint="eastAsia"/>
                <w:b/>
                <w:bCs/>
                <w:color w:val="000000" w:themeColor="text1"/>
                <w:sz w:val="21"/>
                <w:szCs w:val="21"/>
              </w:rPr>
              <w:t>表</w:t>
            </w:r>
            <w:r w:rsidRPr="00BE6997">
              <w:rPr>
                <w:rFonts w:eastAsia="宋体"/>
                <w:b/>
                <w:bCs/>
                <w:color w:val="000000" w:themeColor="text1"/>
                <w:sz w:val="21"/>
                <w:szCs w:val="21"/>
              </w:rPr>
              <w:t xml:space="preserve"> 7-</w:t>
            </w:r>
            <w:r w:rsidRPr="00BE6997">
              <w:rPr>
                <w:rFonts w:eastAsia="宋体" w:hint="eastAsia"/>
                <w:b/>
                <w:bCs/>
                <w:color w:val="000000" w:themeColor="text1"/>
                <w:sz w:val="21"/>
                <w:szCs w:val="21"/>
              </w:rPr>
              <w:t>5</w:t>
            </w:r>
            <w:r w:rsidRPr="00BE6997">
              <w:rPr>
                <w:rFonts w:eastAsia="宋体"/>
                <w:b/>
                <w:bCs/>
                <w:color w:val="000000" w:themeColor="text1"/>
                <w:sz w:val="21"/>
                <w:szCs w:val="21"/>
              </w:rPr>
              <w:t xml:space="preserve"> </w:t>
            </w:r>
            <w:r w:rsidRPr="00BE6997">
              <w:rPr>
                <w:rFonts w:ascii="宋体" w:eastAsia="宋体" w:hAnsi="宋体" w:hint="eastAsia"/>
                <w:b/>
                <w:bCs/>
                <w:color w:val="000000" w:themeColor="text1"/>
                <w:sz w:val="21"/>
                <w:szCs w:val="21"/>
              </w:rPr>
              <w:t>大气环境影响评价等级结果</w:t>
            </w:r>
          </w:p>
          <w:tbl>
            <w:tblPr>
              <w:tblW w:w="828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7"/>
              <w:gridCol w:w="1308"/>
              <w:gridCol w:w="1891"/>
              <w:gridCol w:w="1601"/>
              <w:gridCol w:w="1030"/>
              <w:gridCol w:w="1047"/>
            </w:tblGrid>
            <w:tr w:rsidR="00BE6997" w:rsidRPr="00BE6997" w14:paraId="3044C514" w14:textId="77777777">
              <w:trPr>
                <w:trHeight w:val="305"/>
                <w:jc w:val="center"/>
              </w:trPr>
              <w:tc>
                <w:tcPr>
                  <w:tcW w:w="1407" w:type="dxa"/>
                  <w:vAlign w:val="center"/>
                </w:tcPr>
                <w:p w14:paraId="63B65099"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污染源名称</w:t>
                  </w:r>
                </w:p>
              </w:tc>
              <w:tc>
                <w:tcPr>
                  <w:tcW w:w="1308" w:type="dxa"/>
                  <w:vAlign w:val="center"/>
                </w:tcPr>
                <w:p w14:paraId="643EE1C2"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评价因子</w:t>
                  </w:r>
                </w:p>
              </w:tc>
              <w:tc>
                <w:tcPr>
                  <w:tcW w:w="1891" w:type="dxa"/>
                  <w:vAlign w:val="center"/>
                </w:tcPr>
                <w:p w14:paraId="5B67CA0F"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评价标准</w:t>
                  </w:r>
                  <w:r w:rsidRPr="00BE6997">
                    <w:rPr>
                      <w:rFonts w:ascii="Times New Roman" w:hAnsi="Times New Roman" w:cs="Times New Roman"/>
                      <w:color w:val="000000" w:themeColor="text1"/>
                      <w:szCs w:val="21"/>
                    </w:rPr>
                    <w:t>(</w:t>
                  </w:r>
                  <w:proofErr w:type="spellStart"/>
                  <w:r w:rsidRPr="00BE6997">
                    <w:rPr>
                      <w:rFonts w:ascii="Times New Roman" w:hAnsi="Times New Roman" w:cs="Times New Roman"/>
                      <w:color w:val="000000" w:themeColor="text1"/>
                      <w:szCs w:val="21"/>
                    </w:rPr>
                    <w:t>μg</w:t>
                  </w:r>
                  <w:proofErr w:type="spellEnd"/>
                  <w:r w:rsidRPr="00BE6997">
                    <w:rPr>
                      <w:rFonts w:ascii="Times New Roman" w:hAnsi="Times New Roman" w:cs="Times New Roman"/>
                      <w:color w:val="000000" w:themeColor="text1"/>
                      <w:szCs w:val="21"/>
                    </w:rPr>
                    <w:t>/m</w:t>
                  </w:r>
                  <w:r w:rsidRPr="00BE6997">
                    <w:rPr>
                      <w:rFonts w:ascii="Times New Roman" w:hAnsi="Times New Roman" w:cs="Times New Roman"/>
                      <w:color w:val="000000" w:themeColor="text1"/>
                      <w:szCs w:val="21"/>
                      <w:vertAlign w:val="superscript"/>
                    </w:rPr>
                    <w:t>3</w:t>
                  </w:r>
                  <w:r w:rsidRPr="00BE6997">
                    <w:rPr>
                      <w:rFonts w:ascii="Times New Roman" w:hAnsi="Times New Roman" w:cs="Times New Roman"/>
                      <w:color w:val="000000" w:themeColor="text1"/>
                      <w:szCs w:val="21"/>
                    </w:rPr>
                    <w:t>)</w:t>
                  </w:r>
                </w:p>
              </w:tc>
              <w:tc>
                <w:tcPr>
                  <w:tcW w:w="1601" w:type="dxa"/>
                  <w:vAlign w:val="center"/>
                </w:tcPr>
                <w:p w14:paraId="37BF8195" w14:textId="77777777" w:rsidR="00A02590" w:rsidRPr="00BE6997" w:rsidRDefault="003A7144">
                  <w:pPr>
                    <w:jc w:val="center"/>
                    <w:rPr>
                      <w:rFonts w:ascii="Times New Roman" w:hAnsi="Times New Roman" w:cs="Times New Roman"/>
                      <w:color w:val="000000" w:themeColor="text1"/>
                      <w:szCs w:val="21"/>
                    </w:rPr>
                  </w:pPr>
                  <w:proofErr w:type="spellStart"/>
                  <w:r w:rsidRPr="00BE6997">
                    <w:rPr>
                      <w:rFonts w:ascii="Times New Roman" w:hAnsi="Times New Roman" w:cs="Times New Roman"/>
                      <w:color w:val="000000" w:themeColor="text1"/>
                      <w:szCs w:val="21"/>
                    </w:rPr>
                    <w:t>C</w:t>
                  </w:r>
                  <w:r w:rsidRPr="00BE6997">
                    <w:rPr>
                      <w:rFonts w:ascii="Times New Roman" w:hAnsi="Times New Roman" w:cs="Times New Roman"/>
                      <w:color w:val="000000" w:themeColor="text1"/>
                      <w:szCs w:val="21"/>
                      <w:vertAlign w:val="subscript"/>
                    </w:rPr>
                    <w:t>max</w:t>
                  </w:r>
                  <w:proofErr w:type="spellEnd"/>
                  <w:r w:rsidRPr="00BE6997">
                    <w:rPr>
                      <w:rFonts w:ascii="Times New Roman" w:hAnsi="Times New Roman" w:cs="Times New Roman"/>
                      <w:color w:val="000000" w:themeColor="text1"/>
                      <w:szCs w:val="21"/>
                      <w:vertAlign w:val="subscript"/>
                    </w:rPr>
                    <w:t xml:space="preserve"> </w:t>
                  </w:r>
                  <w:r w:rsidRPr="00BE6997">
                    <w:rPr>
                      <w:rFonts w:ascii="Times New Roman" w:hAnsi="Times New Roman" w:cs="Times New Roman"/>
                      <w:color w:val="000000" w:themeColor="text1"/>
                      <w:szCs w:val="21"/>
                    </w:rPr>
                    <w:t>(</w:t>
                  </w:r>
                  <w:proofErr w:type="spellStart"/>
                  <w:r w:rsidRPr="00BE6997">
                    <w:rPr>
                      <w:rFonts w:ascii="Times New Roman" w:hAnsi="Times New Roman" w:cs="Times New Roman"/>
                      <w:color w:val="000000" w:themeColor="text1"/>
                      <w:szCs w:val="21"/>
                    </w:rPr>
                    <w:t>μg</w:t>
                  </w:r>
                  <w:proofErr w:type="spellEnd"/>
                  <w:r w:rsidRPr="00BE6997">
                    <w:rPr>
                      <w:rFonts w:ascii="Times New Roman" w:hAnsi="Times New Roman" w:cs="Times New Roman"/>
                      <w:color w:val="000000" w:themeColor="text1"/>
                      <w:szCs w:val="21"/>
                    </w:rPr>
                    <w:t xml:space="preserve">/m </w:t>
                  </w:r>
                  <w:proofErr w:type="gramStart"/>
                  <w:r w:rsidRPr="00BE6997">
                    <w:rPr>
                      <w:rFonts w:ascii="Times New Roman" w:hAnsi="Times New Roman" w:cs="Times New Roman"/>
                      <w:color w:val="000000" w:themeColor="text1"/>
                      <w:szCs w:val="21"/>
                      <w:vertAlign w:val="superscript"/>
                    </w:rPr>
                    <w:t>3</w:t>
                  </w:r>
                  <w:r w:rsidRPr="00BE6997">
                    <w:rPr>
                      <w:rFonts w:ascii="Times New Roman" w:hAnsi="Times New Roman" w:cs="Times New Roman"/>
                      <w:color w:val="000000" w:themeColor="text1"/>
                      <w:szCs w:val="21"/>
                    </w:rPr>
                    <w:t xml:space="preserve"> )</w:t>
                  </w:r>
                  <w:proofErr w:type="gramEnd"/>
                </w:p>
              </w:tc>
              <w:tc>
                <w:tcPr>
                  <w:tcW w:w="1030" w:type="dxa"/>
                  <w:vAlign w:val="center"/>
                </w:tcPr>
                <w:p w14:paraId="48DB0CB1" w14:textId="77777777" w:rsidR="00A02590" w:rsidRPr="00BE6997" w:rsidRDefault="003A7144">
                  <w:pPr>
                    <w:jc w:val="center"/>
                    <w:rPr>
                      <w:rFonts w:ascii="Times New Roman" w:hAnsi="Times New Roman" w:cs="Times New Roman"/>
                      <w:color w:val="000000" w:themeColor="text1"/>
                      <w:szCs w:val="21"/>
                    </w:rPr>
                  </w:pPr>
                  <w:proofErr w:type="spellStart"/>
                  <w:r w:rsidRPr="00BE6997">
                    <w:rPr>
                      <w:rFonts w:ascii="Times New Roman" w:hAnsi="Times New Roman" w:cs="Times New Roman"/>
                      <w:color w:val="000000" w:themeColor="text1"/>
                      <w:szCs w:val="21"/>
                    </w:rPr>
                    <w:t>P</w:t>
                  </w:r>
                  <w:r w:rsidRPr="00BE6997">
                    <w:rPr>
                      <w:rFonts w:ascii="Times New Roman" w:hAnsi="Times New Roman" w:cs="Times New Roman"/>
                      <w:color w:val="000000" w:themeColor="text1"/>
                      <w:szCs w:val="21"/>
                      <w:vertAlign w:val="subscript"/>
                    </w:rPr>
                    <w:t>max</w:t>
                  </w:r>
                  <w:proofErr w:type="spellEnd"/>
                  <w:r w:rsidRPr="00BE6997">
                    <w:rPr>
                      <w:rFonts w:ascii="Times New Roman" w:hAnsi="Times New Roman" w:cs="Times New Roman"/>
                      <w:color w:val="000000" w:themeColor="text1"/>
                      <w:szCs w:val="21"/>
                    </w:rPr>
                    <w:t xml:space="preserve"> (%)</w:t>
                  </w:r>
                </w:p>
              </w:tc>
              <w:tc>
                <w:tcPr>
                  <w:tcW w:w="1047" w:type="dxa"/>
                  <w:vAlign w:val="center"/>
                </w:tcPr>
                <w:p w14:paraId="1682BACB"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 xml:space="preserve">D </w:t>
                  </w:r>
                  <w:r w:rsidRPr="00BE6997">
                    <w:rPr>
                      <w:rFonts w:ascii="Times New Roman" w:hAnsi="Times New Roman" w:cs="Times New Roman"/>
                      <w:color w:val="000000" w:themeColor="text1"/>
                      <w:szCs w:val="21"/>
                      <w:vertAlign w:val="subscript"/>
                    </w:rPr>
                    <w:t>10%</w:t>
                  </w:r>
                  <w:r w:rsidRPr="00BE6997">
                    <w:rPr>
                      <w:rFonts w:ascii="Times New Roman" w:hAnsi="Times New Roman" w:cs="Times New Roman"/>
                      <w:color w:val="000000" w:themeColor="text1"/>
                      <w:szCs w:val="21"/>
                    </w:rPr>
                    <w:t xml:space="preserve"> (m)</w:t>
                  </w:r>
                </w:p>
              </w:tc>
            </w:tr>
            <w:tr w:rsidR="00BE6997" w:rsidRPr="00BE6997" w14:paraId="76499EE7" w14:textId="77777777">
              <w:trPr>
                <w:trHeight w:val="63"/>
                <w:jc w:val="center"/>
              </w:trPr>
              <w:tc>
                <w:tcPr>
                  <w:tcW w:w="1407" w:type="dxa"/>
                  <w:vAlign w:val="center"/>
                </w:tcPr>
                <w:p w14:paraId="5949671B" w14:textId="21E61A0F" w:rsidR="00A02590" w:rsidRPr="00BE6997" w:rsidRDefault="00621C7E">
                  <w:pPr>
                    <w:pStyle w:val="a9"/>
                    <w:spacing w:line="240" w:lineRule="auto"/>
                    <w:jc w:val="center"/>
                    <w:rPr>
                      <w:rFonts w:eastAsiaTheme="minorEastAsia"/>
                      <w:color w:val="000000" w:themeColor="text1"/>
                      <w:sz w:val="21"/>
                      <w:szCs w:val="21"/>
                    </w:rPr>
                  </w:pPr>
                  <w:proofErr w:type="gramStart"/>
                  <w:r w:rsidRPr="00BE6997">
                    <w:rPr>
                      <w:rFonts w:eastAsiaTheme="minorEastAsia" w:hint="eastAsia"/>
                      <w:color w:val="000000" w:themeColor="text1"/>
                      <w:sz w:val="21"/>
                      <w:szCs w:val="21"/>
                      <w:u w:val="single"/>
                    </w:rPr>
                    <w:t>无组粉尘</w:t>
                  </w:r>
                  <w:proofErr w:type="gramEnd"/>
                </w:p>
              </w:tc>
              <w:tc>
                <w:tcPr>
                  <w:tcW w:w="1308" w:type="dxa"/>
                  <w:vAlign w:val="center"/>
                </w:tcPr>
                <w:p w14:paraId="700564A7" w14:textId="77777777" w:rsidR="00A02590" w:rsidRPr="00BE6997" w:rsidRDefault="003A7144">
                  <w:pPr>
                    <w:pStyle w:val="a9"/>
                    <w:spacing w:line="240" w:lineRule="auto"/>
                    <w:jc w:val="center"/>
                    <w:rPr>
                      <w:rFonts w:eastAsiaTheme="minorEastAsia"/>
                      <w:color w:val="000000" w:themeColor="text1"/>
                      <w:sz w:val="21"/>
                      <w:szCs w:val="21"/>
                    </w:rPr>
                  </w:pPr>
                  <w:r w:rsidRPr="00BE6997">
                    <w:rPr>
                      <w:rFonts w:eastAsiaTheme="minorEastAsia"/>
                      <w:color w:val="000000" w:themeColor="text1"/>
                      <w:sz w:val="21"/>
                      <w:szCs w:val="21"/>
                    </w:rPr>
                    <w:t>颗粒物</w:t>
                  </w:r>
                </w:p>
              </w:tc>
              <w:tc>
                <w:tcPr>
                  <w:tcW w:w="1891" w:type="dxa"/>
                  <w:vAlign w:val="center"/>
                </w:tcPr>
                <w:p w14:paraId="19F33F73" w14:textId="77777777" w:rsidR="00A02590" w:rsidRPr="00BE6997" w:rsidRDefault="003A7144">
                  <w:pPr>
                    <w:pStyle w:val="a9"/>
                    <w:spacing w:line="240" w:lineRule="auto"/>
                    <w:jc w:val="center"/>
                    <w:rPr>
                      <w:rFonts w:eastAsiaTheme="minorEastAsia"/>
                      <w:color w:val="000000" w:themeColor="text1"/>
                      <w:sz w:val="21"/>
                      <w:szCs w:val="21"/>
                    </w:rPr>
                  </w:pPr>
                  <w:r w:rsidRPr="00BE6997">
                    <w:rPr>
                      <w:rFonts w:eastAsiaTheme="minorEastAsia"/>
                      <w:color w:val="000000" w:themeColor="text1"/>
                      <w:sz w:val="21"/>
                      <w:szCs w:val="21"/>
                    </w:rPr>
                    <w:t>900</w:t>
                  </w:r>
                </w:p>
              </w:tc>
              <w:tc>
                <w:tcPr>
                  <w:tcW w:w="1601" w:type="dxa"/>
                  <w:vAlign w:val="center"/>
                </w:tcPr>
                <w:p w14:paraId="23D5DE18" w14:textId="77777777" w:rsidR="00A02590" w:rsidRPr="00BE6997" w:rsidRDefault="003A7144">
                  <w:pPr>
                    <w:pStyle w:val="a9"/>
                    <w:spacing w:line="240" w:lineRule="auto"/>
                    <w:jc w:val="center"/>
                    <w:rPr>
                      <w:rFonts w:eastAsiaTheme="minorEastAsia"/>
                      <w:color w:val="000000" w:themeColor="text1"/>
                      <w:sz w:val="21"/>
                      <w:szCs w:val="21"/>
                    </w:rPr>
                  </w:pPr>
                  <w:r w:rsidRPr="00BE6997">
                    <w:rPr>
                      <w:rFonts w:eastAsiaTheme="minorEastAsia"/>
                      <w:color w:val="000000" w:themeColor="text1"/>
                      <w:sz w:val="21"/>
                      <w:szCs w:val="21"/>
                    </w:rPr>
                    <w:t>0.1626</w:t>
                  </w:r>
                </w:p>
              </w:tc>
              <w:tc>
                <w:tcPr>
                  <w:tcW w:w="1030" w:type="dxa"/>
                  <w:vAlign w:val="center"/>
                </w:tcPr>
                <w:p w14:paraId="5EB604DA" w14:textId="77777777" w:rsidR="00A02590" w:rsidRPr="00BE6997" w:rsidRDefault="003A7144">
                  <w:pPr>
                    <w:pStyle w:val="a9"/>
                    <w:spacing w:line="240" w:lineRule="auto"/>
                    <w:jc w:val="center"/>
                    <w:rPr>
                      <w:rFonts w:eastAsiaTheme="minorEastAsia"/>
                      <w:color w:val="000000" w:themeColor="text1"/>
                      <w:sz w:val="21"/>
                      <w:szCs w:val="21"/>
                    </w:rPr>
                  </w:pPr>
                  <w:r w:rsidRPr="00BE6997">
                    <w:rPr>
                      <w:rFonts w:eastAsiaTheme="minorEastAsia"/>
                      <w:color w:val="000000" w:themeColor="text1"/>
                      <w:sz w:val="21"/>
                      <w:szCs w:val="21"/>
                    </w:rPr>
                    <w:t>0.02</w:t>
                  </w:r>
                </w:p>
              </w:tc>
              <w:tc>
                <w:tcPr>
                  <w:tcW w:w="1047" w:type="dxa"/>
                  <w:vAlign w:val="center"/>
                </w:tcPr>
                <w:p w14:paraId="07E4F9A3" w14:textId="77777777" w:rsidR="00A02590" w:rsidRPr="00BE6997" w:rsidRDefault="003A7144">
                  <w:pPr>
                    <w:pStyle w:val="a9"/>
                    <w:spacing w:line="240" w:lineRule="auto"/>
                    <w:jc w:val="center"/>
                    <w:rPr>
                      <w:rFonts w:eastAsiaTheme="minorEastAsia"/>
                      <w:color w:val="000000" w:themeColor="text1"/>
                      <w:sz w:val="21"/>
                      <w:szCs w:val="21"/>
                    </w:rPr>
                  </w:pPr>
                  <w:r w:rsidRPr="00BE6997">
                    <w:rPr>
                      <w:rFonts w:eastAsiaTheme="minorEastAsia"/>
                      <w:color w:val="000000" w:themeColor="text1"/>
                      <w:sz w:val="21"/>
                      <w:szCs w:val="21"/>
                    </w:rPr>
                    <w:t>43</w:t>
                  </w:r>
                </w:p>
              </w:tc>
            </w:tr>
          </w:tbl>
          <w:p w14:paraId="01620912" w14:textId="77777777" w:rsidR="00A02590" w:rsidRPr="00BE6997" w:rsidRDefault="003A7144">
            <w:pPr>
              <w:spacing w:line="360" w:lineRule="auto"/>
              <w:ind w:firstLineChars="200" w:firstLine="480"/>
              <w:rPr>
                <w:rFonts w:ascii="Times New Roman" w:eastAsia="宋体" w:hAnsi="Times New Roman" w:cs="Times New Roman"/>
                <w:color w:val="000000" w:themeColor="text1"/>
                <w:sz w:val="24"/>
                <w:szCs w:val="24"/>
              </w:rPr>
            </w:pPr>
            <w:r w:rsidRPr="00BE6997">
              <w:rPr>
                <w:rFonts w:ascii="Times New Roman" w:hAnsi="Times New Roman" w:cs="Times New Roman"/>
                <w:color w:val="000000" w:themeColor="text1"/>
                <w:sz w:val="24"/>
                <w:szCs w:val="24"/>
              </w:rPr>
              <w:t>从估算结果可知，本项目</w:t>
            </w:r>
            <w:r w:rsidRPr="00BE6997">
              <w:rPr>
                <w:rFonts w:ascii="Times New Roman" w:hAnsi="Times New Roman" w:cs="Times New Roman"/>
                <w:color w:val="000000" w:themeColor="text1"/>
                <w:sz w:val="24"/>
                <w:szCs w:val="24"/>
              </w:rPr>
              <w:t xml:space="preserve"> </w:t>
            </w:r>
            <w:proofErr w:type="spellStart"/>
            <w:r w:rsidRPr="00BE6997">
              <w:rPr>
                <w:rFonts w:ascii="Times New Roman" w:hAnsi="Times New Roman" w:cs="Times New Roman"/>
                <w:color w:val="000000" w:themeColor="text1"/>
                <w:sz w:val="24"/>
                <w:szCs w:val="24"/>
              </w:rPr>
              <w:t>P</w:t>
            </w:r>
            <w:r w:rsidRPr="00BE6997">
              <w:rPr>
                <w:rFonts w:ascii="Times New Roman" w:hAnsi="Times New Roman" w:cs="Times New Roman"/>
                <w:color w:val="000000" w:themeColor="text1"/>
                <w:sz w:val="24"/>
                <w:szCs w:val="24"/>
                <w:vertAlign w:val="subscript"/>
              </w:rPr>
              <w:t>max</w:t>
            </w:r>
            <w:proofErr w:type="spellEnd"/>
            <w:r w:rsidRPr="00BE6997">
              <w:rPr>
                <w:rFonts w:ascii="Times New Roman" w:hAnsi="Times New Roman" w:cs="Times New Roman"/>
                <w:color w:val="000000" w:themeColor="text1"/>
                <w:sz w:val="24"/>
                <w:szCs w:val="24"/>
              </w:rPr>
              <w:t>最大值出现为生产车间排放的粉尘，</w:t>
            </w:r>
            <w:proofErr w:type="spellStart"/>
            <w:r w:rsidRPr="00BE6997">
              <w:rPr>
                <w:rFonts w:ascii="Times New Roman" w:hAnsi="Times New Roman" w:cs="Times New Roman"/>
                <w:color w:val="000000" w:themeColor="text1"/>
                <w:sz w:val="24"/>
                <w:szCs w:val="24"/>
              </w:rPr>
              <w:t>C</w:t>
            </w:r>
            <w:r w:rsidRPr="00BE6997">
              <w:rPr>
                <w:rFonts w:ascii="Times New Roman" w:hAnsi="Times New Roman" w:cs="Times New Roman"/>
                <w:color w:val="000000" w:themeColor="text1"/>
                <w:sz w:val="24"/>
                <w:szCs w:val="24"/>
                <w:vertAlign w:val="subscript"/>
              </w:rPr>
              <w:t>max</w:t>
            </w:r>
            <w:proofErr w:type="spellEnd"/>
            <w:r w:rsidRPr="00BE6997">
              <w:rPr>
                <w:rFonts w:ascii="Times New Roman" w:hAnsi="Times New Roman" w:cs="Times New Roman"/>
                <w:color w:val="000000" w:themeColor="text1"/>
                <w:sz w:val="24"/>
                <w:szCs w:val="24"/>
              </w:rPr>
              <w:t>为</w:t>
            </w:r>
            <w:r w:rsidRPr="00BE6997">
              <w:rPr>
                <w:rFonts w:ascii="Times New Roman" w:hAnsi="Times New Roman" w:cs="Times New Roman"/>
                <w:color w:val="000000" w:themeColor="text1"/>
                <w:sz w:val="24"/>
                <w:szCs w:val="24"/>
              </w:rPr>
              <w:t>0.1626ug/m</w:t>
            </w:r>
            <w:r w:rsidRPr="00BE6997">
              <w:rPr>
                <w:rFonts w:ascii="Times New Roman" w:hAnsi="Times New Roman" w:cs="Times New Roman"/>
                <w:color w:val="000000" w:themeColor="text1"/>
                <w:sz w:val="24"/>
                <w:szCs w:val="24"/>
                <w:vertAlign w:val="superscript"/>
              </w:rPr>
              <w:t>3</w:t>
            </w:r>
            <w:r w:rsidRPr="00BE6997">
              <w:rPr>
                <w:rFonts w:ascii="Times New Roman" w:hAnsi="Times New Roman" w:cs="Times New Roman"/>
                <w:color w:val="000000" w:themeColor="text1"/>
                <w:sz w:val="24"/>
                <w:szCs w:val="24"/>
              </w:rPr>
              <w:t>，</w:t>
            </w:r>
            <w:r w:rsidRPr="00BE6997">
              <w:rPr>
                <w:rFonts w:ascii="Times New Roman" w:hAnsi="Times New Roman" w:cs="Times New Roman"/>
                <w:color w:val="000000" w:themeColor="text1"/>
                <w:sz w:val="24"/>
                <w:szCs w:val="24"/>
              </w:rPr>
              <w:t>P</w:t>
            </w:r>
            <w:r w:rsidRPr="00BE6997">
              <w:rPr>
                <w:rFonts w:ascii="Times New Roman" w:hAnsi="Times New Roman" w:cs="Times New Roman"/>
                <w:color w:val="000000" w:themeColor="text1"/>
                <w:sz w:val="24"/>
                <w:szCs w:val="24"/>
                <w:vertAlign w:val="subscript"/>
              </w:rPr>
              <w:t>max</w:t>
            </w:r>
            <w:r w:rsidRPr="00BE6997">
              <w:rPr>
                <w:rFonts w:ascii="Times New Roman" w:hAnsi="Times New Roman" w:cs="Times New Roman"/>
                <w:color w:val="000000" w:themeColor="text1"/>
                <w:sz w:val="24"/>
                <w:szCs w:val="24"/>
              </w:rPr>
              <w:t>0.02%</w:t>
            </w:r>
            <w:r w:rsidRPr="00BE6997">
              <w:rPr>
                <w:rFonts w:ascii="Times New Roman" w:hAnsi="Times New Roman" w:cs="Times New Roman"/>
                <w:color w:val="000000" w:themeColor="text1"/>
                <w:sz w:val="24"/>
                <w:szCs w:val="24"/>
              </w:rPr>
              <w:t>，根据《环境影响评价技术导则大气环境》（</w:t>
            </w:r>
            <w:r w:rsidRPr="00BE6997">
              <w:rPr>
                <w:rFonts w:ascii="Times New Roman" w:hAnsi="Times New Roman" w:cs="Times New Roman"/>
                <w:color w:val="000000" w:themeColor="text1"/>
                <w:sz w:val="24"/>
                <w:szCs w:val="24"/>
              </w:rPr>
              <w:t>HJ2.2-2018</w:t>
            </w:r>
            <w:r w:rsidRPr="00BE6997">
              <w:rPr>
                <w:rFonts w:ascii="Times New Roman" w:hAnsi="Times New Roman" w:cs="Times New Roman"/>
                <w:color w:val="000000" w:themeColor="text1"/>
                <w:sz w:val="24"/>
                <w:szCs w:val="24"/>
              </w:rPr>
              <w:t>）分级判据，确定本项目大气环境影响评价工作等级为三级。</w:t>
            </w:r>
          </w:p>
          <w:p w14:paraId="2902A27A" w14:textId="77777777" w:rsidR="00A02590" w:rsidRPr="00BE6997" w:rsidRDefault="003A7144">
            <w:pPr>
              <w:spacing w:line="360" w:lineRule="auto"/>
              <w:ind w:firstLineChars="200" w:firstLine="480"/>
              <w:rPr>
                <w:rFonts w:ascii="Times New Roman" w:hAnsi="Times New Roman" w:cs="Times New Roman"/>
                <w:color w:val="000000" w:themeColor="text1"/>
                <w:sz w:val="24"/>
                <w:szCs w:val="24"/>
              </w:rPr>
            </w:pPr>
            <w:r w:rsidRPr="00BE6997">
              <w:rPr>
                <w:rFonts w:ascii="宋体" w:eastAsia="宋体" w:hAnsi="宋体" w:cs="宋体" w:hint="eastAsia"/>
                <w:color w:val="000000" w:themeColor="text1"/>
                <w:sz w:val="24"/>
                <w:szCs w:val="24"/>
              </w:rPr>
              <w:t>④</w:t>
            </w:r>
            <w:r w:rsidRPr="00BE6997">
              <w:rPr>
                <w:rFonts w:ascii="Times New Roman" w:hAnsi="Times New Roman" w:cs="Times New Roman"/>
                <w:color w:val="000000" w:themeColor="text1"/>
                <w:sz w:val="24"/>
                <w:szCs w:val="24"/>
              </w:rPr>
              <w:t>大气环境影响预测与评价</w:t>
            </w:r>
          </w:p>
          <w:p w14:paraId="651FD8DE" w14:textId="77777777" w:rsidR="00A02590" w:rsidRPr="00BE6997" w:rsidRDefault="003A7144">
            <w:pPr>
              <w:spacing w:line="360" w:lineRule="auto"/>
              <w:ind w:firstLineChars="200" w:firstLine="480"/>
              <w:rPr>
                <w:color w:val="000000" w:themeColor="text1"/>
                <w:sz w:val="24"/>
                <w:szCs w:val="24"/>
              </w:rPr>
            </w:pPr>
            <w:r w:rsidRPr="00BE6997">
              <w:rPr>
                <w:rFonts w:ascii="宋体" w:hAnsi="宋体" w:hint="eastAsia"/>
                <w:color w:val="000000" w:themeColor="text1"/>
                <w:sz w:val="24"/>
                <w:szCs w:val="24"/>
              </w:rPr>
              <w:t>根据估算模式预测结果，本项目大气环境影响评价工作等级为三级，结合导则中“</w:t>
            </w:r>
            <w:r w:rsidRPr="00BE6997">
              <w:rPr>
                <w:color w:val="000000" w:themeColor="text1"/>
                <w:sz w:val="24"/>
                <w:szCs w:val="24"/>
              </w:rPr>
              <w:t xml:space="preserve">8.1.3 </w:t>
            </w:r>
            <w:r w:rsidRPr="00BE6997">
              <w:rPr>
                <w:rFonts w:ascii="宋体" w:hAnsi="宋体" w:hint="eastAsia"/>
                <w:color w:val="000000" w:themeColor="text1"/>
                <w:sz w:val="24"/>
                <w:szCs w:val="24"/>
              </w:rPr>
              <w:t>三级评价项目不进行进一步预测与评价”。因此项目本次评价不再采用进一步预测模型开展大气环境影响预测与评价。</w:t>
            </w:r>
          </w:p>
          <w:p w14:paraId="11CFAAFC" w14:textId="77777777" w:rsidR="00A02590" w:rsidRPr="00BE6997" w:rsidRDefault="003A7144">
            <w:pPr>
              <w:spacing w:line="360" w:lineRule="auto"/>
              <w:ind w:firstLineChars="200" w:firstLine="480"/>
              <w:rPr>
                <w:rFonts w:ascii="宋体" w:hAnsi="宋体"/>
                <w:color w:val="000000" w:themeColor="text1"/>
                <w:sz w:val="24"/>
                <w:szCs w:val="24"/>
              </w:rPr>
            </w:pPr>
            <w:r w:rsidRPr="00BE6997">
              <w:rPr>
                <w:rFonts w:ascii="宋体" w:hAnsi="宋体" w:hint="eastAsia"/>
                <w:color w:val="000000" w:themeColor="text1"/>
                <w:sz w:val="24"/>
                <w:szCs w:val="24"/>
              </w:rPr>
              <w:lastRenderedPageBreak/>
              <w:t>根据表</w:t>
            </w:r>
            <w:r w:rsidRPr="00BE6997">
              <w:rPr>
                <w:color w:val="000000" w:themeColor="text1"/>
                <w:sz w:val="24"/>
                <w:szCs w:val="24"/>
              </w:rPr>
              <w:t xml:space="preserve"> 7-6 </w:t>
            </w:r>
            <w:r w:rsidRPr="00BE6997">
              <w:rPr>
                <w:rFonts w:ascii="宋体" w:hAnsi="宋体" w:hint="eastAsia"/>
                <w:color w:val="000000" w:themeColor="text1"/>
                <w:sz w:val="24"/>
                <w:szCs w:val="24"/>
              </w:rPr>
              <w:t>预测结果分析可知，正常情况</w:t>
            </w:r>
            <w:proofErr w:type="gramStart"/>
            <w:r w:rsidRPr="00BE6997">
              <w:rPr>
                <w:rFonts w:ascii="宋体" w:hAnsi="宋体" w:hint="eastAsia"/>
                <w:color w:val="000000" w:themeColor="text1"/>
                <w:sz w:val="24"/>
                <w:szCs w:val="24"/>
              </w:rPr>
              <w:t>下项目</w:t>
            </w:r>
            <w:proofErr w:type="gramEnd"/>
            <w:r w:rsidRPr="00BE6997">
              <w:rPr>
                <w:rFonts w:ascii="宋体" w:hAnsi="宋体" w:hint="eastAsia"/>
                <w:color w:val="000000" w:themeColor="text1"/>
                <w:sz w:val="24"/>
                <w:szCs w:val="24"/>
              </w:rPr>
              <w:t>厂区面源的外排污染物</w:t>
            </w:r>
            <w:proofErr w:type="gramStart"/>
            <w:r w:rsidRPr="00BE6997">
              <w:rPr>
                <w:rFonts w:ascii="宋体" w:hAnsi="宋体" w:hint="eastAsia"/>
                <w:color w:val="000000" w:themeColor="text1"/>
                <w:sz w:val="24"/>
                <w:szCs w:val="24"/>
              </w:rPr>
              <w:t>最大占</w:t>
            </w:r>
            <w:proofErr w:type="gramEnd"/>
            <w:r w:rsidRPr="00BE6997">
              <w:rPr>
                <w:rFonts w:ascii="宋体" w:hAnsi="宋体" w:hint="eastAsia"/>
                <w:color w:val="000000" w:themeColor="text1"/>
                <w:sz w:val="24"/>
                <w:szCs w:val="24"/>
              </w:rPr>
              <w:t>标率均低于</w:t>
            </w:r>
            <w:r w:rsidRPr="00BE6997">
              <w:rPr>
                <w:color w:val="000000" w:themeColor="text1"/>
                <w:sz w:val="24"/>
                <w:szCs w:val="24"/>
              </w:rPr>
              <w:t>1%</w:t>
            </w:r>
            <w:r w:rsidRPr="00BE6997">
              <w:rPr>
                <w:rFonts w:ascii="宋体" w:hAnsi="宋体" w:hint="eastAsia"/>
                <w:color w:val="000000" w:themeColor="text1"/>
                <w:sz w:val="24"/>
                <w:szCs w:val="24"/>
              </w:rPr>
              <w:t>，各污染物的最大落地浓度均达到《环境空气质量标准》（</w:t>
            </w:r>
            <w:r w:rsidRPr="00BE6997">
              <w:rPr>
                <w:color w:val="000000" w:themeColor="text1"/>
                <w:sz w:val="24"/>
                <w:szCs w:val="24"/>
              </w:rPr>
              <w:t>GB3095-2012</w:t>
            </w:r>
            <w:r w:rsidRPr="00BE6997">
              <w:rPr>
                <w:rFonts w:ascii="宋体" w:hAnsi="宋体" w:hint="eastAsia"/>
                <w:color w:val="000000" w:themeColor="text1"/>
                <w:sz w:val="24"/>
                <w:szCs w:val="24"/>
              </w:rPr>
              <w:t>）二级标准限值。因此，项目运营期间产生的大气污染物对周围环境影响不大。</w:t>
            </w:r>
          </w:p>
          <w:p w14:paraId="66DF37BF" w14:textId="77777777" w:rsidR="00A02590" w:rsidRPr="00BE6997" w:rsidRDefault="003A7144">
            <w:pPr>
              <w:overflowPunct w:val="0"/>
              <w:topLinePunct/>
              <w:spacing w:line="360" w:lineRule="auto"/>
              <w:ind w:firstLine="480"/>
              <w:textAlignment w:val="baseline"/>
              <w:rPr>
                <w:rFonts w:ascii="Times New Roman" w:hAnsi="Times New Roman" w:cs="Times New Roman"/>
                <w:b/>
                <w:color w:val="000000" w:themeColor="text1"/>
                <w:sz w:val="24"/>
                <w:szCs w:val="24"/>
              </w:rPr>
            </w:pPr>
            <w:r w:rsidRPr="00BE6997">
              <w:rPr>
                <w:rFonts w:ascii="Times New Roman" w:hAnsi="Times New Roman" w:cs="Times New Roman" w:hint="eastAsia"/>
                <w:b/>
                <w:color w:val="000000" w:themeColor="text1"/>
                <w:sz w:val="24"/>
                <w:szCs w:val="24"/>
              </w:rPr>
              <w:t>（</w:t>
            </w:r>
            <w:r w:rsidRPr="00BE6997">
              <w:rPr>
                <w:rFonts w:ascii="Times New Roman" w:hAnsi="Times New Roman" w:cs="Times New Roman" w:hint="eastAsia"/>
                <w:b/>
                <w:color w:val="000000" w:themeColor="text1"/>
                <w:sz w:val="24"/>
                <w:szCs w:val="24"/>
              </w:rPr>
              <w:t>2</w:t>
            </w:r>
            <w:r w:rsidRPr="00BE6997">
              <w:rPr>
                <w:rFonts w:ascii="Times New Roman" w:hAnsi="Times New Roman" w:cs="Times New Roman" w:hint="eastAsia"/>
                <w:b/>
                <w:color w:val="000000" w:themeColor="text1"/>
                <w:sz w:val="24"/>
                <w:szCs w:val="24"/>
              </w:rPr>
              <w:t>）大气防护距离</w:t>
            </w:r>
          </w:p>
          <w:p w14:paraId="1C6A8F0D" w14:textId="77777777" w:rsidR="00A02590" w:rsidRPr="00BE6997" w:rsidRDefault="003A7144">
            <w:pPr>
              <w:widowControl/>
              <w:spacing w:line="360" w:lineRule="auto"/>
              <w:ind w:firstLineChars="200" w:firstLine="480"/>
              <w:jc w:val="left"/>
              <w:rPr>
                <w:color w:val="000000" w:themeColor="text1"/>
                <w:sz w:val="24"/>
                <w:szCs w:val="24"/>
              </w:rPr>
            </w:pPr>
            <w:r w:rsidRPr="00BE6997">
              <w:rPr>
                <w:rFonts w:ascii="宋体" w:hAnsi="宋体" w:hint="eastAsia"/>
                <w:color w:val="000000" w:themeColor="text1"/>
                <w:sz w:val="24"/>
                <w:szCs w:val="24"/>
              </w:rPr>
              <w:t>根据《环境影响评价技术导则——大气环境（</w:t>
            </w:r>
            <w:r w:rsidRPr="00BE6997">
              <w:rPr>
                <w:color w:val="000000" w:themeColor="text1"/>
                <w:sz w:val="24"/>
                <w:szCs w:val="24"/>
              </w:rPr>
              <w:t>HJ2.2-2018</w:t>
            </w:r>
            <w:r w:rsidRPr="00BE6997">
              <w:rPr>
                <w:rFonts w:ascii="宋体" w:hAnsi="宋体" w:hint="eastAsia"/>
                <w:color w:val="000000" w:themeColor="text1"/>
                <w:sz w:val="24"/>
                <w:szCs w:val="24"/>
              </w:rPr>
              <w:t>）》，对于项目厂界浓度满足大气污染物厂界浓度限值，但厂界外大气污染物短期贡献浓度超过环境质量浓度限值的，可以自厂界外设置一定范围的大气环境防护区域，以确保大气环境防护区域外的污染物贡献浓度满足环境质量标准。根据估算模式的预测结果，本项目有组织排放及无组织排放下风向最大落地浓度占标率均小于</w:t>
            </w:r>
            <w:r w:rsidRPr="00BE6997">
              <w:rPr>
                <w:color w:val="000000" w:themeColor="text1"/>
                <w:sz w:val="24"/>
                <w:szCs w:val="24"/>
              </w:rPr>
              <w:t>1%</w:t>
            </w:r>
            <w:r w:rsidRPr="00BE6997">
              <w:rPr>
                <w:rFonts w:ascii="宋体" w:hAnsi="宋体" w:hint="eastAsia"/>
                <w:color w:val="000000" w:themeColor="text1"/>
                <w:sz w:val="24"/>
                <w:szCs w:val="24"/>
              </w:rPr>
              <w:t>，厂界外不存在短期贡献浓度超标点。</w:t>
            </w:r>
          </w:p>
          <w:p w14:paraId="3EFEB872" w14:textId="77777777" w:rsidR="00A02590" w:rsidRPr="00BE6997" w:rsidRDefault="003A7144">
            <w:pPr>
              <w:widowControl/>
              <w:spacing w:line="360" w:lineRule="auto"/>
              <w:ind w:firstLineChars="200" w:firstLine="480"/>
              <w:jc w:val="left"/>
              <w:rPr>
                <w:color w:val="000000" w:themeColor="text1"/>
                <w:sz w:val="24"/>
                <w:szCs w:val="24"/>
              </w:rPr>
            </w:pPr>
            <w:r w:rsidRPr="00BE6997">
              <w:rPr>
                <w:rFonts w:ascii="宋体" w:hAnsi="宋体" w:hint="eastAsia"/>
                <w:color w:val="000000" w:themeColor="text1"/>
                <w:sz w:val="24"/>
                <w:szCs w:val="24"/>
              </w:rPr>
              <w:t>因此，本项目无需设置大气防护距离。</w:t>
            </w:r>
          </w:p>
          <w:p w14:paraId="4CF6B545" w14:textId="77777777" w:rsidR="00A02590" w:rsidRPr="00BE6997" w:rsidRDefault="003A7144">
            <w:pPr>
              <w:overflowPunct w:val="0"/>
              <w:topLinePunct/>
              <w:spacing w:line="360" w:lineRule="auto"/>
              <w:ind w:firstLine="480"/>
              <w:textAlignment w:val="baseline"/>
              <w:rPr>
                <w:rFonts w:ascii="Times New Roman" w:hAnsi="Times New Roman" w:cs="Times New Roman"/>
                <w:b/>
                <w:color w:val="000000" w:themeColor="text1"/>
                <w:sz w:val="24"/>
                <w:szCs w:val="24"/>
              </w:rPr>
            </w:pPr>
            <w:r w:rsidRPr="00BE6997">
              <w:rPr>
                <w:rFonts w:ascii="Times New Roman" w:hAnsi="Times New Roman" w:cs="Times New Roman" w:hint="eastAsia"/>
                <w:b/>
                <w:color w:val="000000" w:themeColor="text1"/>
                <w:sz w:val="24"/>
                <w:szCs w:val="24"/>
              </w:rPr>
              <w:t>（</w:t>
            </w:r>
            <w:r w:rsidRPr="00BE6997">
              <w:rPr>
                <w:rFonts w:ascii="Times New Roman" w:hAnsi="Times New Roman" w:cs="Times New Roman"/>
                <w:b/>
                <w:color w:val="000000" w:themeColor="text1"/>
                <w:sz w:val="24"/>
                <w:szCs w:val="24"/>
              </w:rPr>
              <w:t>3</w:t>
            </w:r>
            <w:r w:rsidRPr="00BE6997">
              <w:rPr>
                <w:rFonts w:ascii="Times New Roman" w:hAnsi="Times New Roman" w:cs="Times New Roman" w:hint="eastAsia"/>
                <w:b/>
                <w:color w:val="000000" w:themeColor="text1"/>
                <w:sz w:val="24"/>
                <w:szCs w:val="24"/>
              </w:rPr>
              <w:t>）污染物排放总量核算</w:t>
            </w:r>
          </w:p>
          <w:p w14:paraId="2F94F953" w14:textId="77777777" w:rsidR="00A02590" w:rsidRPr="00BE6997" w:rsidRDefault="003A7144">
            <w:pPr>
              <w:widowControl/>
              <w:spacing w:line="360" w:lineRule="auto"/>
              <w:ind w:firstLineChars="200" w:firstLine="480"/>
              <w:jc w:val="left"/>
              <w:rPr>
                <w:color w:val="000000" w:themeColor="text1"/>
                <w:kern w:val="0"/>
                <w:sz w:val="24"/>
                <w:szCs w:val="24"/>
              </w:rPr>
            </w:pPr>
            <w:r w:rsidRPr="00BE6997">
              <w:rPr>
                <w:rFonts w:ascii="宋体" w:hAnsi="宋体" w:hint="eastAsia"/>
                <w:color w:val="000000" w:themeColor="text1"/>
                <w:sz w:val="24"/>
                <w:szCs w:val="24"/>
              </w:rPr>
              <w:t>本项目大气评价等级为三级，结合导则中“8.1.3</w:t>
            </w:r>
            <w:proofErr w:type="gramStart"/>
            <w:r w:rsidRPr="00BE6997">
              <w:rPr>
                <w:rFonts w:ascii="宋体" w:hAnsi="宋体" w:hint="eastAsia"/>
                <w:color w:val="000000" w:themeColor="text1"/>
                <w:sz w:val="24"/>
                <w:szCs w:val="24"/>
              </w:rPr>
              <w:t>三级评价</w:t>
            </w:r>
            <w:proofErr w:type="gramEnd"/>
            <w:r w:rsidRPr="00BE6997">
              <w:rPr>
                <w:rFonts w:ascii="宋体" w:hAnsi="宋体" w:hint="eastAsia"/>
                <w:color w:val="000000" w:themeColor="text1"/>
                <w:sz w:val="24"/>
                <w:szCs w:val="24"/>
              </w:rPr>
              <w:t>项目不进行进一步预测与评价”。</w:t>
            </w:r>
            <w:r w:rsidRPr="00BE6997">
              <w:rPr>
                <w:rFonts w:hint="eastAsia"/>
                <w:color w:val="000000" w:themeColor="text1"/>
                <w:kern w:val="0"/>
                <w:sz w:val="24"/>
                <w:szCs w:val="24"/>
              </w:rPr>
              <w:t>本项目污染物核算表详见表</w:t>
            </w:r>
            <w:r w:rsidRPr="00BE6997">
              <w:rPr>
                <w:color w:val="000000" w:themeColor="text1"/>
                <w:kern w:val="0"/>
                <w:sz w:val="24"/>
                <w:szCs w:val="24"/>
              </w:rPr>
              <w:t>7-6</w:t>
            </w:r>
            <w:r w:rsidRPr="00BE6997">
              <w:rPr>
                <w:rFonts w:hint="eastAsia"/>
                <w:color w:val="000000" w:themeColor="text1"/>
                <w:kern w:val="0"/>
                <w:sz w:val="24"/>
                <w:szCs w:val="24"/>
              </w:rPr>
              <w:t>。</w:t>
            </w:r>
          </w:p>
          <w:p w14:paraId="012DB627" w14:textId="77777777" w:rsidR="00A02590" w:rsidRPr="00BE6997" w:rsidRDefault="003A7144">
            <w:pPr>
              <w:autoSpaceDE w:val="0"/>
              <w:autoSpaceDN w:val="0"/>
              <w:adjustRightInd w:val="0"/>
              <w:snapToGrid w:val="0"/>
              <w:spacing w:line="268" w:lineRule="auto"/>
              <w:jc w:val="center"/>
              <w:rPr>
                <w:b/>
                <w:color w:val="000000" w:themeColor="text1"/>
                <w:kern w:val="0"/>
                <w:szCs w:val="24"/>
              </w:rPr>
            </w:pPr>
            <w:r w:rsidRPr="00BE6997">
              <w:rPr>
                <w:rFonts w:hint="eastAsia"/>
                <w:b/>
                <w:color w:val="000000" w:themeColor="text1"/>
                <w:kern w:val="0"/>
                <w:szCs w:val="24"/>
              </w:rPr>
              <w:t>表</w:t>
            </w:r>
            <w:r w:rsidRPr="00BE6997">
              <w:rPr>
                <w:b/>
                <w:color w:val="000000" w:themeColor="text1"/>
                <w:kern w:val="0"/>
                <w:szCs w:val="24"/>
              </w:rPr>
              <w:t xml:space="preserve">7-6  </w:t>
            </w:r>
            <w:r w:rsidRPr="00BE6997">
              <w:rPr>
                <w:rFonts w:hint="eastAsia"/>
                <w:b/>
                <w:color w:val="000000" w:themeColor="text1"/>
                <w:kern w:val="0"/>
                <w:szCs w:val="24"/>
              </w:rPr>
              <w:t>大气污染物排放量核算表</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999"/>
              <w:gridCol w:w="2494"/>
              <w:gridCol w:w="2556"/>
            </w:tblGrid>
            <w:tr w:rsidR="00BE6997" w:rsidRPr="00BE6997" w14:paraId="648EC076" w14:textId="77777777">
              <w:trPr>
                <w:trHeight w:val="340"/>
                <w:jc w:val="center"/>
              </w:trPr>
              <w:tc>
                <w:tcPr>
                  <w:tcW w:w="1247" w:type="dxa"/>
                  <w:tcBorders>
                    <w:top w:val="single" w:sz="4" w:space="0" w:color="auto"/>
                    <w:left w:val="single" w:sz="4" w:space="0" w:color="auto"/>
                    <w:bottom w:val="single" w:sz="4" w:space="0" w:color="auto"/>
                    <w:right w:val="single" w:sz="4" w:space="0" w:color="auto"/>
                  </w:tcBorders>
                  <w:vAlign w:val="center"/>
                </w:tcPr>
                <w:p w14:paraId="51B1B734" w14:textId="77777777" w:rsidR="00A02590" w:rsidRPr="00BE6997" w:rsidRDefault="003A7144">
                  <w:pPr>
                    <w:autoSpaceDE w:val="0"/>
                    <w:autoSpaceDN w:val="0"/>
                    <w:adjustRightInd w:val="0"/>
                    <w:jc w:val="center"/>
                    <w:rPr>
                      <w:color w:val="000000" w:themeColor="text1"/>
                      <w:kern w:val="0"/>
                      <w:szCs w:val="21"/>
                    </w:rPr>
                  </w:pPr>
                  <w:r w:rsidRPr="00BE6997">
                    <w:rPr>
                      <w:rFonts w:hint="eastAsia"/>
                      <w:color w:val="000000" w:themeColor="text1"/>
                      <w:kern w:val="0"/>
                      <w:szCs w:val="21"/>
                    </w:rPr>
                    <w:t>类别</w:t>
                  </w:r>
                </w:p>
              </w:tc>
              <w:tc>
                <w:tcPr>
                  <w:tcW w:w="1999" w:type="dxa"/>
                  <w:tcBorders>
                    <w:top w:val="single" w:sz="4" w:space="0" w:color="auto"/>
                    <w:left w:val="single" w:sz="4" w:space="0" w:color="auto"/>
                    <w:bottom w:val="single" w:sz="4" w:space="0" w:color="auto"/>
                    <w:right w:val="single" w:sz="4" w:space="0" w:color="auto"/>
                  </w:tcBorders>
                  <w:vAlign w:val="center"/>
                </w:tcPr>
                <w:p w14:paraId="29CE3935" w14:textId="77777777" w:rsidR="00A02590" w:rsidRPr="00BE6997" w:rsidRDefault="003A7144">
                  <w:pPr>
                    <w:autoSpaceDE w:val="0"/>
                    <w:autoSpaceDN w:val="0"/>
                    <w:adjustRightInd w:val="0"/>
                    <w:jc w:val="center"/>
                    <w:rPr>
                      <w:color w:val="000000" w:themeColor="text1"/>
                      <w:kern w:val="0"/>
                      <w:szCs w:val="21"/>
                    </w:rPr>
                  </w:pPr>
                  <w:r w:rsidRPr="00BE6997">
                    <w:rPr>
                      <w:rFonts w:hint="eastAsia"/>
                      <w:color w:val="000000" w:themeColor="text1"/>
                      <w:kern w:val="0"/>
                      <w:szCs w:val="21"/>
                    </w:rPr>
                    <w:t>污染物</w:t>
                  </w:r>
                </w:p>
              </w:tc>
              <w:tc>
                <w:tcPr>
                  <w:tcW w:w="2494" w:type="dxa"/>
                  <w:tcBorders>
                    <w:top w:val="single" w:sz="4" w:space="0" w:color="auto"/>
                    <w:left w:val="single" w:sz="4" w:space="0" w:color="auto"/>
                    <w:bottom w:val="single" w:sz="4" w:space="0" w:color="auto"/>
                    <w:right w:val="single" w:sz="4" w:space="0" w:color="auto"/>
                  </w:tcBorders>
                  <w:vAlign w:val="center"/>
                </w:tcPr>
                <w:p w14:paraId="67757A19" w14:textId="77777777" w:rsidR="00A02590" w:rsidRPr="00BE6997" w:rsidRDefault="003A7144">
                  <w:pPr>
                    <w:autoSpaceDE w:val="0"/>
                    <w:autoSpaceDN w:val="0"/>
                    <w:adjustRightInd w:val="0"/>
                    <w:jc w:val="center"/>
                    <w:rPr>
                      <w:color w:val="000000" w:themeColor="text1"/>
                      <w:kern w:val="0"/>
                      <w:szCs w:val="21"/>
                    </w:rPr>
                  </w:pPr>
                  <w:r w:rsidRPr="00BE6997">
                    <w:rPr>
                      <w:rFonts w:hint="eastAsia"/>
                      <w:color w:val="000000" w:themeColor="text1"/>
                      <w:kern w:val="0"/>
                      <w:szCs w:val="21"/>
                    </w:rPr>
                    <w:t>核算排放速率</w:t>
                  </w:r>
                  <w:r w:rsidRPr="00BE6997">
                    <w:rPr>
                      <w:color w:val="000000" w:themeColor="text1"/>
                      <w:kern w:val="0"/>
                      <w:szCs w:val="21"/>
                    </w:rPr>
                    <w:t>/</w:t>
                  </w:r>
                  <w:r w:rsidRPr="00BE6997">
                    <w:rPr>
                      <w:rFonts w:hint="eastAsia"/>
                      <w:color w:val="000000" w:themeColor="text1"/>
                      <w:kern w:val="0"/>
                      <w:szCs w:val="21"/>
                    </w:rPr>
                    <w:t>（</w:t>
                  </w:r>
                  <w:r w:rsidRPr="00BE6997">
                    <w:rPr>
                      <w:color w:val="000000" w:themeColor="text1"/>
                      <w:kern w:val="0"/>
                      <w:szCs w:val="21"/>
                    </w:rPr>
                    <w:t>kg/h</w:t>
                  </w:r>
                  <w:r w:rsidRPr="00BE6997">
                    <w:rPr>
                      <w:rFonts w:hint="eastAsia"/>
                      <w:color w:val="000000" w:themeColor="text1"/>
                      <w:kern w:val="0"/>
                      <w:szCs w:val="21"/>
                    </w:rPr>
                    <w:t>）</w:t>
                  </w:r>
                </w:p>
              </w:tc>
              <w:tc>
                <w:tcPr>
                  <w:tcW w:w="2556" w:type="dxa"/>
                  <w:tcBorders>
                    <w:top w:val="single" w:sz="4" w:space="0" w:color="auto"/>
                    <w:left w:val="single" w:sz="4" w:space="0" w:color="auto"/>
                    <w:bottom w:val="single" w:sz="4" w:space="0" w:color="auto"/>
                    <w:right w:val="single" w:sz="4" w:space="0" w:color="auto"/>
                  </w:tcBorders>
                  <w:vAlign w:val="center"/>
                </w:tcPr>
                <w:p w14:paraId="20D9F4BD" w14:textId="77777777" w:rsidR="00A02590" w:rsidRPr="00BE6997" w:rsidRDefault="003A7144">
                  <w:pPr>
                    <w:autoSpaceDE w:val="0"/>
                    <w:autoSpaceDN w:val="0"/>
                    <w:adjustRightInd w:val="0"/>
                    <w:jc w:val="center"/>
                    <w:rPr>
                      <w:color w:val="000000" w:themeColor="text1"/>
                      <w:kern w:val="0"/>
                      <w:szCs w:val="21"/>
                    </w:rPr>
                  </w:pPr>
                  <w:r w:rsidRPr="00BE6997">
                    <w:rPr>
                      <w:rFonts w:hint="eastAsia"/>
                      <w:color w:val="000000" w:themeColor="text1"/>
                      <w:kern w:val="0"/>
                      <w:szCs w:val="21"/>
                    </w:rPr>
                    <w:t>核算年排放量</w:t>
                  </w:r>
                  <w:r w:rsidRPr="00BE6997">
                    <w:rPr>
                      <w:color w:val="000000" w:themeColor="text1"/>
                      <w:kern w:val="0"/>
                      <w:szCs w:val="21"/>
                    </w:rPr>
                    <w:t>/</w:t>
                  </w:r>
                  <w:r w:rsidRPr="00BE6997">
                    <w:rPr>
                      <w:rFonts w:hint="eastAsia"/>
                      <w:color w:val="000000" w:themeColor="text1"/>
                      <w:kern w:val="0"/>
                      <w:szCs w:val="21"/>
                    </w:rPr>
                    <w:t>（</w:t>
                  </w:r>
                  <w:r w:rsidRPr="00BE6997">
                    <w:rPr>
                      <w:color w:val="000000" w:themeColor="text1"/>
                      <w:kern w:val="0"/>
                      <w:szCs w:val="21"/>
                    </w:rPr>
                    <w:t>t/a</w:t>
                  </w:r>
                  <w:r w:rsidRPr="00BE6997">
                    <w:rPr>
                      <w:rFonts w:hint="eastAsia"/>
                      <w:color w:val="000000" w:themeColor="text1"/>
                      <w:kern w:val="0"/>
                      <w:szCs w:val="21"/>
                    </w:rPr>
                    <w:t>）</w:t>
                  </w:r>
                </w:p>
              </w:tc>
            </w:tr>
            <w:tr w:rsidR="00BE6997" w:rsidRPr="00BE6997" w14:paraId="08350D9B" w14:textId="77777777">
              <w:trPr>
                <w:trHeight w:val="340"/>
                <w:jc w:val="center"/>
              </w:trPr>
              <w:tc>
                <w:tcPr>
                  <w:tcW w:w="1247" w:type="dxa"/>
                  <w:tcBorders>
                    <w:top w:val="single" w:sz="4" w:space="0" w:color="auto"/>
                    <w:left w:val="single" w:sz="4" w:space="0" w:color="auto"/>
                    <w:bottom w:val="single" w:sz="4" w:space="0" w:color="auto"/>
                    <w:right w:val="single" w:sz="4" w:space="0" w:color="auto"/>
                  </w:tcBorders>
                  <w:vAlign w:val="center"/>
                </w:tcPr>
                <w:p w14:paraId="537A6BD9" w14:textId="77777777" w:rsidR="00A02590" w:rsidRPr="00BE6997" w:rsidRDefault="003A7144">
                  <w:pPr>
                    <w:autoSpaceDE w:val="0"/>
                    <w:autoSpaceDN w:val="0"/>
                    <w:adjustRightInd w:val="0"/>
                    <w:jc w:val="center"/>
                    <w:rPr>
                      <w:color w:val="000000" w:themeColor="text1"/>
                      <w:kern w:val="0"/>
                      <w:szCs w:val="21"/>
                    </w:rPr>
                  </w:pPr>
                  <w:r w:rsidRPr="00BE6997">
                    <w:rPr>
                      <w:rFonts w:hint="eastAsia"/>
                      <w:color w:val="000000" w:themeColor="text1"/>
                      <w:kern w:val="0"/>
                      <w:szCs w:val="21"/>
                    </w:rPr>
                    <w:t>无组织</w:t>
                  </w:r>
                </w:p>
              </w:tc>
              <w:tc>
                <w:tcPr>
                  <w:tcW w:w="1999" w:type="dxa"/>
                  <w:tcBorders>
                    <w:top w:val="single" w:sz="4" w:space="0" w:color="auto"/>
                    <w:left w:val="single" w:sz="4" w:space="0" w:color="auto"/>
                    <w:bottom w:val="single" w:sz="4" w:space="0" w:color="auto"/>
                    <w:right w:val="single" w:sz="4" w:space="0" w:color="auto"/>
                  </w:tcBorders>
                  <w:vAlign w:val="center"/>
                </w:tcPr>
                <w:p w14:paraId="1A883CC6" w14:textId="77777777" w:rsidR="00A02590" w:rsidRPr="00BE6997" w:rsidRDefault="003A7144">
                  <w:pPr>
                    <w:adjustRightInd w:val="0"/>
                    <w:jc w:val="center"/>
                    <w:rPr>
                      <w:color w:val="000000" w:themeColor="text1"/>
                      <w:szCs w:val="21"/>
                    </w:rPr>
                  </w:pPr>
                  <w:r w:rsidRPr="00BE6997">
                    <w:rPr>
                      <w:rFonts w:hint="eastAsia"/>
                      <w:color w:val="000000" w:themeColor="text1"/>
                      <w:szCs w:val="21"/>
                    </w:rPr>
                    <w:t>颗粒物</w:t>
                  </w:r>
                </w:p>
              </w:tc>
              <w:tc>
                <w:tcPr>
                  <w:tcW w:w="2494" w:type="dxa"/>
                  <w:tcBorders>
                    <w:top w:val="single" w:sz="4" w:space="0" w:color="auto"/>
                    <w:left w:val="single" w:sz="4" w:space="0" w:color="auto"/>
                    <w:bottom w:val="single" w:sz="4" w:space="0" w:color="auto"/>
                    <w:right w:val="single" w:sz="4" w:space="0" w:color="auto"/>
                  </w:tcBorders>
                  <w:vAlign w:val="center"/>
                </w:tcPr>
                <w:p w14:paraId="779042B4" w14:textId="77777777" w:rsidR="00A02590" w:rsidRPr="00BE6997" w:rsidRDefault="003A7144">
                  <w:pPr>
                    <w:adjustRightInd w:val="0"/>
                    <w:snapToGrid w:val="0"/>
                    <w:jc w:val="center"/>
                    <w:rPr>
                      <w:color w:val="000000" w:themeColor="text1"/>
                      <w:szCs w:val="21"/>
                    </w:rPr>
                  </w:pPr>
                  <w:r w:rsidRPr="00BE6997">
                    <w:rPr>
                      <w:rFonts w:hint="eastAsia"/>
                      <w:color w:val="000000" w:themeColor="text1"/>
                      <w:szCs w:val="21"/>
                    </w:rPr>
                    <w:t>0</w:t>
                  </w:r>
                  <w:r w:rsidRPr="00BE6997">
                    <w:rPr>
                      <w:color w:val="000000" w:themeColor="text1"/>
                      <w:szCs w:val="21"/>
                    </w:rPr>
                    <w:t>.0005</w:t>
                  </w:r>
                </w:p>
              </w:tc>
              <w:tc>
                <w:tcPr>
                  <w:tcW w:w="2556" w:type="dxa"/>
                  <w:tcBorders>
                    <w:top w:val="single" w:sz="4" w:space="0" w:color="auto"/>
                    <w:left w:val="single" w:sz="4" w:space="0" w:color="auto"/>
                    <w:bottom w:val="single" w:sz="4" w:space="0" w:color="auto"/>
                    <w:right w:val="single" w:sz="4" w:space="0" w:color="auto"/>
                  </w:tcBorders>
                  <w:vAlign w:val="center"/>
                </w:tcPr>
                <w:p w14:paraId="745BFE3B" w14:textId="77777777" w:rsidR="00A02590" w:rsidRPr="00BE6997" w:rsidRDefault="003A7144">
                  <w:pPr>
                    <w:autoSpaceDE w:val="0"/>
                    <w:autoSpaceDN w:val="0"/>
                    <w:adjustRightInd w:val="0"/>
                    <w:jc w:val="center"/>
                    <w:rPr>
                      <w:color w:val="000000" w:themeColor="text1"/>
                      <w:kern w:val="0"/>
                      <w:szCs w:val="21"/>
                    </w:rPr>
                  </w:pPr>
                  <w:r w:rsidRPr="00BE6997">
                    <w:rPr>
                      <w:rFonts w:hint="eastAsia"/>
                      <w:color w:val="000000" w:themeColor="text1"/>
                      <w:kern w:val="0"/>
                      <w:szCs w:val="21"/>
                    </w:rPr>
                    <w:t>0</w:t>
                  </w:r>
                  <w:r w:rsidRPr="00BE6997">
                    <w:rPr>
                      <w:color w:val="000000" w:themeColor="text1"/>
                      <w:kern w:val="0"/>
                      <w:szCs w:val="21"/>
                    </w:rPr>
                    <w:t>.00116</w:t>
                  </w:r>
                </w:p>
              </w:tc>
            </w:tr>
          </w:tbl>
          <w:p w14:paraId="7657A3A2" w14:textId="77777777" w:rsidR="00A02590" w:rsidRPr="00BE6997" w:rsidRDefault="003A7144">
            <w:pPr>
              <w:tabs>
                <w:tab w:val="left" w:pos="3030"/>
              </w:tabs>
              <w:spacing w:line="360" w:lineRule="auto"/>
              <w:ind w:firstLineChars="200" w:firstLine="482"/>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t>2</w:t>
            </w:r>
            <w:r w:rsidRPr="00BE6997">
              <w:rPr>
                <w:rFonts w:ascii="Times New Roman" w:hAnsi="Times New Roman" w:cs="Times New Roman"/>
                <w:b/>
                <w:color w:val="000000" w:themeColor="text1"/>
                <w:kern w:val="0"/>
                <w:sz w:val="24"/>
                <w:szCs w:val="24"/>
              </w:rPr>
              <w:t>、地表水环境影响分析</w:t>
            </w:r>
          </w:p>
          <w:p w14:paraId="1B2D8420" w14:textId="77777777" w:rsidR="00A02590" w:rsidRPr="00BE6997" w:rsidRDefault="003A7144">
            <w:pPr>
              <w:spacing w:line="360" w:lineRule="auto"/>
              <w:ind w:firstLineChars="200" w:firstLine="480"/>
              <w:rPr>
                <w:rFonts w:ascii="Times New Roman" w:cs="Times New Roman"/>
                <w:color w:val="000000" w:themeColor="text1"/>
                <w:sz w:val="24"/>
                <w:szCs w:val="24"/>
              </w:rPr>
            </w:pPr>
            <w:r w:rsidRPr="00BE6997">
              <w:rPr>
                <w:rFonts w:ascii="Times New Roman" w:cs="Times New Roman"/>
                <w:color w:val="000000" w:themeColor="text1"/>
                <w:sz w:val="24"/>
                <w:szCs w:val="24"/>
                <w:shd w:val="clear" w:color="auto" w:fill="FFFFFF"/>
              </w:rPr>
              <w:t>根据工程分析可知，项目</w:t>
            </w:r>
            <w:r w:rsidRPr="00BE6997">
              <w:rPr>
                <w:rFonts w:ascii="Times New Roman" w:cs="Times New Roman"/>
                <w:color w:val="000000" w:themeColor="text1"/>
                <w:sz w:val="24"/>
                <w:szCs w:val="24"/>
              </w:rPr>
              <w:t>用水量为</w:t>
            </w:r>
            <w:r w:rsidRPr="00BE6997">
              <w:rPr>
                <w:rFonts w:ascii="Times New Roman" w:hAnsi="Times New Roman" w:cs="Times New Roman"/>
                <w:color w:val="000000" w:themeColor="text1"/>
                <w:sz w:val="24"/>
                <w:szCs w:val="24"/>
              </w:rPr>
              <w:t>202.5t/a</w:t>
            </w:r>
            <w:r w:rsidRPr="00BE6997">
              <w:rPr>
                <w:rFonts w:ascii="Times New Roman" w:cs="Times New Roman"/>
                <w:color w:val="000000" w:themeColor="text1"/>
                <w:sz w:val="24"/>
                <w:szCs w:val="24"/>
              </w:rPr>
              <w:t>，排污系数为</w:t>
            </w:r>
            <w:r w:rsidRPr="00BE6997">
              <w:rPr>
                <w:rFonts w:ascii="Times New Roman" w:hAnsi="Times New Roman" w:cs="Times New Roman"/>
                <w:color w:val="000000" w:themeColor="text1"/>
                <w:sz w:val="24"/>
                <w:szCs w:val="24"/>
              </w:rPr>
              <w:t>80%</w:t>
            </w:r>
            <w:r w:rsidRPr="00BE6997">
              <w:rPr>
                <w:rFonts w:ascii="Times New Roman" w:cs="Times New Roman"/>
                <w:color w:val="000000" w:themeColor="text1"/>
                <w:sz w:val="24"/>
                <w:szCs w:val="24"/>
              </w:rPr>
              <w:t>，则排水量为</w:t>
            </w:r>
            <w:r w:rsidRPr="00BE6997">
              <w:rPr>
                <w:rFonts w:ascii="Times New Roman" w:hAnsi="Times New Roman" w:cs="Times New Roman"/>
                <w:color w:val="000000" w:themeColor="text1"/>
                <w:sz w:val="24"/>
                <w:szCs w:val="24"/>
              </w:rPr>
              <w:t>162t/a</w:t>
            </w:r>
            <w:r w:rsidRPr="00BE6997">
              <w:rPr>
                <w:rFonts w:ascii="Times New Roman" w:cs="Times New Roman"/>
                <w:color w:val="000000" w:themeColor="text1"/>
                <w:sz w:val="24"/>
                <w:szCs w:val="24"/>
              </w:rPr>
              <w:t>。生活污水经化粪池预处理后排入市政污水管网，送</w:t>
            </w:r>
            <w:proofErr w:type="gramStart"/>
            <w:r w:rsidRPr="00BE6997">
              <w:rPr>
                <w:rFonts w:ascii="Times New Roman" w:cs="Times New Roman"/>
                <w:color w:val="000000" w:themeColor="text1"/>
                <w:sz w:val="24"/>
                <w:szCs w:val="24"/>
              </w:rPr>
              <w:t>象骨港</w:t>
            </w:r>
            <w:proofErr w:type="gramEnd"/>
            <w:r w:rsidRPr="00BE6997">
              <w:rPr>
                <w:rFonts w:ascii="Times New Roman" w:cs="Times New Roman"/>
                <w:color w:val="000000" w:themeColor="text1"/>
                <w:sz w:val="24"/>
                <w:szCs w:val="24"/>
              </w:rPr>
              <w:t>污水处理厂进一步处理。</w:t>
            </w:r>
          </w:p>
          <w:p w14:paraId="3C328648" w14:textId="77777777" w:rsidR="00A02590" w:rsidRPr="00BE6997" w:rsidRDefault="003A7144">
            <w:pPr>
              <w:pStyle w:val="Default"/>
              <w:ind w:firstLineChars="200" w:firstLine="422"/>
              <w:jc w:val="center"/>
              <w:rPr>
                <w:rFonts w:ascii="Times New Roman" w:hAnsi="Times New Roman" w:cs="Times New Roman"/>
                <w:b/>
                <w:color w:val="000000" w:themeColor="text1"/>
                <w:sz w:val="21"/>
                <w:szCs w:val="21"/>
              </w:rPr>
            </w:pPr>
            <w:r w:rsidRPr="00BE6997">
              <w:rPr>
                <w:rFonts w:ascii="Times New Roman" w:hAnsi="Times New Roman" w:cs="Times New Roman"/>
                <w:b/>
                <w:color w:val="000000" w:themeColor="text1"/>
                <w:sz w:val="21"/>
                <w:szCs w:val="21"/>
              </w:rPr>
              <w:t>表</w:t>
            </w:r>
            <w:r w:rsidRPr="00BE6997">
              <w:rPr>
                <w:rFonts w:ascii="Times New Roman" w:hAnsi="Times New Roman" w:cs="Times New Roman"/>
                <w:b/>
                <w:color w:val="000000" w:themeColor="text1"/>
                <w:sz w:val="21"/>
                <w:szCs w:val="21"/>
              </w:rPr>
              <w:t xml:space="preserve">7-7  </w:t>
            </w:r>
            <w:r w:rsidRPr="00BE6997">
              <w:rPr>
                <w:rFonts w:ascii="Times New Roman" w:hAnsi="Times New Roman" w:cs="Times New Roman"/>
                <w:b/>
                <w:color w:val="000000" w:themeColor="text1"/>
                <w:sz w:val="21"/>
                <w:szCs w:val="21"/>
              </w:rPr>
              <w:t>项目废水主要污染物产生排放情况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47"/>
              <w:gridCol w:w="1985"/>
              <w:gridCol w:w="1138"/>
              <w:gridCol w:w="1209"/>
              <w:gridCol w:w="1059"/>
              <w:gridCol w:w="1209"/>
            </w:tblGrid>
            <w:tr w:rsidR="00BE6997" w:rsidRPr="00BE6997" w14:paraId="288BA9BE" w14:textId="77777777">
              <w:trPr>
                <w:trHeight w:val="360"/>
              </w:trPr>
              <w:tc>
                <w:tcPr>
                  <w:tcW w:w="3681" w:type="dxa"/>
                  <w:gridSpan w:val="3"/>
                  <w:tcBorders>
                    <w:top w:val="single" w:sz="4" w:space="0" w:color="auto"/>
                    <w:left w:val="single" w:sz="4" w:space="0" w:color="auto"/>
                    <w:bottom w:val="single" w:sz="4" w:space="0" w:color="auto"/>
                    <w:right w:val="single" w:sz="4" w:space="0" w:color="auto"/>
                  </w:tcBorders>
                  <w:vAlign w:val="center"/>
                </w:tcPr>
                <w:p w14:paraId="79565D02"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项目</w:t>
                  </w:r>
                </w:p>
              </w:tc>
              <w:tc>
                <w:tcPr>
                  <w:tcW w:w="1138" w:type="dxa"/>
                  <w:tcBorders>
                    <w:top w:val="single" w:sz="4" w:space="0" w:color="auto"/>
                    <w:left w:val="single" w:sz="4" w:space="0" w:color="auto"/>
                    <w:bottom w:val="single" w:sz="4" w:space="0" w:color="auto"/>
                    <w:right w:val="single" w:sz="4" w:space="0" w:color="auto"/>
                  </w:tcBorders>
                  <w:vAlign w:val="center"/>
                </w:tcPr>
                <w:p w14:paraId="013B024D"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COD</w:t>
                  </w:r>
                </w:p>
              </w:tc>
              <w:tc>
                <w:tcPr>
                  <w:tcW w:w="1209" w:type="dxa"/>
                  <w:tcBorders>
                    <w:top w:val="single" w:sz="4" w:space="0" w:color="auto"/>
                    <w:left w:val="single" w:sz="4" w:space="0" w:color="auto"/>
                    <w:bottom w:val="single" w:sz="4" w:space="0" w:color="auto"/>
                    <w:right w:val="single" w:sz="4" w:space="0" w:color="auto"/>
                  </w:tcBorders>
                  <w:vAlign w:val="center"/>
                </w:tcPr>
                <w:p w14:paraId="4FD3FF17"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rPr>
                    <w:t>BOD</w:t>
                  </w:r>
                  <w:r w:rsidRPr="00BE6997">
                    <w:rPr>
                      <w:rFonts w:ascii="Times New Roman" w:hAnsi="Times New Roman" w:cs="Times New Roman"/>
                      <w:color w:val="000000" w:themeColor="text1"/>
                      <w:vertAlign w:val="subscript"/>
                    </w:rPr>
                    <w:t>5</w:t>
                  </w:r>
                </w:p>
              </w:tc>
              <w:tc>
                <w:tcPr>
                  <w:tcW w:w="1059" w:type="dxa"/>
                  <w:tcBorders>
                    <w:top w:val="single" w:sz="4" w:space="0" w:color="auto"/>
                    <w:left w:val="single" w:sz="4" w:space="0" w:color="auto"/>
                    <w:bottom w:val="single" w:sz="4" w:space="0" w:color="auto"/>
                    <w:right w:val="single" w:sz="4" w:space="0" w:color="auto"/>
                  </w:tcBorders>
                  <w:vAlign w:val="center"/>
                </w:tcPr>
                <w:p w14:paraId="12EDFB43"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rPr>
                    <w:t>SS</w:t>
                  </w:r>
                </w:p>
              </w:tc>
              <w:tc>
                <w:tcPr>
                  <w:tcW w:w="1209" w:type="dxa"/>
                  <w:tcBorders>
                    <w:top w:val="single" w:sz="4" w:space="0" w:color="auto"/>
                    <w:left w:val="single" w:sz="4" w:space="0" w:color="auto"/>
                    <w:bottom w:val="single" w:sz="4" w:space="0" w:color="auto"/>
                    <w:right w:val="single" w:sz="4" w:space="0" w:color="auto"/>
                  </w:tcBorders>
                  <w:vAlign w:val="center"/>
                </w:tcPr>
                <w:p w14:paraId="4ECCF97A"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rPr>
                    <w:t>NH</w:t>
                  </w:r>
                  <w:r w:rsidRPr="00BE6997">
                    <w:rPr>
                      <w:rFonts w:ascii="Times New Roman" w:hAnsi="Times New Roman" w:cs="Times New Roman"/>
                      <w:color w:val="000000" w:themeColor="text1"/>
                      <w:vertAlign w:val="subscript"/>
                    </w:rPr>
                    <w:t>3</w:t>
                  </w:r>
                  <w:r w:rsidRPr="00BE6997">
                    <w:rPr>
                      <w:rFonts w:ascii="Times New Roman" w:hAnsi="Times New Roman" w:cs="Times New Roman"/>
                      <w:color w:val="000000" w:themeColor="text1"/>
                    </w:rPr>
                    <w:t>-N</w:t>
                  </w:r>
                </w:p>
              </w:tc>
            </w:tr>
            <w:tr w:rsidR="00BE6997" w:rsidRPr="00BE6997" w14:paraId="1DB8BFB3" w14:textId="77777777">
              <w:trPr>
                <w:trHeight w:val="340"/>
              </w:trPr>
              <w:tc>
                <w:tcPr>
                  <w:tcW w:w="1649" w:type="dxa"/>
                  <w:vMerge w:val="restart"/>
                  <w:tcBorders>
                    <w:top w:val="single" w:sz="4" w:space="0" w:color="auto"/>
                    <w:left w:val="single" w:sz="4" w:space="0" w:color="auto"/>
                    <w:right w:val="single" w:sz="4" w:space="0" w:color="auto"/>
                  </w:tcBorders>
                  <w:vAlign w:val="center"/>
                </w:tcPr>
                <w:p w14:paraId="10FBB17F"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生活污水</w:t>
                  </w:r>
                </w:p>
              </w:tc>
              <w:tc>
                <w:tcPr>
                  <w:tcW w:w="2032" w:type="dxa"/>
                  <w:gridSpan w:val="2"/>
                  <w:tcBorders>
                    <w:top w:val="single" w:sz="4" w:space="0" w:color="auto"/>
                    <w:left w:val="single" w:sz="4" w:space="0" w:color="auto"/>
                    <w:bottom w:val="single" w:sz="4" w:space="0" w:color="auto"/>
                    <w:right w:val="single" w:sz="4" w:space="0" w:color="auto"/>
                  </w:tcBorders>
                  <w:vAlign w:val="center"/>
                </w:tcPr>
                <w:p w14:paraId="22D515F4"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 w:val="22"/>
                    </w:rPr>
                  </w:pPr>
                  <w:r w:rsidRPr="00BE6997">
                    <w:rPr>
                      <w:rFonts w:ascii="Times New Roman" w:hAnsi="Times New Roman" w:cs="Times New Roman"/>
                      <w:color w:val="000000" w:themeColor="text1"/>
                    </w:rPr>
                    <w:t>产生浓度（</w:t>
                  </w:r>
                  <w:r w:rsidRPr="00BE6997">
                    <w:rPr>
                      <w:rFonts w:ascii="Times New Roman" w:hAnsi="Times New Roman" w:cs="Times New Roman"/>
                      <w:color w:val="000000" w:themeColor="text1"/>
                    </w:rPr>
                    <w:t>mg/L</w:t>
                  </w:r>
                  <w:r w:rsidRPr="00BE6997">
                    <w:rPr>
                      <w:rFonts w:ascii="Times New Roman" w:hAnsi="Times New Roman" w:cs="Times New Roman"/>
                      <w:color w:val="000000" w:themeColor="text1"/>
                    </w:rPr>
                    <w:t>）</w:t>
                  </w:r>
                </w:p>
              </w:tc>
              <w:tc>
                <w:tcPr>
                  <w:tcW w:w="1138" w:type="dxa"/>
                  <w:tcBorders>
                    <w:top w:val="single" w:sz="4" w:space="0" w:color="auto"/>
                    <w:left w:val="single" w:sz="4" w:space="0" w:color="auto"/>
                    <w:bottom w:val="single" w:sz="4" w:space="0" w:color="auto"/>
                    <w:right w:val="single" w:sz="4" w:space="0" w:color="auto"/>
                  </w:tcBorders>
                  <w:vAlign w:val="center"/>
                </w:tcPr>
                <w:p w14:paraId="63B7E9AF"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 w:val="22"/>
                    </w:rPr>
                  </w:pPr>
                  <w:r w:rsidRPr="00BE6997">
                    <w:rPr>
                      <w:rFonts w:ascii="Times New Roman" w:hAnsi="Times New Roman" w:cs="Times New Roman"/>
                      <w:color w:val="000000" w:themeColor="text1"/>
                    </w:rPr>
                    <w:t>250</w:t>
                  </w:r>
                </w:p>
              </w:tc>
              <w:tc>
                <w:tcPr>
                  <w:tcW w:w="1209" w:type="dxa"/>
                  <w:tcBorders>
                    <w:top w:val="single" w:sz="4" w:space="0" w:color="auto"/>
                    <w:left w:val="single" w:sz="4" w:space="0" w:color="auto"/>
                    <w:bottom w:val="single" w:sz="4" w:space="0" w:color="auto"/>
                    <w:right w:val="single" w:sz="4" w:space="0" w:color="auto"/>
                  </w:tcBorders>
                  <w:vAlign w:val="center"/>
                </w:tcPr>
                <w:p w14:paraId="218CD9AF"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 w:val="22"/>
                    </w:rPr>
                  </w:pPr>
                  <w:r w:rsidRPr="00BE6997">
                    <w:rPr>
                      <w:rFonts w:ascii="Times New Roman" w:hAnsi="Times New Roman" w:cs="Times New Roman"/>
                      <w:color w:val="000000" w:themeColor="text1"/>
                    </w:rPr>
                    <w:t>170</w:t>
                  </w:r>
                </w:p>
              </w:tc>
              <w:tc>
                <w:tcPr>
                  <w:tcW w:w="1059" w:type="dxa"/>
                  <w:tcBorders>
                    <w:top w:val="single" w:sz="4" w:space="0" w:color="auto"/>
                    <w:left w:val="single" w:sz="4" w:space="0" w:color="auto"/>
                    <w:bottom w:val="single" w:sz="4" w:space="0" w:color="auto"/>
                    <w:right w:val="single" w:sz="4" w:space="0" w:color="auto"/>
                  </w:tcBorders>
                  <w:vAlign w:val="center"/>
                </w:tcPr>
                <w:p w14:paraId="3387D2C3"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 w:val="22"/>
                    </w:rPr>
                  </w:pPr>
                  <w:r w:rsidRPr="00BE6997">
                    <w:rPr>
                      <w:rFonts w:ascii="Times New Roman" w:hAnsi="Times New Roman" w:cs="Times New Roman"/>
                      <w:color w:val="000000" w:themeColor="text1"/>
                    </w:rPr>
                    <w:t>200</w:t>
                  </w:r>
                </w:p>
              </w:tc>
              <w:tc>
                <w:tcPr>
                  <w:tcW w:w="1209" w:type="dxa"/>
                  <w:tcBorders>
                    <w:top w:val="single" w:sz="4" w:space="0" w:color="auto"/>
                    <w:left w:val="single" w:sz="4" w:space="0" w:color="auto"/>
                    <w:bottom w:val="single" w:sz="4" w:space="0" w:color="auto"/>
                    <w:right w:val="single" w:sz="4" w:space="0" w:color="auto"/>
                  </w:tcBorders>
                  <w:vAlign w:val="center"/>
                </w:tcPr>
                <w:p w14:paraId="7CAD418D"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 w:val="22"/>
                    </w:rPr>
                  </w:pPr>
                  <w:r w:rsidRPr="00BE6997">
                    <w:rPr>
                      <w:rFonts w:ascii="Times New Roman" w:hAnsi="Times New Roman" w:cs="Times New Roman"/>
                      <w:color w:val="000000" w:themeColor="text1"/>
                    </w:rPr>
                    <w:t>30</w:t>
                  </w:r>
                </w:p>
              </w:tc>
            </w:tr>
            <w:tr w:rsidR="00BE6997" w:rsidRPr="00BE6997" w14:paraId="7465EB30" w14:textId="77777777">
              <w:trPr>
                <w:trHeight w:val="340"/>
              </w:trPr>
              <w:tc>
                <w:tcPr>
                  <w:tcW w:w="1649" w:type="dxa"/>
                  <w:vMerge/>
                  <w:tcBorders>
                    <w:left w:val="single" w:sz="4" w:space="0" w:color="auto"/>
                    <w:bottom w:val="single" w:sz="4" w:space="0" w:color="auto"/>
                    <w:right w:val="single" w:sz="4" w:space="0" w:color="auto"/>
                  </w:tcBorders>
                  <w:vAlign w:val="center"/>
                </w:tcPr>
                <w:p w14:paraId="539F0B12" w14:textId="77777777" w:rsidR="00A02590" w:rsidRPr="00BE6997" w:rsidRDefault="00A02590">
                  <w:pPr>
                    <w:spacing w:line="240" w:lineRule="exact"/>
                    <w:jc w:val="center"/>
                    <w:rPr>
                      <w:rFonts w:ascii="Times New Roman" w:hAnsi="Times New Roman" w:cs="Times New Roman"/>
                      <w:color w:val="000000" w:themeColor="text1"/>
                      <w:szCs w:val="21"/>
                    </w:rPr>
                  </w:pPr>
                </w:p>
              </w:tc>
              <w:tc>
                <w:tcPr>
                  <w:tcW w:w="2032" w:type="dxa"/>
                  <w:gridSpan w:val="2"/>
                  <w:tcBorders>
                    <w:top w:val="single" w:sz="4" w:space="0" w:color="auto"/>
                    <w:left w:val="single" w:sz="4" w:space="0" w:color="auto"/>
                    <w:bottom w:val="single" w:sz="4" w:space="0" w:color="auto"/>
                    <w:right w:val="single" w:sz="4" w:space="0" w:color="auto"/>
                  </w:tcBorders>
                  <w:vAlign w:val="center"/>
                </w:tcPr>
                <w:p w14:paraId="1778919A" w14:textId="77777777" w:rsidR="00A02590" w:rsidRPr="00BE6997" w:rsidRDefault="003A7144">
                  <w:pPr>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hint="eastAsia"/>
                      <w:color w:val="000000" w:themeColor="text1"/>
                    </w:rPr>
                    <w:t>产生量（</w:t>
                  </w:r>
                  <w:r w:rsidRPr="00BE6997">
                    <w:rPr>
                      <w:rFonts w:ascii="Times New Roman" w:hAnsi="Times New Roman" w:cs="Times New Roman" w:hint="eastAsia"/>
                      <w:color w:val="000000" w:themeColor="text1"/>
                    </w:rPr>
                    <w:t>t</w:t>
                  </w:r>
                  <w:r w:rsidRPr="00BE6997">
                    <w:rPr>
                      <w:rFonts w:ascii="Times New Roman" w:hAnsi="Times New Roman" w:cs="Times New Roman"/>
                      <w:color w:val="000000" w:themeColor="text1"/>
                    </w:rPr>
                    <w:t>/a</w:t>
                  </w:r>
                  <w:r w:rsidRPr="00BE6997">
                    <w:rPr>
                      <w:rFonts w:ascii="Times New Roman" w:hAnsi="Times New Roman" w:cs="Times New Roman" w:hint="eastAsia"/>
                      <w:color w:val="000000" w:themeColor="text1"/>
                    </w:rPr>
                    <w:t>）</w:t>
                  </w:r>
                </w:p>
              </w:tc>
              <w:tc>
                <w:tcPr>
                  <w:tcW w:w="1138" w:type="dxa"/>
                  <w:tcBorders>
                    <w:top w:val="single" w:sz="4" w:space="0" w:color="auto"/>
                    <w:left w:val="single" w:sz="4" w:space="0" w:color="auto"/>
                    <w:bottom w:val="single" w:sz="4" w:space="0" w:color="auto"/>
                    <w:right w:val="single" w:sz="4" w:space="0" w:color="auto"/>
                  </w:tcBorders>
                  <w:vAlign w:val="center"/>
                </w:tcPr>
                <w:p w14:paraId="07766F2E" w14:textId="77777777" w:rsidR="00A02590" w:rsidRPr="00BE6997" w:rsidRDefault="003A7144">
                  <w:pPr>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hint="eastAsia"/>
                      <w:color w:val="000000" w:themeColor="text1"/>
                    </w:rPr>
                    <w:t>0</w:t>
                  </w:r>
                  <w:r w:rsidRPr="00BE6997">
                    <w:rPr>
                      <w:rFonts w:ascii="Times New Roman" w:hAnsi="Times New Roman" w:cs="Times New Roman"/>
                      <w:color w:val="000000" w:themeColor="text1"/>
                    </w:rPr>
                    <w:t>.0405</w:t>
                  </w:r>
                </w:p>
              </w:tc>
              <w:tc>
                <w:tcPr>
                  <w:tcW w:w="1209" w:type="dxa"/>
                  <w:tcBorders>
                    <w:top w:val="single" w:sz="4" w:space="0" w:color="auto"/>
                    <w:left w:val="single" w:sz="4" w:space="0" w:color="auto"/>
                    <w:bottom w:val="single" w:sz="4" w:space="0" w:color="auto"/>
                    <w:right w:val="single" w:sz="4" w:space="0" w:color="auto"/>
                  </w:tcBorders>
                  <w:vAlign w:val="center"/>
                </w:tcPr>
                <w:p w14:paraId="6593EDF5" w14:textId="77777777" w:rsidR="00A02590" w:rsidRPr="00BE6997" w:rsidRDefault="003A7144">
                  <w:pPr>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hint="eastAsia"/>
                      <w:color w:val="000000" w:themeColor="text1"/>
                    </w:rPr>
                    <w:t>0</w:t>
                  </w:r>
                  <w:r w:rsidRPr="00BE6997">
                    <w:rPr>
                      <w:rFonts w:ascii="Times New Roman" w:hAnsi="Times New Roman" w:cs="Times New Roman"/>
                      <w:color w:val="000000" w:themeColor="text1"/>
                    </w:rPr>
                    <w:t>.0275</w:t>
                  </w:r>
                </w:p>
              </w:tc>
              <w:tc>
                <w:tcPr>
                  <w:tcW w:w="1059" w:type="dxa"/>
                  <w:tcBorders>
                    <w:top w:val="single" w:sz="4" w:space="0" w:color="auto"/>
                    <w:left w:val="single" w:sz="4" w:space="0" w:color="auto"/>
                    <w:bottom w:val="single" w:sz="4" w:space="0" w:color="auto"/>
                    <w:right w:val="single" w:sz="4" w:space="0" w:color="auto"/>
                  </w:tcBorders>
                  <w:vAlign w:val="center"/>
                </w:tcPr>
                <w:p w14:paraId="771CBD52" w14:textId="77777777" w:rsidR="00A02590" w:rsidRPr="00BE6997" w:rsidRDefault="003A7144">
                  <w:pPr>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hint="eastAsia"/>
                      <w:color w:val="000000" w:themeColor="text1"/>
                    </w:rPr>
                    <w:t>0</w:t>
                  </w:r>
                  <w:r w:rsidRPr="00BE6997">
                    <w:rPr>
                      <w:rFonts w:ascii="Times New Roman" w:hAnsi="Times New Roman" w:cs="Times New Roman"/>
                      <w:color w:val="000000" w:themeColor="text1"/>
                    </w:rPr>
                    <w:t>.0324</w:t>
                  </w:r>
                </w:p>
              </w:tc>
              <w:tc>
                <w:tcPr>
                  <w:tcW w:w="1209" w:type="dxa"/>
                  <w:tcBorders>
                    <w:top w:val="single" w:sz="4" w:space="0" w:color="auto"/>
                    <w:left w:val="single" w:sz="4" w:space="0" w:color="auto"/>
                    <w:bottom w:val="single" w:sz="4" w:space="0" w:color="auto"/>
                    <w:right w:val="single" w:sz="4" w:space="0" w:color="auto"/>
                  </w:tcBorders>
                  <w:vAlign w:val="center"/>
                </w:tcPr>
                <w:p w14:paraId="2497F385" w14:textId="77777777" w:rsidR="00A02590" w:rsidRPr="00BE6997" w:rsidRDefault="003A7144">
                  <w:pPr>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hint="eastAsia"/>
                      <w:color w:val="000000" w:themeColor="text1"/>
                    </w:rPr>
                    <w:t>0</w:t>
                  </w:r>
                  <w:r w:rsidRPr="00BE6997">
                    <w:rPr>
                      <w:rFonts w:ascii="Times New Roman" w:hAnsi="Times New Roman" w:cs="Times New Roman"/>
                      <w:color w:val="000000" w:themeColor="text1"/>
                    </w:rPr>
                    <w:t>.0049</w:t>
                  </w:r>
                </w:p>
              </w:tc>
            </w:tr>
            <w:tr w:rsidR="00BE6997" w:rsidRPr="00BE6997" w14:paraId="7C3C67BF" w14:textId="77777777">
              <w:trPr>
                <w:trHeight w:val="340"/>
              </w:trPr>
              <w:tc>
                <w:tcPr>
                  <w:tcW w:w="3681" w:type="dxa"/>
                  <w:gridSpan w:val="3"/>
                  <w:tcBorders>
                    <w:top w:val="single" w:sz="4" w:space="0" w:color="auto"/>
                    <w:left w:val="single" w:sz="4" w:space="0" w:color="auto"/>
                    <w:bottom w:val="single" w:sz="4" w:space="0" w:color="auto"/>
                    <w:right w:val="single" w:sz="4" w:space="0" w:color="auto"/>
                  </w:tcBorders>
                  <w:vAlign w:val="center"/>
                </w:tcPr>
                <w:p w14:paraId="04FC8149"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化粪池处理效率（</w:t>
                  </w:r>
                  <w:r w:rsidRPr="00BE6997">
                    <w:rPr>
                      <w:rFonts w:ascii="Times New Roman" w:hAnsi="Times New Roman" w:cs="Times New Roman"/>
                      <w:color w:val="000000" w:themeColor="text1"/>
                      <w:szCs w:val="21"/>
                    </w:rPr>
                    <w:t>%</w:t>
                  </w:r>
                  <w:r w:rsidRPr="00BE6997">
                    <w:rPr>
                      <w:rFonts w:ascii="Times New Roman" w:hAnsi="Times New Roman" w:cs="Times New Roman"/>
                      <w:color w:val="000000" w:themeColor="text1"/>
                      <w:szCs w:val="21"/>
                    </w:rPr>
                    <w:t>）</w:t>
                  </w:r>
                </w:p>
              </w:tc>
              <w:tc>
                <w:tcPr>
                  <w:tcW w:w="1138" w:type="dxa"/>
                  <w:tcBorders>
                    <w:top w:val="single" w:sz="4" w:space="0" w:color="auto"/>
                    <w:left w:val="single" w:sz="4" w:space="0" w:color="auto"/>
                    <w:bottom w:val="single" w:sz="4" w:space="0" w:color="auto"/>
                    <w:right w:val="single" w:sz="4" w:space="0" w:color="auto"/>
                  </w:tcBorders>
                  <w:vAlign w:val="center"/>
                </w:tcPr>
                <w:p w14:paraId="65F86FE9" w14:textId="77777777" w:rsidR="00A02590" w:rsidRPr="00BE6997" w:rsidRDefault="003A7144">
                  <w:pPr>
                    <w:adjustRightInd w:val="0"/>
                    <w:snapToGrid w:val="0"/>
                    <w:spacing w:line="240" w:lineRule="exact"/>
                    <w:jc w:val="center"/>
                    <w:rPr>
                      <w:rFonts w:ascii="Times New Roman" w:hAnsi="Times New Roman" w:cs="Times New Roman"/>
                      <w:color w:val="000000" w:themeColor="text1"/>
                      <w:szCs w:val="20"/>
                    </w:rPr>
                  </w:pPr>
                  <w:r w:rsidRPr="00BE6997">
                    <w:rPr>
                      <w:rFonts w:ascii="Times New Roman" w:hAnsi="Times New Roman" w:cs="Times New Roman"/>
                      <w:color w:val="000000" w:themeColor="text1"/>
                    </w:rPr>
                    <w:t>30</w:t>
                  </w:r>
                </w:p>
              </w:tc>
              <w:tc>
                <w:tcPr>
                  <w:tcW w:w="1209" w:type="dxa"/>
                  <w:tcBorders>
                    <w:top w:val="single" w:sz="4" w:space="0" w:color="auto"/>
                    <w:left w:val="single" w:sz="4" w:space="0" w:color="auto"/>
                    <w:bottom w:val="single" w:sz="4" w:space="0" w:color="auto"/>
                    <w:right w:val="single" w:sz="4" w:space="0" w:color="auto"/>
                  </w:tcBorders>
                  <w:vAlign w:val="center"/>
                </w:tcPr>
                <w:p w14:paraId="06EA25CC" w14:textId="77777777" w:rsidR="00A02590" w:rsidRPr="00BE6997" w:rsidRDefault="003A7144">
                  <w:pPr>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20</w:t>
                  </w:r>
                </w:p>
              </w:tc>
              <w:tc>
                <w:tcPr>
                  <w:tcW w:w="1059" w:type="dxa"/>
                  <w:tcBorders>
                    <w:top w:val="single" w:sz="4" w:space="0" w:color="auto"/>
                    <w:left w:val="single" w:sz="4" w:space="0" w:color="auto"/>
                    <w:bottom w:val="single" w:sz="4" w:space="0" w:color="auto"/>
                    <w:right w:val="single" w:sz="4" w:space="0" w:color="auto"/>
                  </w:tcBorders>
                  <w:vAlign w:val="center"/>
                </w:tcPr>
                <w:p w14:paraId="5FB8C904" w14:textId="77777777" w:rsidR="00A02590" w:rsidRPr="00BE6997" w:rsidRDefault="003A7144">
                  <w:pPr>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30</w:t>
                  </w:r>
                </w:p>
              </w:tc>
              <w:tc>
                <w:tcPr>
                  <w:tcW w:w="1209" w:type="dxa"/>
                  <w:tcBorders>
                    <w:top w:val="single" w:sz="4" w:space="0" w:color="auto"/>
                    <w:left w:val="single" w:sz="4" w:space="0" w:color="auto"/>
                    <w:bottom w:val="single" w:sz="4" w:space="0" w:color="auto"/>
                    <w:right w:val="single" w:sz="4" w:space="0" w:color="auto"/>
                  </w:tcBorders>
                  <w:vAlign w:val="center"/>
                </w:tcPr>
                <w:p w14:paraId="4F048A59" w14:textId="77777777" w:rsidR="00A02590" w:rsidRPr="00BE6997" w:rsidRDefault="003A7144">
                  <w:pPr>
                    <w:adjustRightInd w:val="0"/>
                    <w:snapToGrid w:val="0"/>
                    <w:spacing w:line="240" w:lineRule="exact"/>
                    <w:jc w:val="center"/>
                    <w:rPr>
                      <w:rFonts w:ascii="Times New Roman" w:hAnsi="Times New Roman" w:cs="Times New Roman"/>
                      <w:color w:val="000000" w:themeColor="text1"/>
                    </w:rPr>
                  </w:pPr>
                  <w:r w:rsidRPr="00BE6997">
                    <w:rPr>
                      <w:rFonts w:ascii="Times New Roman" w:hAnsi="Times New Roman" w:cs="Times New Roman"/>
                      <w:color w:val="000000" w:themeColor="text1"/>
                    </w:rPr>
                    <w:t>3</w:t>
                  </w:r>
                </w:p>
              </w:tc>
            </w:tr>
            <w:tr w:rsidR="00BE6997" w:rsidRPr="00BE6997" w14:paraId="4CAD8EAE" w14:textId="77777777">
              <w:trPr>
                <w:trHeight w:val="538"/>
              </w:trPr>
              <w:tc>
                <w:tcPr>
                  <w:tcW w:w="1696" w:type="dxa"/>
                  <w:gridSpan w:val="2"/>
                  <w:vMerge w:val="restart"/>
                  <w:tcBorders>
                    <w:top w:val="single" w:sz="4" w:space="0" w:color="auto"/>
                    <w:left w:val="single" w:sz="4" w:space="0" w:color="auto"/>
                    <w:right w:val="single" w:sz="4" w:space="0" w:color="auto"/>
                  </w:tcBorders>
                  <w:vAlign w:val="center"/>
                </w:tcPr>
                <w:p w14:paraId="34650E69" w14:textId="77777777" w:rsidR="00A02590" w:rsidRPr="00BE6997" w:rsidRDefault="003A7144">
                  <w:pPr>
                    <w:spacing w:line="240" w:lineRule="exact"/>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预处理后生活污水</w:t>
                  </w:r>
                </w:p>
              </w:tc>
              <w:tc>
                <w:tcPr>
                  <w:tcW w:w="1985" w:type="dxa"/>
                  <w:tcBorders>
                    <w:top w:val="single" w:sz="4" w:space="0" w:color="auto"/>
                    <w:left w:val="single" w:sz="4" w:space="0" w:color="auto"/>
                    <w:bottom w:val="single" w:sz="4" w:space="0" w:color="auto"/>
                    <w:right w:val="single" w:sz="4" w:space="0" w:color="auto"/>
                  </w:tcBorders>
                  <w:vAlign w:val="center"/>
                </w:tcPr>
                <w:p w14:paraId="23E6AE15"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sz w:val="22"/>
                    </w:rPr>
                  </w:pPr>
                  <w:r w:rsidRPr="00BE6997">
                    <w:rPr>
                      <w:rFonts w:ascii="Times New Roman" w:hAnsi="Times New Roman" w:cs="Times New Roman"/>
                      <w:bCs/>
                      <w:color w:val="000000" w:themeColor="text1"/>
                    </w:rPr>
                    <w:t>处理后浓度（</w:t>
                  </w:r>
                  <w:r w:rsidRPr="00BE6997">
                    <w:rPr>
                      <w:rFonts w:ascii="Times New Roman" w:hAnsi="Times New Roman" w:cs="Times New Roman"/>
                      <w:bCs/>
                      <w:color w:val="000000" w:themeColor="text1"/>
                    </w:rPr>
                    <w:t>mg/L</w:t>
                  </w:r>
                  <w:r w:rsidRPr="00BE6997">
                    <w:rPr>
                      <w:rFonts w:ascii="Times New Roman" w:hAnsi="Times New Roman" w:cs="Times New Roman"/>
                      <w:bCs/>
                      <w:color w:val="000000" w:themeColor="text1"/>
                    </w:rPr>
                    <w:t>）</w:t>
                  </w:r>
                </w:p>
              </w:tc>
              <w:tc>
                <w:tcPr>
                  <w:tcW w:w="1138" w:type="dxa"/>
                  <w:tcBorders>
                    <w:top w:val="single" w:sz="4" w:space="0" w:color="auto"/>
                    <w:left w:val="single" w:sz="4" w:space="0" w:color="auto"/>
                    <w:bottom w:val="single" w:sz="4" w:space="0" w:color="auto"/>
                    <w:right w:val="single" w:sz="4" w:space="0" w:color="auto"/>
                  </w:tcBorders>
                  <w:vAlign w:val="center"/>
                </w:tcPr>
                <w:p w14:paraId="63B13099"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szCs w:val="20"/>
                    </w:rPr>
                  </w:pPr>
                  <w:r w:rsidRPr="00BE6997">
                    <w:rPr>
                      <w:rFonts w:ascii="Times New Roman" w:hAnsi="Times New Roman" w:cs="Times New Roman"/>
                      <w:bCs/>
                      <w:color w:val="000000" w:themeColor="text1"/>
                      <w:szCs w:val="20"/>
                    </w:rPr>
                    <w:t>175</w:t>
                  </w:r>
                </w:p>
              </w:tc>
              <w:tc>
                <w:tcPr>
                  <w:tcW w:w="1209" w:type="dxa"/>
                  <w:tcBorders>
                    <w:top w:val="single" w:sz="4" w:space="0" w:color="auto"/>
                    <w:left w:val="single" w:sz="4" w:space="0" w:color="auto"/>
                    <w:bottom w:val="single" w:sz="4" w:space="0" w:color="auto"/>
                    <w:right w:val="single" w:sz="4" w:space="0" w:color="auto"/>
                  </w:tcBorders>
                  <w:vAlign w:val="center"/>
                </w:tcPr>
                <w:p w14:paraId="1FA236AD"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bCs/>
                      <w:color w:val="000000" w:themeColor="text1"/>
                    </w:rPr>
                    <w:t>136</w:t>
                  </w:r>
                </w:p>
              </w:tc>
              <w:tc>
                <w:tcPr>
                  <w:tcW w:w="1059" w:type="dxa"/>
                  <w:tcBorders>
                    <w:top w:val="single" w:sz="4" w:space="0" w:color="auto"/>
                    <w:left w:val="single" w:sz="4" w:space="0" w:color="auto"/>
                    <w:bottom w:val="single" w:sz="4" w:space="0" w:color="auto"/>
                    <w:right w:val="single" w:sz="4" w:space="0" w:color="auto"/>
                  </w:tcBorders>
                  <w:vAlign w:val="center"/>
                </w:tcPr>
                <w:p w14:paraId="2D183D33"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bCs/>
                      <w:color w:val="000000" w:themeColor="text1"/>
                    </w:rPr>
                    <w:t>140</w:t>
                  </w:r>
                </w:p>
              </w:tc>
              <w:tc>
                <w:tcPr>
                  <w:tcW w:w="1209" w:type="dxa"/>
                  <w:tcBorders>
                    <w:top w:val="single" w:sz="4" w:space="0" w:color="auto"/>
                    <w:left w:val="single" w:sz="4" w:space="0" w:color="auto"/>
                    <w:bottom w:val="single" w:sz="4" w:space="0" w:color="auto"/>
                    <w:right w:val="single" w:sz="4" w:space="0" w:color="auto"/>
                  </w:tcBorders>
                  <w:vAlign w:val="center"/>
                </w:tcPr>
                <w:p w14:paraId="15F0A9C4"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bCs/>
                      <w:color w:val="000000" w:themeColor="text1"/>
                    </w:rPr>
                    <w:t>29.1</w:t>
                  </w:r>
                </w:p>
              </w:tc>
            </w:tr>
            <w:tr w:rsidR="00BE6997" w:rsidRPr="00BE6997" w14:paraId="64E61012" w14:textId="77777777">
              <w:trPr>
                <w:trHeight w:val="538"/>
              </w:trPr>
              <w:tc>
                <w:tcPr>
                  <w:tcW w:w="1696" w:type="dxa"/>
                  <w:gridSpan w:val="2"/>
                  <w:vMerge/>
                  <w:tcBorders>
                    <w:left w:val="single" w:sz="4" w:space="0" w:color="auto"/>
                    <w:right w:val="single" w:sz="4" w:space="0" w:color="auto"/>
                  </w:tcBorders>
                  <w:vAlign w:val="center"/>
                </w:tcPr>
                <w:p w14:paraId="3947982E" w14:textId="77777777" w:rsidR="00A02590" w:rsidRPr="00BE6997" w:rsidRDefault="00A02590">
                  <w:pPr>
                    <w:spacing w:line="240" w:lineRule="exact"/>
                    <w:jc w:val="center"/>
                    <w:rPr>
                      <w:rFonts w:ascii="Times New Roman" w:hAnsi="Times New Roman" w:cs="Times New Roman"/>
                      <w:color w:val="000000" w:themeColor="text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0AA5F6EE"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hint="eastAsia"/>
                      <w:bCs/>
                      <w:color w:val="000000" w:themeColor="text1"/>
                    </w:rPr>
                    <w:t>排放量（</w:t>
                  </w:r>
                  <w:r w:rsidRPr="00BE6997">
                    <w:rPr>
                      <w:rFonts w:ascii="Times New Roman" w:hAnsi="Times New Roman" w:cs="Times New Roman" w:hint="eastAsia"/>
                      <w:bCs/>
                      <w:color w:val="000000" w:themeColor="text1"/>
                    </w:rPr>
                    <w:t>t</w:t>
                  </w:r>
                  <w:r w:rsidRPr="00BE6997">
                    <w:rPr>
                      <w:rFonts w:ascii="Times New Roman" w:hAnsi="Times New Roman" w:cs="Times New Roman"/>
                      <w:bCs/>
                      <w:color w:val="000000" w:themeColor="text1"/>
                    </w:rPr>
                    <w:t>/a</w:t>
                  </w:r>
                  <w:r w:rsidRPr="00BE6997">
                    <w:rPr>
                      <w:rFonts w:ascii="Times New Roman" w:hAnsi="Times New Roman" w:cs="Times New Roman" w:hint="eastAsia"/>
                      <w:bCs/>
                      <w:color w:val="000000" w:themeColor="text1"/>
                    </w:rPr>
                    <w:t>）</w:t>
                  </w:r>
                </w:p>
              </w:tc>
              <w:tc>
                <w:tcPr>
                  <w:tcW w:w="1138" w:type="dxa"/>
                  <w:tcBorders>
                    <w:top w:val="single" w:sz="4" w:space="0" w:color="auto"/>
                    <w:left w:val="single" w:sz="4" w:space="0" w:color="auto"/>
                    <w:bottom w:val="single" w:sz="4" w:space="0" w:color="auto"/>
                    <w:right w:val="single" w:sz="4" w:space="0" w:color="auto"/>
                  </w:tcBorders>
                  <w:vAlign w:val="center"/>
                </w:tcPr>
                <w:p w14:paraId="1BFEB040"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szCs w:val="20"/>
                    </w:rPr>
                  </w:pPr>
                  <w:r w:rsidRPr="00BE6997">
                    <w:rPr>
                      <w:rFonts w:ascii="Times New Roman" w:hAnsi="Times New Roman" w:cs="Times New Roman" w:hint="eastAsia"/>
                      <w:bCs/>
                      <w:color w:val="000000" w:themeColor="text1"/>
                      <w:szCs w:val="20"/>
                    </w:rPr>
                    <w:t>0</w:t>
                  </w:r>
                  <w:r w:rsidRPr="00BE6997">
                    <w:rPr>
                      <w:rFonts w:ascii="Times New Roman" w:hAnsi="Times New Roman" w:cs="Times New Roman"/>
                      <w:bCs/>
                      <w:color w:val="000000" w:themeColor="text1"/>
                      <w:szCs w:val="20"/>
                    </w:rPr>
                    <w:t>.02835</w:t>
                  </w:r>
                </w:p>
              </w:tc>
              <w:tc>
                <w:tcPr>
                  <w:tcW w:w="1209" w:type="dxa"/>
                  <w:tcBorders>
                    <w:top w:val="single" w:sz="4" w:space="0" w:color="auto"/>
                    <w:left w:val="single" w:sz="4" w:space="0" w:color="auto"/>
                    <w:bottom w:val="single" w:sz="4" w:space="0" w:color="auto"/>
                    <w:right w:val="single" w:sz="4" w:space="0" w:color="auto"/>
                  </w:tcBorders>
                  <w:vAlign w:val="center"/>
                </w:tcPr>
                <w:p w14:paraId="14BC4C0A"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hint="eastAsia"/>
                      <w:bCs/>
                      <w:color w:val="000000" w:themeColor="text1"/>
                    </w:rPr>
                    <w:t>0</w:t>
                  </w:r>
                  <w:r w:rsidRPr="00BE6997">
                    <w:rPr>
                      <w:rFonts w:ascii="Times New Roman" w:hAnsi="Times New Roman" w:cs="Times New Roman"/>
                      <w:bCs/>
                      <w:color w:val="000000" w:themeColor="text1"/>
                    </w:rPr>
                    <w:t>.022</w:t>
                  </w:r>
                </w:p>
              </w:tc>
              <w:tc>
                <w:tcPr>
                  <w:tcW w:w="1059" w:type="dxa"/>
                  <w:tcBorders>
                    <w:top w:val="single" w:sz="4" w:space="0" w:color="auto"/>
                    <w:left w:val="single" w:sz="4" w:space="0" w:color="auto"/>
                    <w:bottom w:val="single" w:sz="4" w:space="0" w:color="auto"/>
                    <w:right w:val="single" w:sz="4" w:space="0" w:color="auto"/>
                  </w:tcBorders>
                  <w:vAlign w:val="center"/>
                </w:tcPr>
                <w:p w14:paraId="16BDC55F"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hint="eastAsia"/>
                      <w:bCs/>
                      <w:color w:val="000000" w:themeColor="text1"/>
                    </w:rPr>
                    <w:t>0</w:t>
                  </w:r>
                  <w:r w:rsidRPr="00BE6997">
                    <w:rPr>
                      <w:rFonts w:ascii="Times New Roman" w:hAnsi="Times New Roman" w:cs="Times New Roman"/>
                      <w:bCs/>
                      <w:color w:val="000000" w:themeColor="text1"/>
                    </w:rPr>
                    <w:t>.02268</w:t>
                  </w:r>
                </w:p>
              </w:tc>
              <w:tc>
                <w:tcPr>
                  <w:tcW w:w="1209" w:type="dxa"/>
                  <w:tcBorders>
                    <w:top w:val="single" w:sz="4" w:space="0" w:color="auto"/>
                    <w:left w:val="single" w:sz="4" w:space="0" w:color="auto"/>
                    <w:bottom w:val="single" w:sz="4" w:space="0" w:color="auto"/>
                    <w:right w:val="single" w:sz="4" w:space="0" w:color="auto"/>
                  </w:tcBorders>
                  <w:vAlign w:val="center"/>
                </w:tcPr>
                <w:p w14:paraId="094987A9"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hint="eastAsia"/>
                      <w:bCs/>
                      <w:color w:val="000000" w:themeColor="text1"/>
                    </w:rPr>
                    <w:t>0</w:t>
                  </w:r>
                  <w:r w:rsidRPr="00BE6997">
                    <w:rPr>
                      <w:rFonts w:ascii="Times New Roman" w:hAnsi="Times New Roman" w:cs="Times New Roman"/>
                      <w:bCs/>
                      <w:color w:val="000000" w:themeColor="text1"/>
                    </w:rPr>
                    <w:t>.0047</w:t>
                  </w:r>
                </w:p>
              </w:tc>
            </w:tr>
            <w:tr w:rsidR="00BE6997" w:rsidRPr="00BE6997" w14:paraId="2BA1A970" w14:textId="77777777">
              <w:trPr>
                <w:trHeight w:val="538"/>
              </w:trPr>
              <w:tc>
                <w:tcPr>
                  <w:tcW w:w="1696" w:type="dxa"/>
                  <w:gridSpan w:val="2"/>
                  <w:vMerge w:val="restart"/>
                  <w:tcBorders>
                    <w:left w:val="single" w:sz="4" w:space="0" w:color="auto"/>
                    <w:right w:val="single" w:sz="4" w:space="0" w:color="auto"/>
                  </w:tcBorders>
                  <w:vAlign w:val="center"/>
                </w:tcPr>
                <w:p w14:paraId="69036CC9" w14:textId="77777777" w:rsidR="00A02590" w:rsidRPr="00BE6997" w:rsidRDefault="003A7144">
                  <w:pPr>
                    <w:spacing w:line="240" w:lineRule="exact"/>
                    <w:jc w:val="center"/>
                    <w:rPr>
                      <w:rFonts w:ascii="Times New Roman" w:hAnsi="Times New Roman" w:cs="Times New Roman"/>
                      <w:color w:val="000000" w:themeColor="text1"/>
                      <w:szCs w:val="21"/>
                    </w:rPr>
                  </w:pPr>
                  <w:proofErr w:type="gramStart"/>
                  <w:r w:rsidRPr="00BE6997">
                    <w:rPr>
                      <w:rFonts w:ascii="Times New Roman" w:hAnsi="Times New Roman" w:cs="Times New Roman" w:hint="eastAsia"/>
                      <w:color w:val="000000" w:themeColor="text1"/>
                      <w:szCs w:val="21"/>
                    </w:rPr>
                    <w:t>象骨港</w:t>
                  </w:r>
                  <w:proofErr w:type="gramEnd"/>
                  <w:r w:rsidRPr="00BE6997">
                    <w:rPr>
                      <w:rFonts w:ascii="Times New Roman" w:hAnsi="Times New Roman" w:cs="Times New Roman" w:hint="eastAsia"/>
                      <w:color w:val="000000" w:themeColor="text1"/>
                      <w:szCs w:val="21"/>
                    </w:rPr>
                    <w:t>污水处理厂</w:t>
                  </w:r>
                </w:p>
              </w:tc>
              <w:tc>
                <w:tcPr>
                  <w:tcW w:w="1985" w:type="dxa"/>
                  <w:tcBorders>
                    <w:top w:val="single" w:sz="4" w:space="0" w:color="auto"/>
                    <w:left w:val="single" w:sz="4" w:space="0" w:color="auto"/>
                    <w:bottom w:val="single" w:sz="4" w:space="0" w:color="auto"/>
                    <w:right w:val="single" w:sz="4" w:space="0" w:color="auto"/>
                  </w:tcBorders>
                  <w:vAlign w:val="center"/>
                </w:tcPr>
                <w:p w14:paraId="43714A96"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bCs/>
                      <w:color w:val="000000" w:themeColor="text1"/>
                    </w:rPr>
                    <w:t>处理后浓度（</w:t>
                  </w:r>
                  <w:r w:rsidRPr="00BE6997">
                    <w:rPr>
                      <w:rFonts w:ascii="Times New Roman" w:hAnsi="Times New Roman" w:cs="Times New Roman"/>
                      <w:bCs/>
                      <w:color w:val="000000" w:themeColor="text1"/>
                    </w:rPr>
                    <w:t>mg/L</w:t>
                  </w:r>
                  <w:r w:rsidRPr="00BE6997">
                    <w:rPr>
                      <w:rFonts w:ascii="Times New Roman" w:hAnsi="Times New Roman" w:cs="Times New Roman"/>
                      <w:bCs/>
                      <w:color w:val="000000" w:themeColor="text1"/>
                    </w:rPr>
                    <w:t>）</w:t>
                  </w:r>
                </w:p>
              </w:tc>
              <w:tc>
                <w:tcPr>
                  <w:tcW w:w="1138" w:type="dxa"/>
                  <w:tcBorders>
                    <w:top w:val="single" w:sz="4" w:space="0" w:color="auto"/>
                    <w:left w:val="single" w:sz="4" w:space="0" w:color="auto"/>
                    <w:bottom w:val="single" w:sz="4" w:space="0" w:color="auto"/>
                    <w:right w:val="single" w:sz="4" w:space="0" w:color="auto"/>
                  </w:tcBorders>
                  <w:vAlign w:val="center"/>
                </w:tcPr>
                <w:p w14:paraId="6C474816"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szCs w:val="20"/>
                    </w:rPr>
                  </w:pPr>
                  <w:r w:rsidRPr="00BE6997">
                    <w:rPr>
                      <w:rFonts w:ascii="Times New Roman" w:hAnsi="Times New Roman" w:cs="Times New Roman" w:hint="eastAsia"/>
                      <w:bCs/>
                      <w:color w:val="000000" w:themeColor="text1"/>
                      <w:szCs w:val="20"/>
                    </w:rPr>
                    <w:t>5</w:t>
                  </w:r>
                  <w:r w:rsidRPr="00BE6997">
                    <w:rPr>
                      <w:rFonts w:ascii="Times New Roman" w:hAnsi="Times New Roman" w:cs="Times New Roman"/>
                      <w:bCs/>
                      <w:color w:val="000000" w:themeColor="text1"/>
                      <w:szCs w:val="20"/>
                    </w:rPr>
                    <w:t>0</w:t>
                  </w:r>
                </w:p>
              </w:tc>
              <w:tc>
                <w:tcPr>
                  <w:tcW w:w="1209" w:type="dxa"/>
                  <w:tcBorders>
                    <w:top w:val="single" w:sz="4" w:space="0" w:color="auto"/>
                    <w:left w:val="single" w:sz="4" w:space="0" w:color="auto"/>
                    <w:bottom w:val="single" w:sz="4" w:space="0" w:color="auto"/>
                    <w:right w:val="single" w:sz="4" w:space="0" w:color="auto"/>
                  </w:tcBorders>
                  <w:vAlign w:val="center"/>
                </w:tcPr>
                <w:p w14:paraId="05A56DE8"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hint="eastAsia"/>
                      <w:bCs/>
                      <w:color w:val="000000" w:themeColor="text1"/>
                    </w:rPr>
                    <w:t>1</w:t>
                  </w:r>
                  <w:r w:rsidRPr="00BE6997">
                    <w:rPr>
                      <w:rFonts w:ascii="Times New Roman" w:hAnsi="Times New Roman" w:cs="Times New Roman"/>
                      <w:bCs/>
                      <w:color w:val="000000" w:themeColor="text1"/>
                    </w:rPr>
                    <w:t>0</w:t>
                  </w:r>
                </w:p>
              </w:tc>
              <w:tc>
                <w:tcPr>
                  <w:tcW w:w="1059" w:type="dxa"/>
                  <w:tcBorders>
                    <w:top w:val="single" w:sz="4" w:space="0" w:color="auto"/>
                    <w:left w:val="single" w:sz="4" w:space="0" w:color="auto"/>
                    <w:bottom w:val="single" w:sz="4" w:space="0" w:color="auto"/>
                    <w:right w:val="single" w:sz="4" w:space="0" w:color="auto"/>
                  </w:tcBorders>
                  <w:vAlign w:val="center"/>
                </w:tcPr>
                <w:p w14:paraId="3675FEC6"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hint="eastAsia"/>
                      <w:bCs/>
                      <w:color w:val="000000" w:themeColor="text1"/>
                    </w:rPr>
                    <w:t>1</w:t>
                  </w:r>
                  <w:r w:rsidRPr="00BE6997">
                    <w:rPr>
                      <w:rFonts w:ascii="Times New Roman" w:hAnsi="Times New Roman" w:cs="Times New Roman"/>
                      <w:bCs/>
                      <w:color w:val="000000" w:themeColor="text1"/>
                    </w:rPr>
                    <w:t>0</w:t>
                  </w:r>
                </w:p>
              </w:tc>
              <w:tc>
                <w:tcPr>
                  <w:tcW w:w="1209" w:type="dxa"/>
                  <w:tcBorders>
                    <w:top w:val="single" w:sz="4" w:space="0" w:color="auto"/>
                    <w:left w:val="single" w:sz="4" w:space="0" w:color="auto"/>
                    <w:bottom w:val="single" w:sz="4" w:space="0" w:color="auto"/>
                    <w:right w:val="single" w:sz="4" w:space="0" w:color="auto"/>
                  </w:tcBorders>
                  <w:vAlign w:val="center"/>
                </w:tcPr>
                <w:p w14:paraId="67BBD32F"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hint="eastAsia"/>
                      <w:bCs/>
                      <w:color w:val="000000" w:themeColor="text1"/>
                    </w:rPr>
                    <w:t>5</w:t>
                  </w:r>
                </w:p>
              </w:tc>
            </w:tr>
            <w:tr w:rsidR="00BE6997" w:rsidRPr="00BE6997" w14:paraId="441ED8AC" w14:textId="77777777">
              <w:trPr>
                <w:trHeight w:val="538"/>
              </w:trPr>
              <w:tc>
                <w:tcPr>
                  <w:tcW w:w="1696" w:type="dxa"/>
                  <w:gridSpan w:val="2"/>
                  <w:vMerge/>
                  <w:tcBorders>
                    <w:left w:val="single" w:sz="4" w:space="0" w:color="auto"/>
                    <w:bottom w:val="single" w:sz="4" w:space="0" w:color="auto"/>
                    <w:right w:val="single" w:sz="4" w:space="0" w:color="auto"/>
                  </w:tcBorders>
                  <w:vAlign w:val="center"/>
                </w:tcPr>
                <w:p w14:paraId="73EDEEB9" w14:textId="77777777" w:rsidR="00A02590" w:rsidRPr="00BE6997" w:rsidRDefault="00A02590">
                  <w:pPr>
                    <w:spacing w:line="240" w:lineRule="exact"/>
                    <w:jc w:val="center"/>
                    <w:rPr>
                      <w:rFonts w:ascii="Times New Roman" w:hAnsi="Times New Roman" w:cs="Times New Roman"/>
                      <w:color w:val="000000" w:themeColor="text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09EC2286"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hint="eastAsia"/>
                      <w:bCs/>
                      <w:color w:val="000000" w:themeColor="text1"/>
                    </w:rPr>
                    <w:t>排放量（</w:t>
                  </w:r>
                  <w:r w:rsidRPr="00BE6997">
                    <w:rPr>
                      <w:rFonts w:ascii="Times New Roman" w:hAnsi="Times New Roman" w:cs="Times New Roman" w:hint="eastAsia"/>
                      <w:bCs/>
                      <w:color w:val="000000" w:themeColor="text1"/>
                    </w:rPr>
                    <w:t>t</w:t>
                  </w:r>
                  <w:r w:rsidRPr="00BE6997">
                    <w:rPr>
                      <w:rFonts w:ascii="Times New Roman" w:hAnsi="Times New Roman" w:cs="Times New Roman"/>
                      <w:bCs/>
                      <w:color w:val="000000" w:themeColor="text1"/>
                    </w:rPr>
                    <w:t>/a</w:t>
                  </w:r>
                  <w:r w:rsidRPr="00BE6997">
                    <w:rPr>
                      <w:rFonts w:ascii="Times New Roman" w:hAnsi="Times New Roman" w:cs="Times New Roman" w:hint="eastAsia"/>
                      <w:bCs/>
                      <w:color w:val="000000" w:themeColor="text1"/>
                    </w:rPr>
                    <w:t>）</w:t>
                  </w:r>
                </w:p>
              </w:tc>
              <w:tc>
                <w:tcPr>
                  <w:tcW w:w="1138" w:type="dxa"/>
                  <w:tcBorders>
                    <w:top w:val="single" w:sz="4" w:space="0" w:color="auto"/>
                    <w:left w:val="single" w:sz="4" w:space="0" w:color="auto"/>
                    <w:bottom w:val="single" w:sz="4" w:space="0" w:color="auto"/>
                    <w:right w:val="single" w:sz="4" w:space="0" w:color="auto"/>
                  </w:tcBorders>
                  <w:vAlign w:val="center"/>
                </w:tcPr>
                <w:p w14:paraId="42F53723"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szCs w:val="20"/>
                    </w:rPr>
                  </w:pPr>
                  <w:r w:rsidRPr="00BE6997">
                    <w:rPr>
                      <w:rFonts w:ascii="Times New Roman" w:hAnsi="Times New Roman" w:cs="Times New Roman" w:hint="eastAsia"/>
                      <w:bCs/>
                      <w:color w:val="000000" w:themeColor="text1"/>
                      <w:szCs w:val="20"/>
                    </w:rPr>
                    <w:t>0</w:t>
                  </w:r>
                  <w:r w:rsidRPr="00BE6997">
                    <w:rPr>
                      <w:rFonts w:ascii="Times New Roman" w:hAnsi="Times New Roman" w:cs="Times New Roman"/>
                      <w:bCs/>
                      <w:color w:val="000000" w:themeColor="text1"/>
                      <w:szCs w:val="20"/>
                    </w:rPr>
                    <w:t>.0081</w:t>
                  </w:r>
                </w:p>
              </w:tc>
              <w:tc>
                <w:tcPr>
                  <w:tcW w:w="1209" w:type="dxa"/>
                  <w:tcBorders>
                    <w:top w:val="single" w:sz="4" w:space="0" w:color="auto"/>
                    <w:left w:val="single" w:sz="4" w:space="0" w:color="auto"/>
                    <w:bottom w:val="single" w:sz="4" w:space="0" w:color="auto"/>
                    <w:right w:val="single" w:sz="4" w:space="0" w:color="auto"/>
                  </w:tcBorders>
                  <w:vAlign w:val="center"/>
                </w:tcPr>
                <w:p w14:paraId="545105FE"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hint="eastAsia"/>
                      <w:bCs/>
                      <w:color w:val="000000" w:themeColor="text1"/>
                    </w:rPr>
                    <w:t>0</w:t>
                  </w:r>
                  <w:r w:rsidRPr="00BE6997">
                    <w:rPr>
                      <w:rFonts w:ascii="Times New Roman" w:hAnsi="Times New Roman" w:cs="Times New Roman"/>
                      <w:bCs/>
                      <w:color w:val="000000" w:themeColor="text1"/>
                    </w:rPr>
                    <w:t>.00162</w:t>
                  </w:r>
                </w:p>
              </w:tc>
              <w:tc>
                <w:tcPr>
                  <w:tcW w:w="1059" w:type="dxa"/>
                  <w:tcBorders>
                    <w:top w:val="single" w:sz="4" w:space="0" w:color="auto"/>
                    <w:left w:val="single" w:sz="4" w:space="0" w:color="auto"/>
                    <w:bottom w:val="single" w:sz="4" w:space="0" w:color="auto"/>
                    <w:right w:val="single" w:sz="4" w:space="0" w:color="auto"/>
                  </w:tcBorders>
                  <w:vAlign w:val="center"/>
                </w:tcPr>
                <w:p w14:paraId="435FB7AA"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hint="eastAsia"/>
                      <w:bCs/>
                      <w:color w:val="000000" w:themeColor="text1"/>
                    </w:rPr>
                    <w:t>0</w:t>
                  </w:r>
                  <w:r w:rsidRPr="00BE6997">
                    <w:rPr>
                      <w:rFonts w:ascii="Times New Roman" w:hAnsi="Times New Roman" w:cs="Times New Roman"/>
                      <w:bCs/>
                      <w:color w:val="000000" w:themeColor="text1"/>
                    </w:rPr>
                    <w:t>.00081</w:t>
                  </w:r>
                </w:p>
              </w:tc>
              <w:tc>
                <w:tcPr>
                  <w:tcW w:w="1209" w:type="dxa"/>
                  <w:tcBorders>
                    <w:top w:val="single" w:sz="4" w:space="0" w:color="auto"/>
                    <w:left w:val="single" w:sz="4" w:space="0" w:color="auto"/>
                    <w:bottom w:val="single" w:sz="4" w:space="0" w:color="auto"/>
                    <w:right w:val="single" w:sz="4" w:space="0" w:color="auto"/>
                  </w:tcBorders>
                  <w:vAlign w:val="center"/>
                </w:tcPr>
                <w:p w14:paraId="4A15DF28" w14:textId="77777777" w:rsidR="00A02590" w:rsidRPr="00BE6997" w:rsidRDefault="003A7144">
                  <w:pPr>
                    <w:adjustRightInd w:val="0"/>
                    <w:snapToGrid w:val="0"/>
                    <w:spacing w:line="240" w:lineRule="exact"/>
                    <w:jc w:val="center"/>
                    <w:rPr>
                      <w:rFonts w:ascii="Times New Roman" w:hAnsi="Times New Roman" w:cs="Times New Roman"/>
                      <w:bCs/>
                      <w:color w:val="000000" w:themeColor="text1"/>
                    </w:rPr>
                  </w:pPr>
                  <w:r w:rsidRPr="00BE6997">
                    <w:rPr>
                      <w:rFonts w:ascii="Times New Roman" w:hAnsi="Times New Roman" w:cs="Times New Roman" w:hint="eastAsia"/>
                      <w:bCs/>
                      <w:color w:val="000000" w:themeColor="text1"/>
                    </w:rPr>
                    <w:t>0</w:t>
                  </w:r>
                  <w:r w:rsidRPr="00BE6997">
                    <w:rPr>
                      <w:rFonts w:ascii="Times New Roman" w:hAnsi="Times New Roman" w:cs="Times New Roman"/>
                      <w:bCs/>
                      <w:color w:val="000000" w:themeColor="text1"/>
                    </w:rPr>
                    <w:t>.00162</w:t>
                  </w:r>
                </w:p>
              </w:tc>
            </w:tr>
          </w:tbl>
          <w:p w14:paraId="6E6B21D6" w14:textId="77777777" w:rsidR="00A02590" w:rsidRPr="00BE6997" w:rsidRDefault="003A7144">
            <w:pPr>
              <w:pStyle w:val="Default"/>
              <w:spacing w:line="360" w:lineRule="auto"/>
              <w:ind w:firstLineChars="200" w:firstLine="482"/>
              <w:rPr>
                <w:rFonts w:ascii="Times New Roman" w:hAnsi="Times New Roman" w:cs="Times New Roman"/>
                <w:b/>
                <w:bCs/>
                <w:color w:val="000000" w:themeColor="text1"/>
              </w:rPr>
            </w:pPr>
            <w:r w:rsidRPr="00BE6997">
              <w:rPr>
                <w:rFonts w:ascii="Times New Roman" w:hAnsiTheme="minorEastAsia" w:cs="Times New Roman" w:hint="eastAsia"/>
                <w:b/>
                <w:bCs/>
                <w:color w:val="000000" w:themeColor="text1"/>
              </w:rPr>
              <w:lastRenderedPageBreak/>
              <w:t>2</w:t>
            </w:r>
            <w:r w:rsidRPr="00BE6997">
              <w:rPr>
                <w:rFonts w:ascii="Times New Roman" w:hAnsiTheme="minorEastAsia" w:cs="Times New Roman"/>
                <w:b/>
                <w:bCs/>
                <w:color w:val="000000" w:themeColor="text1"/>
              </w:rPr>
              <w:t xml:space="preserve">.1  </w:t>
            </w:r>
            <w:r w:rsidRPr="00BE6997">
              <w:rPr>
                <w:rFonts w:ascii="Times New Roman" w:hAnsiTheme="minorEastAsia" w:cs="Times New Roman"/>
                <w:b/>
                <w:bCs/>
                <w:color w:val="000000" w:themeColor="text1"/>
              </w:rPr>
              <w:t>地表水影响评价工作等级的确定</w:t>
            </w:r>
          </w:p>
          <w:p w14:paraId="1EFE0967" w14:textId="77777777" w:rsidR="00A02590" w:rsidRPr="00BE6997" w:rsidRDefault="003A7144">
            <w:pPr>
              <w:pStyle w:val="Default"/>
              <w:spacing w:line="360" w:lineRule="auto"/>
              <w:ind w:firstLineChars="200" w:firstLine="480"/>
              <w:rPr>
                <w:rFonts w:ascii="Times New Roman" w:hAnsi="Times New Roman" w:cs="Times New Roman"/>
                <w:color w:val="000000" w:themeColor="text1"/>
              </w:rPr>
            </w:pPr>
            <w:r w:rsidRPr="00BE6997">
              <w:rPr>
                <w:rFonts w:ascii="Times New Roman" w:hAnsiTheme="minorEastAsia" w:cs="Times New Roman"/>
                <w:color w:val="000000" w:themeColor="text1"/>
              </w:rPr>
              <w:t>根据《环境影响评价技术导则</w:t>
            </w:r>
            <w:r w:rsidRPr="00BE6997">
              <w:rPr>
                <w:rFonts w:ascii="Times New Roman" w:hAnsi="Times New Roman" w:cs="Times New Roman"/>
                <w:color w:val="000000" w:themeColor="text1"/>
              </w:rPr>
              <w:t xml:space="preserve"> </w:t>
            </w:r>
            <w:r w:rsidRPr="00BE6997">
              <w:rPr>
                <w:rFonts w:ascii="Times New Roman" w:hAnsiTheme="minorEastAsia" w:cs="Times New Roman"/>
                <w:color w:val="000000" w:themeColor="text1"/>
              </w:rPr>
              <w:t>地表水环境》（</w:t>
            </w:r>
            <w:r w:rsidRPr="00BE6997">
              <w:rPr>
                <w:rFonts w:ascii="Times New Roman" w:hAnsi="Times New Roman" w:cs="Times New Roman"/>
                <w:color w:val="000000" w:themeColor="text1"/>
              </w:rPr>
              <w:t>HJ2.3-2018</w:t>
            </w:r>
            <w:r w:rsidRPr="00BE6997">
              <w:rPr>
                <w:rFonts w:ascii="Times New Roman" w:hAnsiTheme="minorEastAsia" w:cs="Times New Roman"/>
                <w:color w:val="000000" w:themeColor="text1"/>
              </w:rPr>
              <w:t>），本项目地表水评价等级为三级</w:t>
            </w:r>
            <w:r w:rsidRPr="00BE6997">
              <w:rPr>
                <w:rFonts w:ascii="Times New Roman" w:hAnsi="Times New Roman" w:cs="Times New Roman"/>
                <w:color w:val="000000" w:themeColor="text1"/>
              </w:rPr>
              <w:t>B</w:t>
            </w:r>
            <w:r w:rsidRPr="00BE6997">
              <w:rPr>
                <w:rFonts w:ascii="Times New Roman" w:hAnsi="Times New Roman" w:cs="Times New Roman" w:hint="eastAsia"/>
                <w:color w:val="000000" w:themeColor="text1"/>
              </w:rPr>
              <w:t>。</w:t>
            </w:r>
          </w:p>
          <w:p w14:paraId="12BB753C" w14:textId="77777777" w:rsidR="00A02590" w:rsidRPr="00BE6997" w:rsidRDefault="003A7144">
            <w:pPr>
              <w:pStyle w:val="Default"/>
              <w:spacing w:line="360" w:lineRule="auto"/>
              <w:ind w:firstLineChars="200" w:firstLine="482"/>
              <w:rPr>
                <w:rFonts w:ascii="Times New Roman" w:hAnsi="Times New Roman" w:cs="Times New Roman"/>
                <w:b/>
                <w:bCs/>
                <w:color w:val="000000" w:themeColor="text1"/>
              </w:rPr>
            </w:pPr>
            <w:r w:rsidRPr="00BE6997">
              <w:rPr>
                <w:rFonts w:ascii="Times New Roman" w:hAnsiTheme="minorEastAsia" w:cs="Times New Roman" w:hint="eastAsia"/>
                <w:b/>
                <w:bCs/>
                <w:color w:val="000000" w:themeColor="text1"/>
              </w:rPr>
              <w:t>2</w:t>
            </w:r>
            <w:r w:rsidRPr="00BE6997">
              <w:rPr>
                <w:rFonts w:ascii="Times New Roman" w:hAnsiTheme="minorEastAsia" w:cs="Times New Roman"/>
                <w:b/>
                <w:bCs/>
                <w:color w:val="000000" w:themeColor="text1"/>
              </w:rPr>
              <w:t xml:space="preserve">.2  </w:t>
            </w:r>
            <w:r w:rsidRPr="00BE6997">
              <w:rPr>
                <w:rFonts w:ascii="Times New Roman" w:hAnsiTheme="minorEastAsia" w:cs="Times New Roman"/>
                <w:b/>
                <w:bCs/>
                <w:color w:val="000000" w:themeColor="text1"/>
              </w:rPr>
              <w:t>生活污水依托</w:t>
            </w:r>
            <w:proofErr w:type="gramStart"/>
            <w:r w:rsidRPr="00BE6997">
              <w:rPr>
                <w:rFonts w:ascii="Times New Roman" w:hAnsiTheme="minorEastAsia" w:cs="Times New Roman"/>
                <w:b/>
                <w:bCs/>
                <w:color w:val="000000" w:themeColor="text1"/>
              </w:rPr>
              <w:t>象骨港</w:t>
            </w:r>
            <w:proofErr w:type="gramEnd"/>
            <w:r w:rsidRPr="00BE6997">
              <w:rPr>
                <w:rFonts w:ascii="Times New Roman" w:hAnsiTheme="minorEastAsia" w:cs="Times New Roman"/>
                <w:b/>
                <w:bCs/>
                <w:color w:val="000000" w:themeColor="text1"/>
              </w:rPr>
              <w:t>污水处理厂处理可行性分析</w:t>
            </w:r>
          </w:p>
          <w:p w14:paraId="3C8D36D8" w14:textId="0CCCF9F0" w:rsidR="00A02590" w:rsidRDefault="003A7144">
            <w:pPr>
              <w:spacing w:line="360" w:lineRule="auto"/>
              <w:ind w:firstLine="482"/>
              <w:rPr>
                <w:rFonts w:ascii="Times New Roman" w:hAnsiTheme="minorEastAsia" w:cs="Times New Roman"/>
                <w:color w:val="000000" w:themeColor="text1"/>
                <w:sz w:val="24"/>
                <w:szCs w:val="24"/>
                <w:u w:val="single"/>
              </w:rPr>
            </w:pPr>
            <w:r w:rsidRPr="00CB2341">
              <w:rPr>
                <w:rFonts w:ascii="Times New Roman" w:hAnsiTheme="minorEastAsia" w:cs="Times New Roman"/>
                <w:color w:val="000000" w:themeColor="text1"/>
                <w:sz w:val="24"/>
                <w:szCs w:val="24"/>
                <w:u w:val="single"/>
              </w:rPr>
              <w:t>湖南城陵矶临港产业新区污水处理厂（一期）工程厂址位于临港产业新区</w:t>
            </w:r>
            <w:proofErr w:type="gramStart"/>
            <w:r w:rsidRPr="00CB2341">
              <w:rPr>
                <w:rFonts w:ascii="Times New Roman" w:hAnsiTheme="minorEastAsia" w:cs="Times New Roman"/>
                <w:color w:val="000000" w:themeColor="text1"/>
                <w:sz w:val="24"/>
                <w:szCs w:val="24"/>
                <w:u w:val="single"/>
              </w:rPr>
              <w:t>象</w:t>
            </w:r>
            <w:proofErr w:type="gramEnd"/>
            <w:r w:rsidRPr="00CB2341">
              <w:rPr>
                <w:rFonts w:ascii="Times New Roman" w:hAnsiTheme="minorEastAsia" w:cs="Times New Roman"/>
                <w:color w:val="000000" w:themeColor="text1"/>
                <w:sz w:val="24"/>
                <w:szCs w:val="24"/>
                <w:u w:val="single"/>
              </w:rPr>
              <w:t>骨港，占地</w:t>
            </w:r>
            <w:r w:rsidRPr="00CB2341">
              <w:rPr>
                <w:rFonts w:ascii="Times New Roman" w:hAnsi="Times New Roman" w:cs="Times New Roman"/>
                <w:color w:val="000000" w:themeColor="text1"/>
                <w:sz w:val="24"/>
                <w:szCs w:val="24"/>
                <w:u w:val="single"/>
              </w:rPr>
              <w:t>44719m</w:t>
            </w:r>
            <w:r w:rsidRPr="00CB2341">
              <w:rPr>
                <w:rFonts w:ascii="Times New Roman" w:hAnsi="Times New Roman" w:cs="Times New Roman"/>
                <w:color w:val="000000" w:themeColor="text1"/>
                <w:sz w:val="24"/>
                <w:szCs w:val="24"/>
                <w:u w:val="single"/>
                <w:vertAlign w:val="superscript"/>
              </w:rPr>
              <w:t>2</w:t>
            </w:r>
            <w:r w:rsidRPr="00CB2341">
              <w:rPr>
                <w:rFonts w:ascii="Times New Roman" w:hAnsiTheme="minorEastAsia" w:cs="Times New Roman"/>
                <w:color w:val="000000" w:themeColor="text1"/>
                <w:sz w:val="24"/>
                <w:szCs w:val="24"/>
                <w:u w:val="single"/>
              </w:rPr>
              <w:t>，设计处理规模为</w:t>
            </w:r>
            <w:r w:rsidRPr="00CB2341">
              <w:rPr>
                <w:rFonts w:ascii="Times New Roman" w:hAnsi="Times New Roman" w:cs="Times New Roman"/>
                <w:color w:val="000000" w:themeColor="text1"/>
                <w:sz w:val="24"/>
                <w:szCs w:val="24"/>
                <w:u w:val="single"/>
              </w:rPr>
              <w:t>30000m</w:t>
            </w:r>
            <w:r w:rsidRPr="00CB2341">
              <w:rPr>
                <w:rFonts w:ascii="Times New Roman" w:hAnsi="Times New Roman" w:cs="Times New Roman"/>
                <w:color w:val="000000" w:themeColor="text1"/>
                <w:sz w:val="24"/>
                <w:szCs w:val="24"/>
                <w:u w:val="single"/>
                <w:vertAlign w:val="superscript"/>
              </w:rPr>
              <w:t>3</w:t>
            </w:r>
            <w:r w:rsidRPr="00CB2341">
              <w:rPr>
                <w:rFonts w:ascii="Times New Roman" w:hAnsi="Times New Roman" w:cs="Times New Roman"/>
                <w:color w:val="000000" w:themeColor="text1"/>
                <w:sz w:val="24"/>
                <w:szCs w:val="24"/>
                <w:u w:val="single"/>
              </w:rPr>
              <w:t>/d</w:t>
            </w:r>
            <w:r w:rsidRPr="00CB2341">
              <w:rPr>
                <w:rFonts w:ascii="Times New Roman" w:hAnsiTheme="minorEastAsia" w:cs="Times New Roman"/>
                <w:color w:val="000000" w:themeColor="text1"/>
                <w:sz w:val="24"/>
                <w:szCs w:val="24"/>
                <w:u w:val="single"/>
              </w:rPr>
              <w:t>，一期工程于</w:t>
            </w:r>
            <w:r w:rsidRPr="00CB2341">
              <w:rPr>
                <w:rFonts w:ascii="Times New Roman" w:hAnsi="Times New Roman" w:cs="Times New Roman"/>
                <w:color w:val="000000" w:themeColor="text1"/>
                <w:sz w:val="24"/>
                <w:szCs w:val="24"/>
                <w:u w:val="single"/>
              </w:rPr>
              <w:t>2015</w:t>
            </w:r>
            <w:r w:rsidRPr="00CB2341">
              <w:rPr>
                <w:rFonts w:ascii="Times New Roman" w:hAnsiTheme="minorEastAsia" w:cs="Times New Roman"/>
                <w:color w:val="000000" w:themeColor="text1"/>
                <w:sz w:val="24"/>
                <w:szCs w:val="24"/>
                <w:u w:val="single"/>
              </w:rPr>
              <w:t>年建设完成，设计年限为</w:t>
            </w:r>
            <w:r w:rsidRPr="00CB2341">
              <w:rPr>
                <w:rFonts w:ascii="Times New Roman" w:hAnsi="Times New Roman" w:cs="Times New Roman"/>
                <w:color w:val="000000" w:themeColor="text1"/>
                <w:sz w:val="24"/>
                <w:szCs w:val="24"/>
                <w:u w:val="single"/>
              </w:rPr>
              <w:t>2015-2020</w:t>
            </w:r>
            <w:r w:rsidRPr="00CB2341">
              <w:rPr>
                <w:rFonts w:ascii="Times New Roman" w:hAnsiTheme="minorEastAsia" w:cs="Times New Roman"/>
                <w:color w:val="000000" w:themeColor="text1"/>
                <w:sz w:val="24"/>
                <w:szCs w:val="24"/>
                <w:u w:val="single"/>
              </w:rPr>
              <w:t>年。污水处理采用</w:t>
            </w:r>
            <w:r w:rsidRPr="00CB2341">
              <w:rPr>
                <w:rFonts w:ascii="Times New Roman" w:hAnsi="Times New Roman" w:cs="Times New Roman"/>
                <w:color w:val="000000" w:themeColor="text1"/>
                <w:sz w:val="24"/>
                <w:szCs w:val="24"/>
                <w:u w:val="single"/>
              </w:rPr>
              <w:t>CASS</w:t>
            </w:r>
            <w:r w:rsidRPr="00CB2341">
              <w:rPr>
                <w:rFonts w:ascii="Times New Roman" w:hAnsiTheme="minorEastAsia" w:cs="Times New Roman"/>
                <w:color w:val="000000" w:themeColor="text1"/>
                <w:sz w:val="24"/>
                <w:szCs w:val="24"/>
                <w:u w:val="single"/>
              </w:rPr>
              <w:t>工艺，</w:t>
            </w:r>
            <w:r w:rsidRPr="00CB2341">
              <w:rPr>
                <w:rFonts w:ascii="Times New Roman" w:hAnsi="Times New Roman" w:cs="Times New Roman"/>
                <w:color w:val="000000" w:themeColor="text1"/>
                <w:sz w:val="24"/>
                <w:szCs w:val="24"/>
                <w:u w:val="single"/>
              </w:rPr>
              <w:t>CASS</w:t>
            </w:r>
            <w:r w:rsidRPr="00CB2341">
              <w:rPr>
                <w:rFonts w:ascii="Times New Roman" w:hAnsiTheme="minorEastAsia" w:cs="Times New Roman"/>
                <w:color w:val="000000" w:themeColor="text1"/>
                <w:sz w:val="24"/>
                <w:szCs w:val="24"/>
                <w:u w:val="single"/>
              </w:rPr>
              <w:t>池一期设</w:t>
            </w:r>
            <w:r w:rsidRPr="00CB2341">
              <w:rPr>
                <w:rFonts w:ascii="Times New Roman" w:hAnsi="Times New Roman" w:cs="Times New Roman"/>
                <w:color w:val="000000" w:themeColor="text1"/>
                <w:sz w:val="24"/>
                <w:szCs w:val="24"/>
                <w:u w:val="single"/>
              </w:rPr>
              <w:t>2</w:t>
            </w:r>
            <w:r w:rsidRPr="00CB2341">
              <w:rPr>
                <w:rFonts w:ascii="Times New Roman" w:hAnsiTheme="minorEastAsia" w:cs="Times New Roman"/>
                <w:color w:val="000000" w:themeColor="text1"/>
                <w:sz w:val="24"/>
                <w:szCs w:val="24"/>
                <w:u w:val="single"/>
              </w:rPr>
              <w:t>组，单组日处理水量</w:t>
            </w:r>
            <w:r w:rsidRPr="00CB2341">
              <w:rPr>
                <w:rFonts w:ascii="Times New Roman" w:hAnsi="Times New Roman" w:cs="Times New Roman"/>
                <w:color w:val="000000" w:themeColor="text1"/>
                <w:sz w:val="24"/>
                <w:szCs w:val="24"/>
                <w:u w:val="single"/>
              </w:rPr>
              <w:t>1.5×10</w:t>
            </w:r>
            <w:r w:rsidRPr="00CB2341">
              <w:rPr>
                <w:rFonts w:ascii="Times New Roman" w:hAnsi="Times New Roman" w:cs="Times New Roman"/>
                <w:color w:val="000000" w:themeColor="text1"/>
                <w:sz w:val="24"/>
                <w:szCs w:val="24"/>
                <w:u w:val="single"/>
                <w:vertAlign w:val="superscript"/>
              </w:rPr>
              <w:t>4</w:t>
            </w:r>
            <w:r w:rsidRPr="00CB2341">
              <w:rPr>
                <w:rFonts w:ascii="Times New Roman" w:hAnsi="Times New Roman" w:cs="Times New Roman"/>
                <w:color w:val="000000" w:themeColor="text1"/>
                <w:sz w:val="24"/>
                <w:szCs w:val="24"/>
                <w:u w:val="single"/>
              </w:rPr>
              <w:t>m</w:t>
            </w:r>
            <w:r w:rsidRPr="00CB2341">
              <w:rPr>
                <w:rFonts w:ascii="Times New Roman" w:hAnsi="Times New Roman" w:cs="Times New Roman"/>
                <w:color w:val="000000" w:themeColor="text1"/>
                <w:sz w:val="24"/>
                <w:szCs w:val="24"/>
                <w:u w:val="single"/>
                <w:vertAlign w:val="superscript"/>
              </w:rPr>
              <w:t>3</w:t>
            </w:r>
            <w:r w:rsidRPr="00CB2341">
              <w:rPr>
                <w:rFonts w:ascii="Times New Roman" w:hAnsi="Times New Roman" w:cs="Times New Roman"/>
                <w:color w:val="000000" w:themeColor="text1"/>
                <w:sz w:val="24"/>
                <w:szCs w:val="24"/>
                <w:u w:val="single"/>
              </w:rPr>
              <w:t>/d</w:t>
            </w:r>
            <w:r w:rsidRPr="00CB2341">
              <w:rPr>
                <w:rFonts w:ascii="Times New Roman" w:hAnsiTheme="minorEastAsia" w:cs="Times New Roman"/>
                <w:color w:val="000000" w:themeColor="text1"/>
                <w:sz w:val="24"/>
                <w:szCs w:val="24"/>
                <w:u w:val="single"/>
              </w:rPr>
              <w:t>，</w:t>
            </w:r>
            <w:proofErr w:type="gramStart"/>
            <w:r w:rsidRPr="00CB2341">
              <w:rPr>
                <w:rFonts w:ascii="Times New Roman" w:hAnsiTheme="minorEastAsia" w:cs="Times New Roman"/>
                <w:color w:val="000000" w:themeColor="text1"/>
                <w:sz w:val="24"/>
                <w:szCs w:val="24"/>
                <w:u w:val="single"/>
              </w:rPr>
              <w:t>二沉池设</w:t>
            </w:r>
            <w:proofErr w:type="gramEnd"/>
            <w:r w:rsidRPr="00CB2341">
              <w:rPr>
                <w:rFonts w:ascii="Times New Roman" w:hAnsiTheme="minorEastAsia" w:cs="Times New Roman"/>
                <w:color w:val="000000" w:themeColor="text1"/>
                <w:sz w:val="24"/>
                <w:szCs w:val="24"/>
                <w:u w:val="single"/>
              </w:rPr>
              <w:t>二座，单池设计流量</w:t>
            </w:r>
            <w:r w:rsidRPr="00CB2341">
              <w:rPr>
                <w:rFonts w:ascii="Times New Roman" w:hAnsi="Times New Roman" w:cs="Times New Roman"/>
                <w:color w:val="000000" w:themeColor="text1"/>
                <w:sz w:val="24"/>
                <w:szCs w:val="24"/>
                <w:u w:val="single"/>
              </w:rPr>
              <w:t>2.5×10</w:t>
            </w:r>
            <w:r w:rsidRPr="00CB2341">
              <w:rPr>
                <w:rFonts w:ascii="Times New Roman" w:hAnsi="Times New Roman" w:cs="Times New Roman"/>
                <w:color w:val="000000" w:themeColor="text1"/>
                <w:sz w:val="24"/>
                <w:szCs w:val="24"/>
                <w:u w:val="single"/>
                <w:vertAlign w:val="superscript"/>
              </w:rPr>
              <w:t>4</w:t>
            </w:r>
            <w:r w:rsidRPr="00CB2341">
              <w:rPr>
                <w:rFonts w:ascii="Times New Roman" w:hAnsi="Times New Roman" w:cs="Times New Roman"/>
                <w:color w:val="000000" w:themeColor="text1"/>
                <w:sz w:val="24"/>
                <w:szCs w:val="24"/>
                <w:u w:val="single"/>
              </w:rPr>
              <w:t>m</w:t>
            </w:r>
            <w:r w:rsidRPr="00CB2341">
              <w:rPr>
                <w:rFonts w:ascii="Times New Roman" w:hAnsi="Times New Roman" w:cs="Times New Roman"/>
                <w:color w:val="000000" w:themeColor="text1"/>
                <w:sz w:val="24"/>
                <w:szCs w:val="24"/>
                <w:u w:val="single"/>
                <w:vertAlign w:val="superscript"/>
              </w:rPr>
              <w:t>3</w:t>
            </w:r>
            <w:r w:rsidRPr="00CB2341">
              <w:rPr>
                <w:rFonts w:ascii="Times New Roman" w:hAnsi="Times New Roman" w:cs="Times New Roman"/>
                <w:color w:val="000000" w:themeColor="text1"/>
                <w:sz w:val="24"/>
                <w:szCs w:val="24"/>
                <w:u w:val="single"/>
              </w:rPr>
              <w:t>/d</w:t>
            </w:r>
            <w:r w:rsidRPr="00CB2341">
              <w:rPr>
                <w:rFonts w:ascii="Times New Roman" w:hAnsiTheme="minorEastAsia" w:cs="Times New Roman"/>
                <w:color w:val="000000" w:themeColor="text1"/>
                <w:sz w:val="24"/>
                <w:szCs w:val="24"/>
                <w:u w:val="single"/>
              </w:rPr>
              <w:t>。粗格栅间、污水提升泵房、细格栅、曝气沉砂池、消毒以及构筑物连接管路均以最大时水量设计、</w:t>
            </w:r>
            <w:r w:rsidRPr="00CB2341">
              <w:rPr>
                <w:rFonts w:ascii="Times New Roman" w:hAnsi="Times New Roman" w:cs="Times New Roman"/>
                <w:color w:val="000000" w:themeColor="text1"/>
                <w:sz w:val="24"/>
                <w:szCs w:val="24"/>
                <w:u w:val="single"/>
              </w:rPr>
              <w:t>CASS</w:t>
            </w:r>
            <w:proofErr w:type="gramStart"/>
            <w:r w:rsidRPr="00CB2341">
              <w:rPr>
                <w:rFonts w:ascii="Times New Roman" w:hAnsiTheme="minorEastAsia" w:cs="Times New Roman"/>
                <w:color w:val="000000" w:themeColor="text1"/>
                <w:sz w:val="24"/>
                <w:szCs w:val="24"/>
                <w:u w:val="single"/>
              </w:rPr>
              <w:t>池按平均</w:t>
            </w:r>
            <w:proofErr w:type="gramEnd"/>
            <w:r w:rsidRPr="00CB2341">
              <w:rPr>
                <w:rFonts w:ascii="Times New Roman" w:hAnsiTheme="minorEastAsia" w:cs="Times New Roman"/>
                <w:color w:val="000000" w:themeColor="text1"/>
                <w:sz w:val="24"/>
                <w:szCs w:val="24"/>
                <w:u w:val="single"/>
              </w:rPr>
              <w:t>时水量污泥负荷设计，以水量复核停留时间，供氧量以最大时水量复核溶解氧；污泥处理采用离心脱水工艺；出水消毒采用紫外光消毒。湖南城陵矶临港产业新区污水处理厂（一期）工程出水水质执行《城镇污水处理厂污染排放标准</w:t>
            </w:r>
            <w:r w:rsidRPr="00CB2341">
              <w:rPr>
                <w:rFonts w:ascii="Times New Roman" w:hAnsi="Times New Roman" w:cs="Times New Roman"/>
                <w:color w:val="000000" w:themeColor="text1"/>
                <w:sz w:val="24"/>
                <w:szCs w:val="24"/>
                <w:u w:val="single"/>
              </w:rPr>
              <w:t>(GB18918-2002)</w:t>
            </w:r>
            <w:r w:rsidRPr="00CB2341">
              <w:rPr>
                <w:rFonts w:ascii="Times New Roman" w:hAnsiTheme="minorEastAsia" w:cs="Times New Roman"/>
                <w:color w:val="000000" w:themeColor="text1"/>
                <w:sz w:val="24"/>
                <w:szCs w:val="24"/>
                <w:u w:val="single"/>
              </w:rPr>
              <w:t>》一级标准的</w:t>
            </w:r>
            <w:r w:rsidR="00A55D72" w:rsidRPr="00CB2341">
              <w:rPr>
                <w:rFonts w:ascii="Times New Roman" w:hAnsi="Times New Roman" w:cs="Times New Roman"/>
                <w:color w:val="000000" w:themeColor="text1"/>
                <w:sz w:val="24"/>
                <w:szCs w:val="24"/>
                <w:u w:val="single"/>
              </w:rPr>
              <w:t>A</w:t>
            </w:r>
            <w:r w:rsidRPr="00CB2341">
              <w:rPr>
                <w:rFonts w:ascii="Times New Roman" w:hAnsiTheme="minorEastAsia" w:cs="Times New Roman"/>
                <w:color w:val="000000" w:themeColor="text1"/>
                <w:sz w:val="24"/>
                <w:szCs w:val="24"/>
                <w:u w:val="single"/>
              </w:rPr>
              <w:t>标准。处理达标后的尾水排入厂区北侧的</w:t>
            </w:r>
            <w:proofErr w:type="gramStart"/>
            <w:r w:rsidRPr="00CB2341">
              <w:rPr>
                <w:rFonts w:ascii="Times New Roman" w:hAnsiTheme="minorEastAsia" w:cs="Times New Roman"/>
                <w:color w:val="000000" w:themeColor="text1"/>
                <w:sz w:val="24"/>
                <w:szCs w:val="24"/>
                <w:u w:val="single"/>
              </w:rPr>
              <w:t>象</w:t>
            </w:r>
            <w:proofErr w:type="gramEnd"/>
            <w:r w:rsidRPr="00CB2341">
              <w:rPr>
                <w:rFonts w:ascii="Times New Roman" w:hAnsiTheme="minorEastAsia" w:cs="Times New Roman"/>
                <w:color w:val="000000" w:themeColor="text1"/>
                <w:sz w:val="24"/>
                <w:szCs w:val="24"/>
                <w:u w:val="single"/>
              </w:rPr>
              <w:t>骨港，经</w:t>
            </w:r>
            <w:proofErr w:type="gramStart"/>
            <w:r w:rsidRPr="00CB2341">
              <w:rPr>
                <w:rFonts w:ascii="Times New Roman" w:hAnsiTheme="minorEastAsia" w:cs="Times New Roman" w:hint="eastAsia"/>
                <w:color w:val="000000" w:themeColor="text1"/>
                <w:sz w:val="24"/>
                <w:szCs w:val="24"/>
                <w:u w:val="single"/>
              </w:rPr>
              <w:t>象骨港</w:t>
            </w:r>
            <w:proofErr w:type="gramEnd"/>
            <w:r w:rsidRPr="00CB2341">
              <w:rPr>
                <w:rFonts w:ascii="Times New Roman" w:hAnsiTheme="minorEastAsia" w:cs="Times New Roman" w:hint="eastAsia"/>
                <w:color w:val="000000" w:themeColor="text1"/>
                <w:sz w:val="24"/>
                <w:szCs w:val="24"/>
                <w:u w:val="single"/>
              </w:rPr>
              <w:t>污水处理厂处理后</w:t>
            </w:r>
            <w:r w:rsidRPr="00CB2341">
              <w:rPr>
                <w:rFonts w:ascii="Times New Roman" w:hAnsiTheme="minorEastAsia" w:cs="Times New Roman"/>
                <w:color w:val="000000" w:themeColor="text1"/>
                <w:sz w:val="24"/>
                <w:szCs w:val="24"/>
                <w:u w:val="single"/>
              </w:rPr>
              <w:t>排入长江。</w:t>
            </w:r>
          </w:p>
          <w:p w14:paraId="32E0710A" w14:textId="237B45F4" w:rsidR="003335AB" w:rsidRPr="00D67CEA" w:rsidRDefault="003335AB" w:rsidP="003335AB">
            <w:pPr>
              <w:spacing w:line="360" w:lineRule="auto"/>
              <w:ind w:firstLineChars="250" w:firstLine="527"/>
              <w:jc w:val="center"/>
              <w:rPr>
                <w:rFonts w:ascii="Times New Roman" w:eastAsia="宋体" w:hAnsi="Times New Roman" w:cs="Times New Roman"/>
                <w:b/>
                <w:bCs/>
                <w:color w:val="000000" w:themeColor="text1"/>
                <w:szCs w:val="21"/>
              </w:rPr>
            </w:pPr>
            <w:r w:rsidRPr="003335AB">
              <w:rPr>
                <w:rFonts w:ascii="Times New Roman" w:hAnsi="Times New Roman" w:cs="Times New Roman" w:hint="eastAsia"/>
                <w:b/>
                <w:bCs/>
                <w:color w:val="000000" w:themeColor="text1"/>
                <w:szCs w:val="21"/>
                <w:u w:val="single"/>
              </w:rPr>
              <w:t>表</w:t>
            </w:r>
            <w:r w:rsidRPr="003335AB">
              <w:rPr>
                <w:rFonts w:ascii="Times New Roman" w:hAnsi="Times New Roman" w:cs="Times New Roman" w:hint="eastAsia"/>
                <w:b/>
                <w:bCs/>
                <w:color w:val="000000" w:themeColor="text1"/>
                <w:szCs w:val="21"/>
                <w:u w:val="single"/>
              </w:rPr>
              <w:t>7</w:t>
            </w:r>
            <w:r w:rsidRPr="003335AB">
              <w:rPr>
                <w:rFonts w:ascii="Times New Roman" w:hAnsi="Times New Roman" w:cs="Times New Roman"/>
                <w:b/>
                <w:bCs/>
                <w:color w:val="000000" w:themeColor="text1"/>
                <w:szCs w:val="21"/>
                <w:u w:val="single"/>
              </w:rPr>
              <w:t xml:space="preserve">-8  </w:t>
            </w:r>
            <w:proofErr w:type="gramStart"/>
            <w:r w:rsidRPr="003335AB">
              <w:rPr>
                <w:rFonts w:ascii="Times New Roman" w:hAnsiTheme="minorEastAsia" w:cs="Times New Roman" w:hint="eastAsia"/>
                <w:b/>
                <w:bCs/>
                <w:color w:val="000000" w:themeColor="text1"/>
                <w:szCs w:val="21"/>
                <w:u w:val="single"/>
              </w:rPr>
              <w:t>象骨港</w:t>
            </w:r>
            <w:proofErr w:type="gramEnd"/>
            <w:r w:rsidRPr="003335AB">
              <w:rPr>
                <w:rFonts w:ascii="Times New Roman" w:hAnsiTheme="minorEastAsia" w:cs="Times New Roman" w:hint="eastAsia"/>
                <w:b/>
                <w:bCs/>
                <w:color w:val="000000" w:themeColor="text1"/>
                <w:szCs w:val="21"/>
                <w:u w:val="single"/>
              </w:rPr>
              <w:t>污水处理厂排放标准</w:t>
            </w:r>
            <w:r w:rsidRPr="00D67CEA">
              <w:rPr>
                <w:rFonts w:ascii="Times New Roman" w:eastAsia="宋体" w:hAnsi="Times New Roman" w:cs="Times New Roman" w:hint="eastAsia"/>
                <w:b/>
                <w:bCs/>
                <w:color w:val="000000" w:themeColor="text1"/>
                <w:szCs w:val="21"/>
              </w:rPr>
              <w:t>（单位：</w:t>
            </w:r>
            <w:r w:rsidRPr="00D67CEA">
              <w:rPr>
                <w:rFonts w:ascii="Times New Roman" w:eastAsia="宋体" w:hAnsi="Times New Roman" w:cs="Times New Roman"/>
                <w:b/>
                <w:bCs/>
                <w:color w:val="000000" w:themeColor="text1"/>
                <w:szCs w:val="21"/>
              </w:rPr>
              <w:t>mg/L</w:t>
            </w:r>
            <w:r w:rsidRPr="00D67CEA">
              <w:rPr>
                <w:rFonts w:ascii="Times New Roman" w:eastAsia="宋体" w:hAnsi="Times New Roman" w:cs="Times New Roman" w:hint="eastAsia"/>
                <w:b/>
                <w:bCs/>
                <w:color w:val="000000" w:themeColor="text1"/>
                <w:szCs w:val="21"/>
              </w:rPr>
              <w:t>）</w:t>
            </w:r>
          </w:p>
          <w:tbl>
            <w:tblPr>
              <w:tblStyle w:val="af8"/>
              <w:tblW w:w="0" w:type="auto"/>
              <w:tblLayout w:type="fixed"/>
              <w:tblLook w:val="04A0" w:firstRow="1" w:lastRow="0" w:firstColumn="1" w:lastColumn="0" w:noHBand="0" w:noVBand="1"/>
            </w:tblPr>
            <w:tblGrid>
              <w:gridCol w:w="1751"/>
              <w:gridCol w:w="929"/>
              <w:gridCol w:w="1001"/>
              <w:gridCol w:w="850"/>
              <w:gridCol w:w="993"/>
              <w:gridCol w:w="796"/>
              <w:gridCol w:w="988"/>
              <w:gridCol w:w="988"/>
            </w:tblGrid>
            <w:tr w:rsidR="003335AB" w14:paraId="10EC080E" w14:textId="77777777" w:rsidTr="0048792D">
              <w:tc>
                <w:tcPr>
                  <w:tcW w:w="1751" w:type="dxa"/>
                </w:tcPr>
                <w:p w14:paraId="675D68DE" w14:textId="77777777" w:rsidR="003335AB" w:rsidRPr="004640C6" w:rsidRDefault="003335AB" w:rsidP="003335AB">
                  <w:pPr>
                    <w:jc w:val="center"/>
                    <w:rPr>
                      <w:color w:val="000000" w:themeColor="text1"/>
                      <w:szCs w:val="21"/>
                    </w:rPr>
                  </w:pPr>
                  <w:r w:rsidRPr="004640C6">
                    <w:rPr>
                      <w:rFonts w:hint="eastAsia"/>
                      <w:color w:val="000000" w:themeColor="text1"/>
                      <w:szCs w:val="21"/>
                    </w:rPr>
                    <w:t>水质指标</w:t>
                  </w:r>
                </w:p>
              </w:tc>
              <w:tc>
                <w:tcPr>
                  <w:tcW w:w="929" w:type="dxa"/>
                </w:tcPr>
                <w:p w14:paraId="058CFD7F" w14:textId="77777777" w:rsidR="003335AB" w:rsidRPr="004640C6" w:rsidRDefault="003335AB" w:rsidP="003335AB">
                  <w:pPr>
                    <w:jc w:val="center"/>
                    <w:rPr>
                      <w:color w:val="000000" w:themeColor="text1"/>
                      <w:szCs w:val="21"/>
                    </w:rPr>
                  </w:pPr>
                  <w:r w:rsidRPr="004640C6">
                    <w:rPr>
                      <w:rFonts w:hint="eastAsia"/>
                      <w:color w:val="000000" w:themeColor="text1"/>
                      <w:szCs w:val="21"/>
                    </w:rPr>
                    <w:t>B</w:t>
                  </w:r>
                  <w:r w:rsidRPr="004640C6">
                    <w:rPr>
                      <w:color w:val="000000" w:themeColor="text1"/>
                      <w:szCs w:val="21"/>
                    </w:rPr>
                    <w:t>OD</w:t>
                  </w:r>
                  <w:r w:rsidRPr="004640C6">
                    <w:rPr>
                      <w:color w:val="000000" w:themeColor="text1"/>
                      <w:szCs w:val="21"/>
                      <w:vertAlign w:val="subscript"/>
                    </w:rPr>
                    <w:t>5</w:t>
                  </w:r>
                </w:p>
              </w:tc>
              <w:tc>
                <w:tcPr>
                  <w:tcW w:w="1001" w:type="dxa"/>
                </w:tcPr>
                <w:p w14:paraId="0CE59362" w14:textId="77777777" w:rsidR="003335AB" w:rsidRPr="004640C6" w:rsidRDefault="003335AB" w:rsidP="003335AB">
                  <w:pPr>
                    <w:jc w:val="center"/>
                    <w:rPr>
                      <w:color w:val="000000" w:themeColor="text1"/>
                      <w:szCs w:val="21"/>
                    </w:rPr>
                  </w:pPr>
                  <w:r w:rsidRPr="004640C6">
                    <w:rPr>
                      <w:rFonts w:hint="eastAsia"/>
                      <w:color w:val="000000" w:themeColor="text1"/>
                      <w:szCs w:val="21"/>
                    </w:rPr>
                    <w:t>C</w:t>
                  </w:r>
                  <w:r w:rsidRPr="004640C6">
                    <w:rPr>
                      <w:color w:val="000000" w:themeColor="text1"/>
                      <w:szCs w:val="21"/>
                    </w:rPr>
                    <w:t>OD</w:t>
                  </w:r>
                </w:p>
              </w:tc>
              <w:tc>
                <w:tcPr>
                  <w:tcW w:w="850" w:type="dxa"/>
                </w:tcPr>
                <w:p w14:paraId="5E53CA73" w14:textId="77777777" w:rsidR="003335AB" w:rsidRPr="004640C6" w:rsidRDefault="003335AB" w:rsidP="003335AB">
                  <w:pPr>
                    <w:jc w:val="center"/>
                    <w:rPr>
                      <w:color w:val="000000" w:themeColor="text1"/>
                      <w:szCs w:val="21"/>
                    </w:rPr>
                  </w:pPr>
                  <w:r w:rsidRPr="004640C6">
                    <w:rPr>
                      <w:rFonts w:hint="eastAsia"/>
                      <w:color w:val="000000" w:themeColor="text1"/>
                      <w:szCs w:val="21"/>
                    </w:rPr>
                    <w:t>S</w:t>
                  </w:r>
                  <w:r w:rsidRPr="004640C6">
                    <w:rPr>
                      <w:color w:val="000000" w:themeColor="text1"/>
                      <w:szCs w:val="21"/>
                    </w:rPr>
                    <w:t>S</w:t>
                  </w:r>
                </w:p>
              </w:tc>
              <w:tc>
                <w:tcPr>
                  <w:tcW w:w="993" w:type="dxa"/>
                </w:tcPr>
                <w:p w14:paraId="4F8A924A" w14:textId="77777777" w:rsidR="003335AB" w:rsidRPr="004640C6" w:rsidRDefault="003335AB" w:rsidP="003335AB">
                  <w:pPr>
                    <w:jc w:val="center"/>
                    <w:rPr>
                      <w:color w:val="000000" w:themeColor="text1"/>
                      <w:szCs w:val="21"/>
                    </w:rPr>
                  </w:pPr>
                  <w:r w:rsidRPr="004640C6">
                    <w:rPr>
                      <w:rFonts w:hint="eastAsia"/>
                      <w:color w:val="000000" w:themeColor="text1"/>
                      <w:szCs w:val="21"/>
                    </w:rPr>
                    <w:t>N</w:t>
                  </w:r>
                  <w:r w:rsidRPr="004640C6">
                    <w:rPr>
                      <w:color w:val="000000" w:themeColor="text1"/>
                      <w:szCs w:val="21"/>
                    </w:rPr>
                    <w:t>H</w:t>
                  </w:r>
                  <w:r w:rsidRPr="004640C6">
                    <w:rPr>
                      <w:color w:val="000000" w:themeColor="text1"/>
                      <w:szCs w:val="21"/>
                      <w:vertAlign w:val="subscript"/>
                    </w:rPr>
                    <w:t>3</w:t>
                  </w:r>
                  <w:r w:rsidRPr="004640C6">
                    <w:rPr>
                      <w:color w:val="000000" w:themeColor="text1"/>
                      <w:szCs w:val="21"/>
                    </w:rPr>
                    <w:t>-N</w:t>
                  </w:r>
                </w:p>
              </w:tc>
              <w:tc>
                <w:tcPr>
                  <w:tcW w:w="796" w:type="dxa"/>
                </w:tcPr>
                <w:p w14:paraId="121B0C09" w14:textId="77777777" w:rsidR="003335AB" w:rsidRPr="004640C6" w:rsidRDefault="003335AB" w:rsidP="003335AB">
                  <w:pPr>
                    <w:jc w:val="center"/>
                    <w:rPr>
                      <w:color w:val="000000" w:themeColor="text1"/>
                      <w:szCs w:val="21"/>
                    </w:rPr>
                  </w:pPr>
                  <w:r w:rsidRPr="004640C6">
                    <w:rPr>
                      <w:rFonts w:hint="eastAsia"/>
                      <w:color w:val="000000" w:themeColor="text1"/>
                      <w:szCs w:val="21"/>
                    </w:rPr>
                    <w:t>T</w:t>
                  </w:r>
                  <w:r w:rsidRPr="004640C6">
                    <w:rPr>
                      <w:color w:val="000000" w:themeColor="text1"/>
                      <w:szCs w:val="21"/>
                    </w:rPr>
                    <w:t>N</w:t>
                  </w:r>
                </w:p>
              </w:tc>
              <w:tc>
                <w:tcPr>
                  <w:tcW w:w="988" w:type="dxa"/>
                </w:tcPr>
                <w:p w14:paraId="32A95F01" w14:textId="77777777" w:rsidR="003335AB" w:rsidRPr="004640C6" w:rsidRDefault="003335AB" w:rsidP="003335AB">
                  <w:pPr>
                    <w:jc w:val="center"/>
                    <w:rPr>
                      <w:color w:val="000000" w:themeColor="text1"/>
                      <w:szCs w:val="21"/>
                    </w:rPr>
                  </w:pPr>
                  <w:r w:rsidRPr="004640C6">
                    <w:rPr>
                      <w:rFonts w:hint="eastAsia"/>
                      <w:color w:val="000000" w:themeColor="text1"/>
                      <w:szCs w:val="21"/>
                    </w:rPr>
                    <w:t>T</w:t>
                  </w:r>
                  <w:r w:rsidRPr="004640C6">
                    <w:rPr>
                      <w:color w:val="000000" w:themeColor="text1"/>
                      <w:szCs w:val="21"/>
                    </w:rPr>
                    <w:t>P</w:t>
                  </w:r>
                </w:p>
              </w:tc>
              <w:tc>
                <w:tcPr>
                  <w:tcW w:w="988" w:type="dxa"/>
                </w:tcPr>
                <w:p w14:paraId="26AE89DF" w14:textId="77777777" w:rsidR="003335AB" w:rsidRPr="004640C6" w:rsidRDefault="003335AB" w:rsidP="003335AB">
                  <w:pPr>
                    <w:jc w:val="center"/>
                    <w:rPr>
                      <w:color w:val="000000" w:themeColor="text1"/>
                      <w:szCs w:val="21"/>
                    </w:rPr>
                  </w:pPr>
                  <w:proofErr w:type="gramStart"/>
                  <w:r w:rsidRPr="004640C6">
                    <w:rPr>
                      <w:rFonts w:hint="eastAsia"/>
                      <w:color w:val="000000" w:themeColor="text1"/>
                      <w:szCs w:val="21"/>
                    </w:rPr>
                    <w:t>总锰</w:t>
                  </w:r>
                  <w:proofErr w:type="gramEnd"/>
                </w:p>
              </w:tc>
            </w:tr>
            <w:tr w:rsidR="003335AB" w14:paraId="64F66137" w14:textId="77777777" w:rsidTr="0048792D">
              <w:tc>
                <w:tcPr>
                  <w:tcW w:w="1751" w:type="dxa"/>
                </w:tcPr>
                <w:p w14:paraId="5D6CEB1A" w14:textId="77777777" w:rsidR="003335AB" w:rsidRPr="004640C6" w:rsidRDefault="003335AB" w:rsidP="003335AB">
                  <w:pPr>
                    <w:jc w:val="center"/>
                    <w:rPr>
                      <w:color w:val="000000" w:themeColor="text1"/>
                      <w:szCs w:val="21"/>
                    </w:rPr>
                  </w:pPr>
                  <w:r w:rsidRPr="004640C6">
                    <w:rPr>
                      <w:rFonts w:hint="eastAsia"/>
                      <w:color w:val="000000" w:themeColor="text1"/>
                      <w:szCs w:val="21"/>
                    </w:rPr>
                    <w:t>出水</w:t>
                  </w:r>
                </w:p>
              </w:tc>
              <w:tc>
                <w:tcPr>
                  <w:tcW w:w="929" w:type="dxa"/>
                </w:tcPr>
                <w:p w14:paraId="36842E3F" w14:textId="77777777" w:rsidR="003335AB" w:rsidRPr="004640C6" w:rsidRDefault="003335AB" w:rsidP="003335AB">
                  <w:pPr>
                    <w:jc w:val="center"/>
                    <w:rPr>
                      <w:color w:val="000000" w:themeColor="text1"/>
                      <w:szCs w:val="21"/>
                    </w:rPr>
                  </w:pPr>
                  <w:r w:rsidRPr="004640C6">
                    <w:rPr>
                      <w:rFonts w:hint="eastAsia"/>
                      <w:color w:val="000000" w:themeColor="text1"/>
                      <w:szCs w:val="21"/>
                    </w:rPr>
                    <w:t>≤</w:t>
                  </w:r>
                  <w:r w:rsidRPr="004640C6">
                    <w:rPr>
                      <w:rFonts w:hint="eastAsia"/>
                      <w:color w:val="000000" w:themeColor="text1"/>
                      <w:szCs w:val="21"/>
                    </w:rPr>
                    <w:t>1</w:t>
                  </w:r>
                  <w:r w:rsidRPr="004640C6">
                    <w:rPr>
                      <w:color w:val="000000" w:themeColor="text1"/>
                      <w:szCs w:val="21"/>
                    </w:rPr>
                    <w:t>0</w:t>
                  </w:r>
                </w:p>
              </w:tc>
              <w:tc>
                <w:tcPr>
                  <w:tcW w:w="1001" w:type="dxa"/>
                </w:tcPr>
                <w:p w14:paraId="07EEECA6" w14:textId="77777777" w:rsidR="003335AB" w:rsidRPr="004640C6" w:rsidRDefault="003335AB" w:rsidP="003335AB">
                  <w:pPr>
                    <w:jc w:val="center"/>
                    <w:rPr>
                      <w:color w:val="000000" w:themeColor="text1"/>
                      <w:szCs w:val="21"/>
                    </w:rPr>
                  </w:pPr>
                  <w:r w:rsidRPr="004640C6">
                    <w:rPr>
                      <w:rFonts w:hint="eastAsia"/>
                      <w:color w:val="000000" w:themeColor="text1"/>
                      <w:szCs w:val="21"/>
                    </w:rPr>
                    <w:t>≤</w:t>
                  </w:r>
                  <w:r w:rsidRPr="004640C6">
                    <w:rPr>
                      <w:rFonts w:hint="eastAsia"/>
                      <w:color w:val="000000" w:themeColor="text1"/>
                      <w:szCs w:val="21"/>
                    </w:rPr>
                    <w:t>5</w:t>
                  </w:r>
                  <w:r w:rsidRPr="004640C6">
                    <w:rPr>
                      <w:color w:val="000000" w:themeColor="text1"/>
                      <w:szCs w:val="21"/>
                    </w:rPr>
                    <w:t>0</w:t>
                  </w:r>
                </w:p>
              </w:tc>
              <w:tc>
                <w:tcPr>
                  <w:tcW w:w="850" w:type="dxa"/>
                </w:tcPr>
                <w:p w14:paraId="73F953E6" w14:textId="77777777" w:rsidR="003335AB" w:rsidRPr="004640C6" w:rsidRDefault="003335AB" w:rsidP="003335AB">
                  <w:pPr>
                    <w:jc w:val="center"/>
                    <w:rPr>
                      <w:color w:val="000000" w:themeColor="text1"/>
                      <w:szCs w:val="21"/>
                    </w:rPr>
                  </w:pPr>
                  <w:r w:rsidRPr="004640C6">
                    <w:rPr>
                      <w:rFonts w:hint="eastAsia"/>
                      <w:color w:val="000000" w:themeColor="text1"/>
                      <w:szCs w:val="21"/>
                    </w:rPr>
                    <w:t>≤</w:t>
                  </w:r>
                  <w:r w:rsidRPr="004640C6">
                    <w:rPr>
                      <w:rFonts w:hint="eastAsia"/>
                      <w:color w:val="000000" w:themeColor="text1"/>
                      <w:szCs w:val="21"/>
                    </w:rPr>
                    <w:t>1</w:t>
                  </w:r>
                  <w:r w:rsidRPr="004640C6">
                    <w:rPr>
                      <w:color w:val="000000" w:themeColor="text1"/>
                      <w:szCs w:val="21"/>
                    </w:rPr>
                    <w:t>0</w:t>
                  </w:r>
                </w:p>
              </w:tc>
              <w:tc>
                <w:tcPr>
                  <w:tcW w:w="993" w:type="dxa"/>
                </w:tcPr>
                <w:p w14:paraId="3F149637" w14:textId="77777777" w:rsidR="003335AB" w:rsidRPr="004640C6" w:rsidRDefault="003335AB" w:rsidP="003335AB">
                  <w:pPr>
                    <w:jc w:val="center"/>
                    <w:rPr>
                      <w:color w:val="000000" w:themeColor="text1"/>
                      <w:szCs w:val="21"/>
                    </w:rPr>
                  </w:pPr>
                  <w:r w:rsidRPr="004640C6">
                    <w:rPr>
                      <w:rFonts w:hint="eastAsia"/>
                      <w:color w:val="000000" w:themeColor="text1"/>
                      <w:szCs w:val="21"/>
                    </w:rPr>
                    <w:t>≤</w:t>
                  </w:r>
                  <w:r w:rsidRPr="004640C6">
                    <w:rPr>
                      <w:rFonts w:hint="eastAsia"/>
                      <w:color w:val="000000" w:themeColor="text1"/>
                      <w:szCs w:val="21"/>
                    </w:rPr>
                    <w:t>5</w:t>
                  </w:r>
                </w:p>
              </w:tc>
              <w:tc>
                <w:tcPr>
                  <w:tcW w:w="796" w:type="dxa"/>
                </w:tcPr>
                <w:p w14:paraId="13D398F8" w14:textId="77777777" w:rsidR="003335AB" w:rsidRPr="004640C6" w:rsidRDefault="003335AB" w:rsidP="003335AB">
                  <w:pPr>
                    <w:jc w:val="center"/>
                    <w:rPr>
                      <w:color w:val="000000" w:themeColor="text1"/>
                      <w:szCs w:val="21"/>
                    </w:rPr>
                  </w:pPr>
                  <w:r w:rsidRPr="004640C6">
                    <w:rPr>
                      <w:rFonts w:hint="eastAsia"/>
                      <w:color w:val="000000" w:themeColor="text1"/>
                      <w:szCs w:val="21"/>
                    </w:rPr>
                    <w:t>≤</w:t>
                  </w:r>
                  <w:r w:rsidRPr="004640C6">
                    <w:rPr>
                      <w:rFonts w:hint="eastAsia"/>
                      <w:color w:val="000000" w:themeColor="text1"/>
                      <w:szCs w:val="21"/>
                    </w:rPr>
                    <w:t>1</w:t>
                  </w:r>
                  <w:r w:rsidRPr="004640C6">
                    <w:rPr>
                      <w:color w:val="000000" w:themeColor="text1"/>
                      <w:szCs w:val="21"/>
                    </w:rPr>
                    <w:t>5</w:t>
                  </w:r>
                </w:p>
              </w:tc>
              <w:tc>
                <w:tcPr>
                  <w:tcW w:w="988" w:type="dxa"/>
                </w:tcPr>
                <w:p w14:paraId="37A02588" w14:textId="77777777" w:rsidR="003335AB" w:rsidRPr="004640C6" w:rsidRDefault="003335AB" w:rsidP="003335AB">
                  <w:pPr>
                    <w:jc w:val="center"/>
                    <w:rPr>
                      <w:color w:val="000000" w:themeColor="text1"/>
                      <w:szCs w:val="21"/>
                    </w:rPr>
                  </w:pPr>
                  <w:r w:rsidRPr="004640C6">
                    <w:rPr>
                      <w:rFonts w:hint="eastAsia"/>
                      <w:color w:val="000000" w:themeColor="text1"/>
                      <w:szCs w:val="21"/>
                    </w:rPr>
                    <w:t>≤</w:t>
                  </w:r>
                  <w:r w:rsidRPr="004640C6">
                    <w:rPr>
                      <w:rFonts w:hint="eastAsia"/>
                      <w:color w:val="000000" w:themeColor="text1"/>
                      <w:szCs w:val="21"/>
                    </w:rPr>
                    <w:t>0</w:t>
                  </w:r>
                  <w:r w:rsidRPr="004640C6">
                    <w:rPr>
                      <w:color w:val="000000" w:themeColor="text1"/>
                      <w:szCs w:val="21"/>
                    </w:rPr>
                    <w:t>.5</w:t>
                  </w:r>
                </w:p>
              </w:tc>
              <w:tc>
                <w:tcPr>
                  <w:tcW w:w="988" w:type="dxa"/>
                </w:tcPr>
                <w:p w14:paraId="15CC982B" w14:textId="77777777" w:rsidR="003335AB" w:rsidRPr="004640C6" w:rsidRDefault="003335AB" w:rsidP="003335AB">
                  <w:pPr>
                    <w:jc w:val="center"/>
                    <w:rPr>
                      <w:color w:val="000000" w:themeColor="text1"/>
                      <w:szCs w:val="21"/>
                    </w:rPr>
                  </w:pPr>
                  <w:r w:rsidRPr="004640C6">
                    <w:rPr>
                      <w:rFonts w:hint="eastAsia"/>
                      <w:color w:val="000000" w:themeColor="text1"/>
                      <w:szCs w:val="21"/>
                    </w:rPr>
                    <w:t>≤</w:t>
                  </w:r>
                  <w:r w:rsidRPr="004640C6">
                    <w:rPr>
                      <w:rFonts w:hint="eastAsia"/>
                      <w:color w:val="000000" w:themeColor="text1"/>
                      <w:szCs w:val="21"/>
                    </w:rPr>
                    <w:t>1</w:t>
                  </w:r>
                  <w:r w:rsidRPr="004640C6">
                    <w:rPr>
                      <w:color w:val="000000" w:themeColor="text1"/>
                      <w:szCs w:val="21"/>
                    </w:rPr>
                    <w:t>.0</w:t>
                  </w:r>
                </w:p>
              </w:tc>
            </w:tr>
          </w:tbl>
          <w:p w14:paraId="45CFEF2A" w14:textId="7955D36D" w:rsidR="00A02590" w:rsidRPr="00BE6997" w:rsidRDefault="003A7144" w:rsidP="00A55D72">
            <w:pPr>
              <w:overflowPunct w:val="0"/>
              <w:topLinePunct/>
              <w:spacing w:line="360" w:lineRule="auto"/>
              <w:ind w:firstLine="482"/>
              <w:rPr>
                <w:rFonts w:ascii="Times New Roman" w:hAnsiTheme="minorEastAsia" w:cs="Times New Roman"/>
                <w:color w:val="000000" w:themeColor="text1"/>
                <w:sz w:val="24"/>
                <w:szCs w:val="24"/>
              </w:rPr>
            </w:pPr>
            <w:r w:rsidRPr="00BE6997">
              <w:rPr>
                <w:rFonts w:ascii="Times New Roman" w:hAnsiTheme="minorEastAsia" w:cs="Times New Roman"/>
                <w:color w:val="000000" w:themeColor="text1"/>
                <w:sz w:val="24"/>
                <w:szCs w:val="24"/>
              </w:rPr>
              <w:t>本项目外排废水主要为员工生活污水，废水排放量较小，水质较简单，经化粪池预处理后满足污水处理厂的接管水质要求。</w:t>
            </w:r>
          </w:p>
          <w:p w14:paraId="6EE7D55A" w14:textId="4963CB04" w:rsidR="00A02590" w:rsidRPr="00BE6997" w:rsidRDefault="003A7144" w:rsidP="004E6EA5">
            <w:pPr>
              <w:overflowPunct w:val="0"/>
              <w:topLinePunct/>
              <w:spacing w:line="360" w:lineRule="auto"/>
              <w:ind w:firstLine="482"/>
              <w:rPr>
                <w:rFonts w:ascii="Times New Roman" w:hAnsiTheme="minorEastAsia" w:cs="Times New Roman"/>
                <w:color w:val="000000" w:themeColor="text1"/>
                <w:sz w:val="24"/>
                <w:szCs w:val="24"/>
              </w:rPr>
            </w:pPr>
            <w:r w:rsidRPr="00BE6997">
              <w:rPr>
                <w:rFonts w:ascii="Times New Roman" w:hAnsiTheme="minorEastAsia" w:cs="Times New Roman"/>
                <w:color w:val="000000" w:themeColor="text1"/>
                <w:sz w:val="24"/>
                <w:szCs w:val="24"/>
              </w:rPr>
              <w:t>本项目位于城陵矶临港新区智能装备产业园标准化厂房，</w:t>
            </w:r>
            <w:r w:rsidR="004E6EA5" w:rsidRPr="00BE6997">
              <w:rPr>
                <w:rFonts w:ascii="Times New Roman" w:hAnsiTheme="minorEastAsia" w:cs="Times New Roman" w:hint="eastAsia"/>
                <w:color w:val="000000" w:themeColor="text1"/>
                <w:sz w:val="24"/>
                <w:szCs w:val="24"/>
              </w:rPr>
              <w:t>属于</w:t>
            </w:r>
            <w:proofErr w:type="gramStart"/>
            <w:r w:rsidR="004E6EA5" w:rsidRPr="00BE6997">
              <w:rPr>
                <w:rFonts w:ascii="Times New Roman" w:hAnsiTheme="minorEastAsia" w:cs="Times New Roman" w:hint="eastAsia"/>
                <w:color w:val="000000" w:themeColor="text1"/>
                <w:sz w:val="24"/>
                <w:szCs w:val="24"/>
              </w:rPr>
              <w:t>象骨港</w:t>
            </w:r>
            <w:proofErr w:type="gramEnd"/>
            <w:r w:rsidR="004E6EA5" w:rsidRPr="00BE6997">
              <w:rPr>
                <w:rFonts w:ascii="Times New Roman" w:hAnsiTheme="minorEastAsia" w:cs="Times New Roman" w:hint="eastAsia"/>
                <w:color w:val="000000" w:themeColor="text1"/>
                <w:sz w:val="24"/>
                <w:szCs w:val="24"/>
              </w:rPr>
              <w:t>污水处理厂服务范围内；</w:t>
            </w:r>
            <w:r w:rsidRPr="00BE6997">
              <w:rPr>
                <w:rFonts w:ascii="Times New Roman" w:hAnsiTheme="minorEastAsia" w:cs="Times New Roman"/>
                <w:color w:val="000000" w:themeColor="text1"/>
                <w:sz w:val="24"/>
                <w:szCs w:val="24"/>
              </w:rPr>
              <w:t>排水管线已与城陵矶临港区污水处理厂（一期）接通，项目废水通过北侧长湖路市政污水管网送港区污水处理厂处理，处理达《城镇污水处理厂污染排放标准</w:t>
            </w:r>
            <w:r w:rsidRPr="00BE6997">
              <w:rPr>
                <w:rFonts w:ascii="Times New Roman" w:hAnsi="Times New Roman" w:cs="Times New Roman"/>
                <w:color w:val="000000" w:themeColor="text1"/>
                <w:sz w:val="24"/>
                <w:szCs w:val="24"/>
              </w:rPr>
              <w:t>(GB18918-2002)</w:t>
            </w:r>
            <w:r w:rsidRPr="00BE6997">
              <w:rPr>
                <w:rFonts w:ascii="Times New Roman" w:hAnsiTheme="minorEastAsia" w:cs="Times New Roman"/>
                <w:color w:val="000000" w:themeColor="text1"/>
                <w:sz w:val="24"/>
                <w:szCs w:val="24"/>
              </w:rPr>
              <w:t>》一级标准的</w:t>
            </w:r>
            <w:r w:rsidR="0056073A" w:rsidRPr="00BE6997">
              <w:rPr>
                <w:rFonts w:ascii="Times New Roman" w:hAnsi="Times New Roman" w:cs="Times New Roman"/>
                <w:color w:val="000000" w:themeColor="text1"/>
                <w:sz w:val="24"/>
                <w:szCs w:val="24"/>
              </w:rPr>
              <w:t>A</w:t>
            </w:r>
            <w:r w:rsidRPr="00BE6997">
              <w:rPr>
                <w:rFonts w:ascii="Times New Roman" w:hAnsiTheme="minorEastAsia" w:cs="Times New Roman"/>
                <w:color w:val="000000" w:themeColor="text1"/>
                <w:sz w:val="24"/>
                <w:szCs w:val="24"/>
              </w:rPr>
              <w:t>标准后排入</w:t>
            </w:r>
            <w:proofErr w:type="gramStart"/>
            <w:r w:rsidRPr="00BE6997">
              <w:rPr>
                <w:rFonts w:ascii="Times New Roman" w:hAnsiTheme="minorEastAsia" w:cs="Times New Roman"/>
                <w:color w:val="000000" w:themeColor="text1"/>
                <w:sz w:val="24"/>
                <w:szCs w:val="24"/>
              </w:rPr>
              <w:t>象骨港</w:t>
            </w:r>
            <w:proofErr w:type="gramEnd"/>
            <w:r w:rsidRPr="00BE6997">
              <w:rPr>
                <w:rFonts w:ascii="Times New Roman" w:hAnsiTheme="minorEastAsia" w:cs="Times New Roman"/>
                <w:color w:val="000000" w:themeColor="text1"/>
                <w:sz w:val="24"/>
                <w:szCs w:val="24"/>
              </w:rPr>
              <w:t>河，最终排入长江，对地表水环境影响较小。</w:t>
            </w:r>
          </w:p>
          <w:p w14:paraId="4EF0D91A" w14:textId="77777777" w:rsidR="00A02590" w:rsidRPr="00BE6997" w:rsidRDefault="003A7144">
            <w:pPr>
              <w:overflowPunct w:val="0"/>
              <w:topLinePunct/>
              <w:spacing w:line="360" w:lineRule="auto"/>
              <w:ind w:firstLine="482"/>
              <w:rPr>
                <w:b/>
                <w:bCs/>
                <w:color w:val="000000" w:themeColor="text1"/>
                <w:sz w:val="24"/>
                <w:szCs w:val="24"/>
              </w:rPr>
            </w:pPr>
            <w:r w:rsidRPr="00BE6997">
              <w:rPr>
                <w:rFonts w:ascii="Times New Roman" w:hAnsiTheme="minorEastAsia" w:cs="Times New Roman" w:hint="eastAsia"/>
                <w:b/>
                <w:bCs/>
                <w:color w:val="000000" w:themeColor="text1"/>
                <w:sz w:val="24"/>
                <w:szCs w:val="24"/>
              </w:rPr>
              <w:t>2</w:t>
            </w:r>
            <w:r w:rsidRPr="00BE6997">
              <w:rPr>
                <w:rFonts w:ascii="Times New Roman" w:hAnsiTheme="minorEastAsia" w:cs="Times New Roman"/>
                <w:b/>
                <w:bCs/>
                <w:color w:val="000000" w:themeColor="text1"/>
                <w:sz w:val="24"/>
                <w:szCs w:val="24"/>
              </w:rPr>
              <w:t xml:space="preserve">.3  </w:t>
            </w:r>
            <w:r w:rsidRPr="00BE6997">
              <w:rPr>
                <w:b/>
                <w:bCs/>
                <w:color w:val="000000" w:themeColor="text1"/>
                <w:sz w:val="24"/>
                <w:szCs w:val="24"/>
              </w:rPr>
              <w:t>污染源排放量</w:t>
            </w:r>
          </w:p>
          <w:p w14:paraId="08C59A95" w14:textId="77777777" w:rsidR="00A02590" w:rsidRPr="00BE6997" w:rsidRDefault="003A7144">
            <w:pPr>
              <w:adjustRightInd w:val="0"/>
              <w:snapToGrid w:val="0"/>
              <w:spacing w:line="360" w:lineRule="auto"/>
              <w:ind w:firstLineChars="200" w:firstLine="482"/>
              <w:rPr>
                <w:b/>
                <w:color w:val="000000" w:themeColor="text1"/>
                <w:sz w:val="24"/>
                <w:szCs w:val="24"/>
              </w:rPr>
            </w:pPr>
            <w:r w:rsidRPr="00BE6997">
              <w:rPr>
                <w:b/>
                <w:color w:val="000000" w:themeColor="text1"/>
                <w:sz w:val="24"/>
                <w:szCs w:val="24"/>
              </w:rPr>
              <w:t>（</w:t>
            </w:r>
            <w:r w:rsidRPr="00BE6997">
              <w:rPr>
                <w:b/>
                <w:color w:val="000000" w:themeColor="text1"/>
                <w:sz w:val="24"/>
                <w:szCs w:val="24"/>
              </w:rPr>
              <w:t>1</w:t>
            </w:r>
            <w:r w:rsidRPr="00BE6997">
              <w:rPr>
                <w:b/>
                <w:color w:val="000000" w:themeColor="text1"/>
                <w:sz w:val="24"/>
                <w:szCs w:val="24"/>
              </w:rPr>
              <w:t>）废水类别、污染物及污染治理设施信息</w:t>
            </w:r>
          </w:p>
          <w:p w14:paraId="1FC7FB55" w14:textId="1D383981" w:rsidR="00A02590" w:rsidRPr="00BE6997" w:rsidRDefault="003A7144">
            <w:pPr>
              <w:pStyle w:val="a4"/>
              <w:kinsoku w:val="0"/>
              <w:overflowPunct w:val="0"/>
              <w:autoSpaceDE w:val="0"/>
              <w:autoSpaceDN w:val="0"/>
              <w:adjustRightInd w:val="0"/>
              <w:snapToGrid w:val="0"/>
              <w:spacing w:after="0" w:line="360" w:lineRule="auto"/>
              <w:ind w:firstLineChars="200" w:firstLine="480"/>
              <w:rPr>
                <w:color w:val="000000" w:themeColor="text1"/>
                <w:sz w:val="24"/>
              </w:rPr>
            </w:pPr>
            <w:r w:rsidRPr="00BE6997">
              <w:rPr>
                <w:color w:val="000000" w:themeColor="text1"/>
                <w:sz w:val="24"/>
              </w:rPr>
              <w:t>建设项目废水类别、污染物及治理设施信息见表</w:t>
            </w:r>
            <w:r w:rsidRPr="00BE6997">
              <w:rPr>
                <w:rFonts w:hint="eastAsia"/>
                <w:color w:val="000000" w:themeColor="text1"/>
                <w:sz w:val="24"/>
              </w:rPr>
              <w:t>7-</w:t>
            </w:r>
            <w:r w:rsidR="007B6D61">
              <w:rPr>
                <w:color w:val="000000" w:themeColor="text1"/>
                <w:sz w:val="24"/>
              </w:rPr>
              <w:t>9</w:t>
            </w:r>
            <w:r w:rsidRPr="00BE6997">
              <w:rPr>
                <w:color w:val="000000" w:themeColor="text1"/>
                <w:sz w:val="24"/>
              </w:rPr>
              <w:t>。</w:t>
            </w:r>
          </w:p>
          <w:p w14:paraId="53DDD2B7" w14:textId="77777777" w:rsidR="00F654B4" w:rsidRPr="00BE6997" w:rsidRDefault="00F654B4">
            <w:pPr>
              <w:pStyle w:val="a4"/>
              <w:kinsoku w:val="0"/>
              <w:overflowPunct w:val="0"/>
              <w:autoSpaceDE w:val="0"/>
              <w:autoSpaceDN w:val="0"/>
              <w:adjustRightInd w:val="0"/>
              <w:snapToGrid w:val="0"/>
              <w:spacing w:after="0" w:line="271" w:lineRule="auto"/>
              <w:jc w:val="center"/>
              <w:rPr>
                <w:b/>
                <w:bCs/>
                <w:color w:val="000000" w:themeColor="text1"/>
              </w:rPr>
            </w:pPr>
          </w:p>
          <w:p w14:paraId="411E2B42" w14:textId="77777777" w:rsidR="00F654B4" w:rsidRPr="00BE6997" w:rsidRDefault="00F654B4">
            <w:pPr>
              <w:pStyle w:val="a4"/>
              <w:kinsoku w:val="0"/>
              <w:overflowPunct w:val="0"/>
              <w:autoSpaceDE w:val="0"/>
              <w:autoSpaceDN w:val="0"/>
              <w:adjustRightInd w:val="0"/>
              <w:snapToGrid w:val="0"/>
              <w:spacing w:after="0" w:line="271" w:lineRule="auto"/>
              <w:jc w:val="center"/>
              <w:rPr>
                <w:b/>
                <w:bCs/>
                <w:color w:val="000000" w:themeColor="text1"/>
              </w:rPr>
            </w:pPr>
          </w:p>
          <w:p w14:paraId="4F4FFF90" w14:textId="77777777" w:rsidR="00F654B4" w:rsidRPr="00BE6997" w:rsidRDefault="00F654B4">
            <w:pPr>
              <w:pStyle w:val="a4"/>
              <w:kinsoku w:val="0"/>
              <w:overflowPunct w:val="0"/>
              <w:autoSpaceDE w:val="0"/>
              <w:autoSpaceDN w:val="0"/>
              <w:adjustRightInd w:val="0"/>
              <w:snapToGrid w:val="0"/>
              <w:spacing w:after="0" w:line="271" w:lineRule="auto"/>
              <w:jc w:val="center"/>
              <w:rPr>
                <w:b/>
                <w:bCs/>
                <w:color w:val="000000" w:themeColor="text1"/>
              </w:rPr>
            </w:pPr>
          </w:p>
          <w:p w14:paraId="27122CD4" w14:textId="77777777" w:rsidR="00F654B4" w:rsidRPr="00BE6997" w:rsidRDefault="00F654B4">
            <w:pPr>
              <w:pStyle w:val="a4"/>
              <w:kinsoku w:val="0"/>
              <w:overflowPunct w:val="0"/>
              <w:autoSpaceDE w:val="0"/>
              <w:autoSpaceDN w:val="0"/>
              <w:adjustRightInd w:val="0"/>
              <w:snapToGrid w:val="0"/>
              <w:spacing w:after="0" w:line="271" w:lineRule="auto"/>
              <w:jc w:val="center"/>
              <w:rPr>
                <w:b/>
                <w:bCs/>
                <w:color w:val="000000" w:themeColor="text1"/>
              </w:rPr>
            </w:pPr>
          </w:p>
          <w:p w14:paraId="0147C6E5" w14:textId="77777777" w:rsidR="00F654B4" w:rsidRPr="00BE6997" w:rsidRDefault="00F654B4">
            <w:pPr>
              <w:pStyle w:val="a4"/>
              <w:kinsoku w:val="0"/>
              <w:overflowPunct w:val="0"/>
              <w:autoSpaceDE w:val="0"/>
              <w:autoSpaceDN w:val="0"/>
              <w:adjustRightInd w:val="0"/>
              <w:snapToGrid w:val="0"/>
              <w:spacing w:after="0" w:line="271" w:lineRule="auto"/>
              <w:jc w:val="center"/>
              <w:rPr>
                <w:b/>
                <w:bCs/>
                <w:color w:val="000000" w:themeColor="text1"/>
              </w:rPr>
            </w:pPr>
          </w:p>
          <w:p w14:paraId="56019E01" w14:textId="32C19D49" w:rsidR="00A02590" w:rsidRPr="00BE6997" w:rsidRDefault="003A7144">
            <w:pPr>
              <w:pStyle w:val="a4"/>
              <w:kinsoku w:val="0"/>
              <w:overflowPunct w:val="0"/>
              <w:autoSpaceDE w:val="0"/>
              <w:autoSpaceDN w:val="0"/>
              <w:adjustRightInd w:val="0"/>
              <w:snapToGrid w:val="0"/>
              <w:spacing w:after="0" w:line="271" w:lineRule="auto"/>
              <w:jc w:val="center"/>
              <w:rPr>
                <w:b/>
                <w:bCs/>
                <w:color w:val="000000" w:themeColor="text1"/>
              </w:rPr>
            </w:pPr>
            <w:r w:rsidRPr="00BE6997">
              <w:rPr>
                <w:b/>
                <w:bCs/>
                <w:color w:val="000000" w:themeColor="text1"/>
              </w:rPr>
              <w:lastRenderedPageBreak/>
              <w:t>表</w:t>
            </w:r>
            <w:r w:rsidRPr="00BE6997">
              <w:rPr>
                <w:rFonts w:hint="eastAsia"/>
                <w:b/>
                <w:bCs/>
                <w:color w:val="000000" w:themeColor="text1"/>
              </w:rPr>
              <w:t>7-</w:t>
            </w:r>
            <w:r w:rsidR="007B6D61">
              <w:rPr>
                <w:b/>
                <w:bCs/>
                <w:color w:val="000000" w:themeColor="text1"/>
              </w:rPr>
              <w:t>9</w:t>
            </w:r>
            <w:r w:rsidRPr="00BE6997">
              <w:rPr>
                <w:b/>
                <w:bCs/>
                <w:color w:val="000000" w:themeColor="text1"/>
              </w:rPr>
              <w:t xml:space="preserve"> </w:t>
            </w:r>
            <w:r w:rsidRPr="00BE6997">
              <w:rPr>
                <w:rFonts w:hint="eastAsia"/>
                <w:b/>
                <w:bCs/>
                <w:color w:val="000000" w:themeColor="text1"/>
              </w:rPr>
              <w:t xml:space="preserve"> </w:t>
            </w:r>
            <w:r w:rsidRPr="00BE6997">
              <w:rPr>
                <w:b/>
                <w:bCs/>
                <w:color w:val="000000" w:themeColor="text1"/>
              </w:rPr>
              <w:t>废水类别、污染物及治理设施信息表</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551"/>
              <w:gridCol w:w="945"/>
              <w:gridCol w:w="814"/>
              <w:gridCol w:w="854"/>
              <w:gridCol w:w="682"/>
              <w:gridCol w:w="682"/>
              <w:gridCol w:w="791"/>
              <w:gridCol w:w="543"/>
              <w:gridCol w:w="712"/>
              <w:gridCol w:w="1365"/>
            </w:tblGrid>
            <w:tr w:rsidR="00BE6997" w:rsidRPr="00BE6997" w14:paraId="4E1F3455" w14:textId="77777777">
              <w:trPr>
                <w:trHeight w:val="340"/>
                <w:jc w:val="center"/>
              </w:trPr>
              <w:tc>
                <w:tcPr>
                  <w:tcW w:w="357" w:type="dxa"/>
                  <w:vAlign w:val="center"/>
                </w:tcPr>
                <w:p w14:paraId="17177A10"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bookmarkStart w:id="63" w:name="bookmark0"/>
                  <w:bookmarkEnd w:id="63"/>
                  <w:r w:rsidRPr="00BE6997">
                    <w:rPr>
                      <w:rFonts w:ascii="Times New Roman" w:eastAsia="宋体" w:hAnsi="Times New Roman" w:cs="Times New Roman"/>
                      <w:bCs/>
                      <w:color w:val="000000" w:themeColor="text1"/>
                      <w:sz w:val="18"/>
                      <w:szCs w:val="18"/>
                    </w:rPr>
                    <w:t>序</w:t>
                  </w:r>
                </w:p>
                <w:p w14:paraId="7AB2684A"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号</w:t>
                  </w:r>
                </w:p>
              </w:tc>
              <w:tc>
                <w:tcPr>
                  <w:tcW w:w="551" w:type="dxa"/>
                  <w:vAlign w:val="center"/>
                </w:tcPr>
                <w:p w14:paraId="2957CCBB"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废水</w:t>
                  </w:r>
                </w:p>
                <w:p w14:paraId="2855E080"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类别</w:t>
                  </w:r>
                </w:p>
              </w:tc>
              <w:tc>
                <w:tcPr>
                  <w:tcW w:w="945" w:type="dxa"/>
                  <w:vAlign w:val="center"/>
                </w:tcPr>
                <w:p w14:paraId="01925BAE"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污染物种类</w:t>
                  </w:r>
                </w:p>
              </w:tc>
              <w:tc>
                <w:tcPr>
                  <w:tcW w:w="814" w:type="dxa"/>
                  <w:vAlign w:val="center"/>
                </w:tcPr>
                <w:p w14:paraId="66D3D922"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排放去向</w:t>
                  </w:r>
                </w:p>
              </w:tc>
              <w:tc>
                <w:tcPr>
                  <w:tcW w:w="854" w:type="dxa"/>
                  <w:vAlign w:val="center"/>
                </w:tcPr>
                <w:p w14:paraId="683DCCA9"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排放规律</w:t>
                  </w:r>
                </w:p>
              </w:tc>
              <w:tc>
                <w:tcPr>
                  <w:tcW w:w="682" w:type="dxa"/>
                  <w:vAlign w:val="center"/>
                </w:tcPr>
                <w:p w14:paraId="25E1567F"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污染治理设施编号</w:t>
                  </w:r>
                </w:p>
              </w:tc>
              <w:tc>
                <w:tcPr>
                  <w:tcW w:w="682" w:type="dxa"/>
                  <w:vAlign w:val="center"/>
                </w:tcPr>
                <w:p w14:paraId="50C01D94"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污染治理设施名称</w:t>
                  </w:r>
                </w:p>
              </w:tc>
              <w:tc>
                <w:tcPr>
                  <w:tcW w:w="791" w:type="dxa"/>
                  <w:vAlign w:val="center"/>
                </w:tcPr>
                <w:p w14:paraId="753B8FA1"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污染治理设施工艺</w:t>
                  </w:r>
                </w:p>
              </w:tc>
              <w:tc>
                <w:tcPr>
                  <w:tcW w:w="543" w:type="dxa"/>
                  <w:vAlign w:val="center"/>
                </w:tcPr>
                <w:p w14:paraId="0901FDAA"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排放口编号</w:t>
                  </w:r>
                </w:p>
              </w:tc>
              <w:tc>
                <w:tcPr>
                  <w:tcW w:w="712" w:type="dxa"/>
                  <w:vAlign w:val="center"/>
                </w:tcPr>
                <w:p w14:paraId="2C6D2512"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排放口设置是否符合要求</w:t>
                  </w:r>
                </w:p>
              </w:tc>
              <w:tc>
                <w:tcPr>
                  <w:tcW w:w="1365" w:type="dxa"/>
                  <w:vAlign w:val="center"/>
                </w:tcPr>
                <w:p w14:paraId="7233F3DC"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bCs/>
                      <w:color w:val="000000" w:themeColor="text1"/>
                      <w:sz w:val="18"/>
                      <w:szCs w:val="18"/>
                    </w:rPr>
                  </w:pPr>
                  <w:r w:rsidRPr="00BE6997">
                    <w:rPr>
                      <w:rFonts w:ascii="Times New Roman" w:eastAsia="宋体" w:hAnsi="Times New Roman" w:cs="Times New Roman"/>
                      <w:bCs/>
                      <w:color w:val="000000" w:themeColor="text1"/>
                      <w:sz w:val="18"/>
                      <w:szCs w:val="18"/>
                    </w:rPr>
                    <w:t>排放</w:t>
                  </w:r>
                  <w:proofErr w:type="gramStart"/>
                  <w:r w:rsidRPr="00BE6997">
                    <w:rPr>
                      <w:rFonts w:ascii="Times New Roman" w:eastAsia="宋体" w:hAnsi="Times New Roman" w:cs="Times New Roman"/>
                      <w:bCs/>
                      <w:color w:val="000000" w:themeColor="text1"/>
                      <w:sz w:val="18"/>
                      <w:szCs w:val="18"/>
                    </w:rPr>
                    <w:t>口类型</w:t>
                  </w:r>
                  <w:proofErr w:type="gramEnd"/>
                </w:p>
              </w:tc>
            </w:tr>
            <w:tr w:rsidR="00BE6997" w:rsidRPr="00BE6997" w14:paraId="0FDF3A70" w14:textId="77777777">
              <w:trPr>
                <w:trHeight w:val="340"/>
                <w:jc w:val="center"/>
              </w:trPr>
              <w:tc>
                <w:tcPr>
                  <w:tcW w:w="357" w:type="dxa"/>
                  <w:vAlign w:val="center"/>
                </w:tcPr>
                <w:p w14:paraId="1E2792FF"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1</w:t>
                  </w:r>
                </w:p>
              </w:tc>
              <w:tc>
                <w:tcPr>
                  <w:tcW w:w="551" w:type="dxa"/>
                  <w:vAlign w:val="center"/>
                </w:tcPr>
                <w:p w14:paraId="6F3F0C9D"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生活</w:t>
                  </w:r>
                </w:p>
                <w:p w14:paraId="60D3C3EA"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污水</w:t>
                  </w:r>
                </w:p>
              </w:tc>
              <w:tc>
                <w:tcPr>
                  <w:tcW w:w="945" w:type="dxa"/>
                  <w:vAlign w:val="center"/>
                </w:tcPr>
                <w:p w14:paraId="370FE2F7"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COD</w:t>
                  </w:r>
                </w:p>
                <w:p w14:paraId="7782FA57"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BOD</w:t>
                  </w:r>
                  <w:r w:rsidRPr="00BE6997">
                    <w:rPr>
                      <w:rFonts w:ascii="Times New Roman" w:eastAsia="宋体" w:hAnsi="Times New Roman" w:cs="Times New Roman"/>
                      <w:color w:val="000000" w:themeColor="text1"/>
                      <w:sz w:val="18"/>
                      <w:szCs w:val="18"/>
                      <w:vertAlign w:val="subscript"/>
                    </w:rPr>
                    <w:t>5</w:t>
                  </w:r>
                </w:p>
                <w:p w14:paraId="76CAC8EC"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SS</w:t>
                  </w:r>
                </w:p>
                <w:p w14:paraId="5C8B0689"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氨氮</w:t>
                  </w:r>
                </w:p>
              </w:tc>
              <w:tc>
                <w:tcPr>
                  <w:tcW w:w="814" w:type="dxa"/>
                  <w:vAlign w:val="center"/>
                </w:tcPr>
                <w:p w14:paraId="5C8698E6"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hAnsi="Times New Roman" w:cs="Times New Roman"/>
                      <w:color w:val="000000" w:themeColor="text1"/>
                      <w:sz w:val="18"/>
                      <w:szCs w:val="18"/>
                    </w:rPr>
                    <w:t>进入</w:t>
                  </w:r>
                  <w:proofErr w:type="gramStart"/>
                  <w:r w:rsidRPr="00BE6997">
                    <w:rPr>
                      <w:rFonts w:ascii="Times New Roman" w:hAnsi="Times New Roman" w:cs="Times New Roman" w:hint="eastAsia"/>
                      <w:bCs/>
                      <w:color w:val="000000" w:themeColor="text1"/>
                      <w:sz w:val="18"/>
                      <w:szCs w:val="18"/>
                      <w:lang w:val="zh-CN"/>
                    </w:rPr>
                    <w:t>象骨港</w:t>
                  </w:r>
                  <w:proofErr w:type="gramEnd"/>
                  <w:r w:rsidRPr="00BE6997">
                    <w:rPr>
                      <w:rFonts w:ascii="Times New Roman" w:hAnsi="Times New Roman" w:cs="Times New Roman" w:hint="eastAsia"/>
                      <w:bCs/>
                      <w:color w:val="000000" w:themeColor="text1"/>
                      <w:sz w:val="18"/>
                      <w:szCs w:val="18"/>
                      <w:lang w:val="zh-CN"/>
                    </w:rPr>
                    <w:t>污水处理厂处理</w:t>
                  </w:r>
                </w:p>
              </w:tc>
              <w:tc>
                <w:tcPr>
                  <w:tcW w:w="854" w:type="dxa"/>
                  <w:vAlign w:val="center"/>
                </w:tcPr>
                <w:p w14:paraId="32A4954F"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连续排放，流量不稳定且无规律，但不属于冲击型排放</w:t>
                  </w:r>
                </w:p>
              </w:tc>
              <w:tc>
                <w:tcPr>
                  <w:tcW w:w="682" w:type="dxa"/>
                  <w:vAlign w:val="center"/>
                </w:tcPr>
                <w:p w14:paraId="6F00C4CC"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TW001</w:t>
                  </w:r>
                </w:p>
              </w:tc>
              <w:tc>
                <w:tcPr>
                  <w:tcW w:w="682" w:type="dxa"/>
                  <w:vAlign w:val="center"/>
                </w:tcPr>
                <w:p w14:paraId="0B8AC2CB"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化粪池</w:t>
                  </w:r>
                </w:p>
              </w:tc>
              <w:tc>
                <w:tcPr>
                  <w:tcW w:w="791" w:type="dxa"/>
                  <w:vAlign w:val="center"/>
                </w:tcPr>
                <w:p w14:paraId="655FA2D0"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snapToGrid w:val="0"/>
                      <w:color w:val="000000" w:themeColor="text1"/>
                      <w:sz w:val="18"/>
                      <w:szCs w:val="18"/>
                    </w:rPr>
                    <w:t>化粪</w:t>
                  </w:r>
                  <w:r w:rsidRPr="00BE6997">
                    <w:rPr>
                      <w:rFonts w:ascii="Times New Roman" w:eastAsia="宋体" w:hAnsi="Times New Roman" w:cs="Times New Roman" w:hint="eastAsia"/>
                      <w:snapToGrid w:val="0"/>
                      <w:color w:val="000000" w:themeColor="text1"/>
                      <w:sz w:val="18"/>
                      <w:szCs w:val="18"/>
                    </w:rPr>
                    <w:t>池</w:t>
                  </w:r>
                </w:p>
              </w:tc>
              <w:tc>
                <w:tcPr>
                  <w:tcW w:w="543" w:type="dxa"/>
                  <w:vAlign w:val="center"/>
                </w:tcPr>
                <w:p w14:paraId="20F5E0D4"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DW001</w:t>
                  </w:r>
                </w:p>
              </w:tc>
              <w:tc>
                <w:tcPr>
                  <w:tcW w:w="712" w:type="dxa"/>
                  <w:vAlign w:val="center"/>
                </w:tcPr>
                <w:p w14:paraId="13BEE1A3"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sym w:font="Wingdings 2" w:char="0052"/>
                  </w:r>
                  <w:r w:rsidRPr="00BE6997">
                    <w:rPr>
                      <w:rFonts w:ascii="Times New Roman" w:eastAsia="宋体" w:hAnsi="Times New Roman" w:cs="Times New Roman"/>
                      <w:color w:val="000000" w:themeColor="text1"/>
                      <w:sz w:val="18"/>
                      <w:szCs w:val="18"/>
                    </w:rPr>
                    <w:t>是</w:t>
                  </w:r>
                </w:p>
                <w:p w14:paraId="1CE2DBAC" w14:textId="77777777" w:rsidR="00A02590" w:rsidRPr="00BE6997" w:rsidRDefault="003A7144">
                  <w:pPr>
                    <w:kinsoku w:val="0"/>
                    <w:overflowPunct w:val="0"/>
                    <w:autoSpaceDE w:val="0"/>
                    <w:autoSpaceDN w:val="0"/>
                    <w:adjustRightInd w:val="0"/>
                    <w:snapToGrid w:val="0"/>
                    <w:jc w:val="center"/>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sym w:font="Wingdings 2" w:char="00A3"/>
                  </w:r>
                  <w:r w:rsidRPr="00BE6997">
                    <w:rPr>
                      <w:rFonts w:ascii="Times New Roman" w:eastAsia="宋体" w:hAnsi="Times New Roman" w:cs="Times New Roman"/>
                      <w:color w:val="000000" w:themeColor="text1"/>
                      <w:sz w:val="18"/>
                      <w:szCs w:val="18"/>
                    </w:rPr>
                    <w:t>否</w:t>
                  </w:r>
                </w:p>
              </w:tc>
              <w:tc>
                <w:tcPr>
                  <w:tcW w:w="1365" w:type="dxa"/>
                  <w:vAlign w:val="center"/>
                </w:tcPr>
                <w:p w14:paraId="46120477" w14:textId="77777777" w:rsidR="00A02590" w:rsidRPr="00BE6997" w:rsidRDefault="003A7144">
                  <w:pPr>
                    <w:kinsoku w:val="0"/>
                    <w:overflowPunct w:val="0"/>
                    <w:autoSpaceDE w:val="0"/>
                    <w:autoSpaceDN w:val="0"/>
                    <w:adjustRightInd w:val="0"/>
                    <w:snapToGrid w:val="0"/>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sym w:font="Wingdings 2" w:char="0052"/>
                  </w:r>
                  <w:r w:rsidRPr="00BE6997">
                    <w:rPr>
                      <w:rFonts w:ascii="Times New Roman" w:eastAsia="宋体" w:hAnsi="Times New Roman" w:cs="Times New Roman"/>
                      <w:color w:val="000000" w:themeColor="text1"/>
                      <w:sz w:val="18"/>
                      <w:szCs w:val="18"/>
                    </w:rPr>
                    <w:t>企业总排</w:t>
                  </w:r>
                </w:p>
                <w:p w14:paraId="3C421ECD" w14:textId="77777777" w:rsidR="00A02590" w:rsidRPr="00BE6997" w:rsidRDefault="003A7144">
                  <w:pPr>
                    <w:kinsoku w:val="0"/>
                    <w:overflowPunct w:val="0"/>
                    <w:autoSpaceDE w:val="0"/>
                    <w:autoSpaceDN w:val="0"/>
                    <w:adjustRightInd w:val="0"/>
                    <w:snapToGrid w:val="0"/>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w:t>
                  </w:r>
                  <w:r w:rsidRPr="00BE6997">
                    <w:rPr>
                      <w:rFonts w:ascii="Times New Roman" w:eastAsia="宋体" w:hAnsi="Times New Roman" w:cs="Times New Roman"/>
                      <w:color w:val="000000" w:themeColor="text1"/>
                      <w:sz w:val="18"/>
                      <w:szCs w:val="18"/>
                    </w:rPr>
                    <w:t>雨水排放</w:t>
                  </w:r>
                </w:p>
                <w:p w14:paraId="4FA46295" w14:textId="77777777" w:rsidR="00A02590" w:rsidRPr="00BE6997" w:rsidRDefault="003A7144">
                  <w:pPr>
                    <w:kinsoku w:val="0"/>
                    <w:overflowPunct w:val="0"/>
                    <w:autoSpaceDE w:val="0"/>
                    <w:autoSpaceDN w:val="0"/>
                    <w:adjustRightInd w:val="0"/>
                    <w:snapToGrid w:val="0"/>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w:t>
                  </w:r>
                  <w:r w:rsidRPr="00BE6997">
                    <w:rPr>
                      <w:rFonts w:ascii="Times New Roman" w:eastAsia="宋体" w:hAnsi="Times New Roman" w:cs="Times New Roman"/>
                      <w:color w:val="000000" w:themeColor="text1"/>
                      <w:sz w:val="18"/>
                      <w:szCs w:val="18"/>
                    </w:rPr>
                    <w:t>清净下水排放</w:t>
                  </w:r>
                </w:p>
                <w:p w14:paraId="7066CC3C" w14:textId="77777777" w:rsidR="00A02590" w:rsidRPr="00BE6997" w:rsidRDefault="003A7144">
                  <w:pPr>
                    <w:kinsoku w:val="0"/>
                    <w:overflowPunct w:val="0"/>
                    <w:autoSpaceDE w:val="0"/>
                    <w:autoSpaceDN w:val="0"/>
                    <w:adjustRightInd w:val="0"/>
                    <w:snapToGrid w:val="0"/>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w:t>
                  </w:r>
                  <w:r w:rsidRPr="00BE6997">
                    <w:rPr>
                      <w:rFonts w:ascii="Times New Roman" w:eastAsia="宋体" w:hAnsi="Times New Roman" w:cs="Times New Roman"/>
                      <w:color w:val="000000" w:themeColor="text1"/>
                      <w:sz w:val="18"/>
                      <w:szCs w:val="18"/>
                    </w:rPr>
                    <w:t>温排水排放</w:t>
                  </w:r>
                </w:p>
                <w:p w14:paraId="32B61F65" w14:textId="77777777" w:rsidR="00A02590" w:rsidRPr="00BE6997" w:rsidRDefault="003A7144">
                  <w:pPr>
                    <w:kinsoku w:val="0"/>
                    <w:overflowPunct w:val="0"/>
                    <w:autoSpaceDE w:val="0"/>
                    <w:autoSpaceDN w:val="0"/>
                    <w:adjustRightInd w:val="0"/>
                    <w:snapToGrid w:val="0"/>
                    <w:rPr>
                      <w:rFonts w:ascii="Times New Roman" w:eastAsia="宋体" w:hAnsi="Times New Roman" w:cs="Times New Roman"/>
                      <w:color w:val="000000" w:themeColor="text1"/>
                      <w:sz w:val="18"/>
                      <w:szCs w:val="18"/>
                    </w:rPr>
                  </w:pPr>
                  <w:r w:rsidRPr="00BE6997">
                    <w:rPr>
                      <w:rFonts w:ascii="Times New Roman" w:eastAsia="宋体" w:hAnsi="Times New Roman" w:cs="Times New Roman"/>
                      <w:color w:val="000000" w:themeColor="text1"/>
                      <w:sz w:val="18"/>
                      <w:szCs w:val="18"/>
                    </w:rPr>
                    <w:t>□</w:t>
                  </w:r>
                  <w:r w:rsidRPr="00BE6997">
                    <w:rPr>
                      <w:rFonts w:ascii="Times New Roman" w:eastAsia="宋体" w:hAnsi="Times New Roman" w:cs="Times New Roman"/>
                      <w:color w:val="000000" w:themeColor="text1"/>
                      <w:sz w:val="18"/>
                      <w:szCs w:val="18"/>
                    </w:rPr>
                    <w:t>车间或车间处理设施排放口</w:t>
                  </w:r>
                </w:p>
              </w:tc>
            </w:tr>
          </w:tbl>
          <w:p w14:paraId="01D19EE0" w14:textId="77777777" w:rsidR="00A02590" w:rsidRPr="00BE6997" w:rsidRDefault="003A7144">
            <w:pPr>
              <w:adjustRightInd w:val="0"/>
              <w:snapToGrid w:val="0"/>
              <w:spacing w:beforeLines="50" w:before="156" w:line="360" w:lineRule="auto"/>
              <w:ind w:firstLineChars="200" w:firstLine="482"/>
              <w:rPr>
                <w:b/>
                <w:bCs/>
                <w:color w:val="000000" w:themeColor="text1"/>
                <w:sz w:val="24"/>
              </w:rPr>
            </w:pPr>
            <w:r w:rsidRPr="00BE6997">
              <w:rPr>
                <w:rFonts w:hint="eastAsia"/>
                <w:b/>
                <w:bCs/>
                <w:color w:val="000000" w:themeColor="text1"/>
                <w:sz w:val="24"/>
              </w:rPr>
              <w:t>（</w:t>
            </w:r>
            <w:r w:rsidRPr="00BE6997">
              <w:rPr>
                <w:rFonts w:hint="eastAsia"/>
                <w:b/>
                <w:bCs/>
                <w:color w:val="000000" w:themeColor="text1"/>
                <w:sz w:val="24"/>
              </w:rPr>
              <w:t>2</w:t>
            </w:r>
            <w:r w:rsidRPr="00BE6997">
              <w:rPr>
                <w:rFonts w:hint="eastAsia"/>
                <w:b/>
                <w:bCs/>
                <w:color w:val="000000" w:themeColor="text1"/>
                <w:sz w:val="24"/>
              </w:rPr>
              <w:t>）</w:t>
            </w:r>
            <w:r w:rsidRPr="00BE6997">
              <w:rPr>
                <w:b/>
                <w:bCs/>
                <w:color w:val="000000" w:themeColor="text1"/>
                <w:sz w:val="24"/>
              </w:rPr>
              <w:t>废水排放口基本情况</w:t>
            </w:r>
          </w:p>
          <w:p w14:paraId="61C8B617" w14:textId="222CDEEA" w:rsidR="00A02590" w:rsidRPr="00BE6997" w:rsidRDefault="003A7144">
            <w:pPr>
              <w:pStyle w:val="a4"/>
              <w:kinsoku w:val="0"/>
              <w:overflowPunct w:val="0"/>
              <w:autoSpaceDE w:val="0"/>
              <w:autoSpaceDN w:val="0"/>
              <w:adjustRightInd w:val="0"/>
              <w:snapToGrid w:val="0"/>
              <w:spacing w:after="0" w:line="360" w:lineRule="auto"/>
              <w:ind w:firstLineChars="200" w:firstLine="480"/>
              <w:rPr>
                <w:rFonts w:ascii="Times New Roman" w:hAnsi="Times New Roman" w:cs="Times New Roman"/>
                <w:color w:val="000000" w:themeColor="text1"/>
                <w:sz w:val="24"/>
              </w:rPr>
            </w:pPr>
            <w:r w:rsidRPr="00BE6997">
              <w:rPr>
                <w:rFonts w:ascii="Times New Roman" w:hAnsi="Times New Roman" w:cs="Times New Roman"/>
                <w:color w:val="000000" w:themeColor="text1"/>
                <w:sz w:val="24"/>
              </w:rPr>
              <w:t>建设项目废水排放口基本情况见表</w:t>
            </w:r>
            <w:r w:rsidRPr="00BE6997">
              <w:rPr>
                <w:rFonts w:ascii="Times New Roman" w:hAnsi="Times New Roman" w:cs="Times New Roman"/>
                <w:color w:val="000000" w:themeColor="text1"/>
                <w:sz w:val="24"/>
              </w:rPr>
              <w:t>7-</w:t>
            </w:r>
            <w:r w:rsidR="007B6D61">
              <w:rPr>
                <w:rFonts w:ascii="Times New Roman" w:hAnsi="Times New Roman" w:cs="Times New Roman"/>
                <w:color w:val="000000" w:themeColor="text1"/>
                <w:sz w:val="24"/>
              </w:rPr>
              <w:t>10</w:t>
            </w:r>
            <w:r w:rsidRPr="00BE6997">
              <w:rPr>
                <w:rFonts w:ascii="Times New Roman" w:hAnsi="Times New Roman" w:cs="Times New Roman"/>
                <w:color w:val="000000" w:themeColor="text1"/>
                <w:sz w:val="24"/>
              </w:rPr>
              <w:t>，废水污染物排放执行标准见表</w:t>
            </w:r>
            <w:r w:rsidRPr="00BE6997">
              <w:rPr>
                <w:rFonts w:ascii="Times New Roman" w:hAnsi="Times New Roman" w:cs="Times New Roman"/>
                <w:color w:val="000000" w:themeColor="text1"/>
                <w:sz w:val="24"/>
              </w:rPr>
              <w:t>7-1</w:t>
            </w:r>
            <w:r w:rsidR="007B6D61">
              <w:rPr>
                <w:rFonts w:ascii="Times New Roman" w:hAnsi="Times New Roman" w:cs="Times New Roman"/>
                <w:color w:val="000000" w:themeColor="text1"/>
                <w:sz w:val="24"/>
              </w:rPr>
              <w:t>1</w:t>
            </w:r>
            <w:r w:rsidRPr="00BE6997">
              <w:rPr>
                <w:rFonts w:ascii="Times New Roman" w:hAnsi="Times New Roman" w:cs="Times New Roman"/>
                <w:color w:val="000000" w:themeColor="text1"/>
                <w:sz w:val="24"/>
              </w:rPr>
              <w:t>。</w:t>
            </w:r>
          </w:p>
          <w:p w14:paraId="6BFE6B78" w14:textId="678B938F" w:rsidR="00A02590" w:rsidRPr="00BE6997" w:rsidRDefault="003A7144">
            <w:pPr>
              <w:pStyle w:val="a4"/>
              <w:kinsoku w:val="0"/>
              <w:overflowPunct w:val="0"/>
              <w:autoSpaceDE w:val="0"/>
              <w:autoSpaceDN w:val="0"/>
              <w:adjustRightInd w:val="0"/>
              <w:snapToGrid w:val="0"/>
              <w:spacing w:after="0" w:line="271" w:lineRule="auto"/>
              <w:jc w:val="center"/>
              <w:rPr>
                <w:b/>
                <w:bCs/>
                <w:color w:val="000000" w:themeColor="text1"/>
              </w:rPr>
            </w:pPr>
            <w:r w:rsidRPr="00BE6997">
              <w:rPr>
                <w:b/>
                <w:bCs/>
                <w:color w:val="000000" w:themeColor="text1"/>
              </w:rPr>
              <w:t>表</w:t>
            </w:r>
            <w:r w:rsidRPr="00BE6997">
              <w:rPr>
                <w:rFonts w:hint="eastAsia"/>
                <w:b/>
                <w:bCs/>
                <w:color w:val="000000" w:themeColor="text1"/>
              </w:rPr>
              <w:t>7-</w:t>
            </w:r>
            <w:r w:rsidR="007B6D61">
              <w:rPr>
                <w:b/>
                <w:bCs/>
                <w:color w:val="000000" w:themeColor="text1"/>
              </w:rPr>
              <w:t>10</w:t>
            </w:r>
            <w:r w:rsidRPr="00BE6997">
              <w:rPr>
                <w:b/>
                <w:bCs/>
                <w:color w:val="000000" w:themeColor="text1"/>
              </w:rPr>
              <w:t xml:space="preserve"> </w:t>
            </w:r>
            <w:r w:rsidRPr="00BE6997">
              <w:rPr>
                <w:rFonts w:hint="eastAsia"/>
                <w:b/>
                <w:bCs/>
                <w:color w:val="000000" w:themeColor="text1"/>
              </w:rPr>
              <w:t xml:space="preserve"> </w:t>
            </w:r>
            <w:r w:rsidRPr="00BE6997">
              <w:rPr>
                <w:b/>
                <w:bCs/>
                <w:color w:val="000000" w:themeColor="text1"/>
              </w:rPr>
              <w:t>废水间接排放口基本情况表</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547"/>
              <w:gridCol w:w="682"/>
              <w:gridCol w:w="801"/>
              <w:gridCol w:w="584"/>
              <w:gridCol w:w="885"/>
              <w:gridCol w:w="879"/>
              <w:gridCol w:w="516"/>
              <w:gridCol w:w="922"/>
              <w:gridCol w:w="814"/>
              <w:gridCol w:w="1340"/>
            </w:tblGrid>
            <w:tr w:rsidR="00BE6997" w:rsidRPr="00BE6997" w14:paraId="4B0B1503" w14:textId="77777777">
              <w:trPr>
                <w:trHeight w:val="340"/>
                <w:jc w:val="center"/>
              </w:trPr>
              <w:tc>
                <w:tcPr>
                  <w:tcW w:w="326" w:type="dxa"/>
                  <w:vMerge w:val="restart"/>
                  <w:vAlign w:val="center"/>
                </w:tcPr>
                <w:p w14:paraId="1A6DC6A5"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序</w:t>
                  </w:r>
                </w:p>
                <w:p w14:paraId="006A58B9"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号</w:t>
                  </w:r>
                </w:p>
              </w:tc>
              <w:tc>
                <w:tcPr>
                  <w:tcW w:w="547" w:type="dxa"/>
                  <w:vMerge w:val="restart"/>
                  <w:vAlign w:val="center"/>
                </w:tcPr>
                <w:p w14:paraId="0ADA6E34"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排放口编号</w:t>
                  </w:r>
                </w:p>
              </w:tc>
              <w:tc>
                <w:tcPr>
                  <w:tcW w:w="1483" w:type="dxa"/>
                  <w:gridSpan w:val="2"/>
                  <w:vAlign w:val="center"/>
                </w:tcPr>
                <w:p w14:paraId="78C26ED2"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排放口地理坐标</w:t>
                  </w:r>
                </w:p>
              </w:tc>
              <w:tc>
                <w:tcPr>
                  <w:tcW w:w="584" w:type="dxa"/>
                  <w:vMerge w:val="restart"/>
                  <w:vAlign w:val="center"/>
                </w:tcPr>
                <w:p w14:paraId="562260E4"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废水排放量</w:t>
                  </w:r>
                  <w:r w:rsidRPr="00BE6997">
                    <w:rPr>
                      <w:rFonts w:ascii="Times New Roman" w:hAnsi="Times New Roman" w:cs="Times New Roman"/>
                      <w:bCs/>
                      <w:color w:val="000000" w:themeColor="text1"/>
                      <w:sz w:val="18"/>
                      <w:szCs w:val="18"/>
                    </w:rPr>
                    <w:t>/</w:t>
                  </w:r>
                  <w:r w:rsidRPr="00BE6997">
                    <w:rPr>
                      <w:rFonts w:ascii="Times New Roman" w:hAnsi="Times New Roman" w:cs="Times New Roman"/>
                      <w:bCs/>
                      <w:color w:val="000000" w:themeColor="text1"/>
                      <w:sz w:val="18"/>
                      <w:szCs w:val="18"/>
                    </w:rPr>
                    <w:t>（万</w:t>
                  </w:r>
                  <w:r w:rsidRPr="00BE6997">
                    <w:rPr>
                      <w:rFonts w:ascii="Times New Roman" w:hAnsi="Times New Roman" w:cs="Times New Roman"/>
                      <w:bCs/>
                      <w:color w:val="000000" w:themeColor="text1"/>
                      <w:sz w:val="18"/>
                      <w:szCs w:val="18"/>
                    </w:rPr>
                    <w:t>t/a</w:t>
                  </w:r>
                  <w:r w:rsidRPr="00BE6997">
                    <w:rPr>
                      <w:rFonts w:ascii="Times New Roman" w:hAnsi="Times New Roman" w:cs="Times New Roman"/>
                      <w:bCs/>
                      <w:color w:val="000000" w:themeColor="text1"/>
                      <w:sz w:val="18"/>
                      <w:szCs w:val="18"/>
                    </w:rPr>
                    <w:t>）</w:t>
                  </w:r>
                </w:p>
              </w:tc>
              <w:tc>
                <w:tcPr>
                  <w:tcW w:w="885" w:type="dxa"/>
                  <w:vMerge w:val="restart"/>
                  <w:vAlign w:val="center"/>
                </w:tcPr>
                <w:p w14:paraId="7FEBF0F4"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排放</w:t>
                  </w:r>
                </w:p>
                <w:p w14:paraId="1987B096"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去向</w:t>
                  </w:r>
                </w:p>
              </w:tc>
              <w:tc>
                <w:tcPr>
                  <w:tcW w:w="879" w:type="dxa"/>
                  <w:vMerge w:val="restart"/>
                  <w:vAlign w:val="center"/>
                </w:tcPr>
                <w:p w14:paraId="058E2C5C"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排放</w:t>
                  </w:r>
                </w:p>
                <w:p w14:paraId="3A486BF0"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规律</w:t>
                  </w:r>
                </w:p>
              </w:tc>
              <w:tc>
                <w:tcPr>
                  <w:tcW w:w="516" w:type="dxa"/>
                  <w:vMerge w:val="restart"/>
                  <w:vAlign w:val="center"/>
                </w:tcPr>
                <w:p w14:paraId="0761979B"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间歇排放时段</w:t>
                  </w:r>
                </w:p>
              </w:tc>
              <w:tc>
                <w:tcPr>
                  <w:tcW w:w="3076" w:type="dxa"/>
                  <w:gridSpan w:val="3"/>
                  <w:vAlign w:val="center"/>
                </w:tcPr>
                <w:p w14:paraId="4601B860"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受纳污水处理</w:t>
                  </w:r>
                  <w:proofErr w:type="gramStart"/>
                  <w:r w:rsidRPr="00BE6997">
                    <w:rPr>
                      <w:rFonts w:ascii="Times New Roman" w:hAnsi="Times New Roman" w:cs="Times New Roman"/>
                      <w:bCs/>
                      <w:color w:val="000000" w:themeColor="text1"/>
                      <w:sz w:val="18"/>
                      <w:szCs w:val="18"/>
                    </w:rPr>
                    <w:t>厂信息</w:t>
                  </w:r>
                  <w:proofErr w:type="gramEnd"/>
                </w:p>
              </w:tc>
            </w:tr>
            <w:tr w:rsidR="00BE6997" w:rsidRPr="00BE6997" w14:paraId="6DFFDF32" w14:textId="77777777">
              <w:trPr>
                <w:trHeight w:val="340"/>
                <w:jc w:val="center"/>
              </w:trPr>
              <w:tc>
                <w:tcPr>
                  <w:tcW w:w="326" w:type="dxa"/>
                  <w:vMerge/>
                  <w:vAlign w:val="center"/>
                </w:tcPr>
                <w:p w14:paraId="033201A4"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p>
              </w:tc>
              <w:tc>
                <w:tcPr>
                  <w:tcW w:w="547" w:type="dxa"/>
                  <w:vMerge/>
                  <w:vAlign w:val="center"/>
                </w:tcPr>
                <w:p w14:paraId="3075931F"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p>
              </w:tc>
              <w:tc>
                <w:tcPr>
                  <w:tcW w:w="682" w:type="dxa"/>
                  <w:vAlign w:val="center"/>
                </w:tcPr>
                <w:p w14:paraId="2999DBFD"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经度</w:t>
                  </w:r>
                </w:p>
              </w:tc>
              <w:tc>
                <w:tcPr>
                  <w:tcW w:w="801" w:type="dxa"/>
                  <w:vAlign w:val="center"/>
                </w:tcPr>
                <w:p w14:paraId="0E994D95"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纬度</w:t>
                  </w:r>
                </w:p>
              </w:tc>
              <w:tc>
                <w:tcPr>
                  <w:tcW w:w="584" w:type="dxa"/>
                  <w:vMerge/>
                  <w:vAlign w:val="center"/>
                </w:tcPr>
                <w:p w14:paraId="2A420A59"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p>
              </w:tc>
              <w:tc>
                <w:tcPr>
                  <w:tcW w:w="885" w:type="dxa"/>
                  <w:vMerge/>
                  <w:vAlign w:val="center"/>
                </w:tcPr>
                <w:p w14:paraId="4293BB2B"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p>
              </w:tc>
              <w:tc>
                <w:tcPr>
                  <w:tcW w:w="879" w:type="dxa"/>
                  <w:vMerge/>
                  <w:vAlign w:val="center"/>
                </w:tcPr>
                <w:p w14:paraId="38803B5C"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p>
              </w:tc>
              <w:tc>
                <w:tcPr>
                  <w:tcW w:w="516" w:type="dxa"/>
                  <w:vMerge/>
                  <w:vAlign w:val="center"/>
                </w:tcPr>
                <w:p w14:paraId="2A7210FD"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p>
              </w:tc>
              <w:tc>
                <w:tcPr>
                  <w:tcW w:w="922" w:type="dxa"/>
                  <w:vAlign w:val="center"/>
                </w:tcPr>
                <w:p w14:paraId="75028835"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名称</w:t>
                  </w:r>
                </w:p>
              </w:tc>
              <w:tc>
                <w:tcPr>
                  <w:tcW w:w="814" w:type="dxa"/>
                  <w:vAlign w:val="center"/>
                </w:tcPr>
                <w:p w14:paraId="7D305256"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污染物种类</w:t>
                  </w:r>
                </w:p>
              </w:tc>
              <w:tc>
                <w:tcPr>
                  <w:tcW w:w="1340" w:type="dxa"/>
                  <w:vAlign w:val="center"/>
                </w:tcPr>
                <w:p w14:paraId="41D39B76"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Cs/>
                      <w:color w:val="000000" w:themeColor="text1"/>
                      <w:sz w:val="18"/>
                      <w:szCs w:val="18"/>
                    </w:rPr>
                  </w:pPr>
                  <w:r w:rsidRPr="00BE6997">
                    <w:rPr>
                      <w:rFonts w:ascii="Times New Roman" w:hAnsi="Times New Roman" w:cs="Times New Roman"/>
                      <w:bCs/>
                      <w:color w:val="000000" w:themeColor="text1"/>
                      <w:sz w:val="18"/>
                      <w:szCs w:val="18"/>
                    </w:rPr>
                    <w:t>国家或地方污染物排放标准浓度限值</w:t>
                  </w:r>
                  <w:r w:rsidRPr="00BE6997">
                    <w:rPr>
                      <w:rFonts w:ascii="Times New Roman" w:hAnsi="Times New Roman" w:cs="Times New Roman"/>
                      <w:bCs/>
                      <w:color w:val="000000" w:themeColor="text1"/>
                      <w:sz w:val="18"/>
                      <w:szCs w:val="18"/>
                    </w:rPr>
                    <w:t>/(mg/L)</w:t>
                  </w:r>
                </w:p>
              </w:tc>
            </w:tr>
            <w:tr w:rsidR="00BE6997" w:rsidRPr="00BE6997" w14:paraId="1DC36E59" w14:textId="77777777">
              <w:trPr>
                <w:trHeight w:val="340"/>
                <w:jc w:val="center"/>
              </w:trPr>
              <w:tc>
                <w:tcPr>
                  <w:tcW w:w="326" w:type="dxa"/>
                  <w:vMerge w:val="restart"/>
                  <w:vAlign w:val="center"/>
                </w:tcPr>
                <w:p w14:paraId="0C227F7F"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w:t>
                  </w:r>
                </w:p>
              </w:tc>
              <w:tc>
                <w:tcPr>
                  <w:tcW w:w="547" w:type="dxa"/>
                  <w:vMerge w:val="restart"/>
                  <w:vAlign w:val="center"/>
                </w:tcPr>
                <w:p w14:paraId="2281E835"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DW001</w:t>
                  </w:r>
                </w:p>
              </w:tc>
              <w:tc>
                <w:tcPr>
                  <w:tcW w:w="682" w:type="dxa"/>
                  <w:vMerge w:val="restart"/>
                  <w:vAlign w:val="center"/>
                </w:tcPr>
                <w:p w14:paraId="6CB5EE27"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113.201744</w:t>
                  </w:r>
                </w:p>
              </w:tc>
              <w:tc>
                <w:tcPr>
                  <w:tcW w:w="801" w:type="dxa"/>
                  <w:vMerge w:val="restart"/>
                  <w:vAlign w:val="center"/>
                </w:tcPr>
                <w:p w14:paraId="1A7E3127"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29.467631</w:t>
                  </w:r>
                </w:p>
              </w:tc>
              <w:tc>
                <w:tcPr>
                  <w:tcW w:w="584" w:type="dxa"/>
                  <w:vMerge w:val="restart"/>
                  <w:vAlign w:val="center"/>
                </w:tcPr>
                <w:p w14:paraId="763056B1"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0.0162</w:t>
                  </w:r>
                </w:p>
              </w:tc>
              <w:tc>
                <w:tcPr>
                  <w:tcW w:w="885" w:type="dxa"/>
                  <w:vMerge w:val="restart"/>
                  <w:vAlign w:val="center"/>
                </w:tcPr>
                <w:p w14:paraId="377AC6FA"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进入</w:t>
                  </w:r>
                  <w:proofErr w:type="gramStart"/>
                  <w:r w:rsidRPr="00BE6997">
                    <w:rPr>
                      <w:rFonts w:ascii="Times New Roman" w:hAnsi="Times New Roman" w:cs="Times New Roman" w:hint="eastAsia"/>
                      <w:bCs/>
                      <w:color w:val="000000" w:themeColor="text1"/>
                      <w:sz w:val="18"/>
                      <w:szCs w:val="18"/>
                      <w:lang w:val="zh-CN"/>
                    </w:rPr>
                    <w:t>象骨港</w:t>
                  </w:r>
                  <w:proofErr w:type="gramEnd"/>
                  <w:r w:rsidRPr="00BE6997">
                    <w:rPr>
                      <w:rFonts w:ascii="Times New Roman" w:hAnsi="Times New Roman" w:cs="Times New Roman" w:hint="eastAsia"/>
                      <w:bCs/>
                      <w:color w:val="000000" w:themeColor="text1"/>
                      <w:sz w:val="18"/>
                      <w:szCs w:val="18"/>
                      <w:lang w:val="zh-CN"/>
                    </w:rPr>
                    <w:t>污水处理厂处理</w:t>
                  </w:r>
                </w:p>
              </w:tc>
              <w:tc>
                <w:tcPr>
                  <w:tcW w:w="879" w:type="dxa"/>
                  <w:vMerge w:val="restart"/>
                  <w:vAlign w:val="center"/>
                </w:tcPr>
                <w:p w14:paraId="7C303644"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连续排放，流量不稳定且无规律，但不属于冲击型排放</w:t>
                  </w:r>
                </w:p>
              </w:tc>
              <w:tc>
                <w:tcPr>
                  <w:tcW w:w="516" w:type="dxa"/>
                  <w:vMerge w:val="restart"/>
                  <w:vAlign w:val="center"/>
                </w:tcPr>
                <w:p w14:paraId="609EB98D"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w:t>
                  </w:r>
                </w:p>
              </w:tc>
              <w:tc>
                <w:tcPr>
                  <w:tcW w:w="922" w:type="dxa"/>
                  <w:vMerge w:val="restart"/>
                  <w:vAlign w:val="center"/>
                </w:tcPr>
                <w:p w14:paraId="444130F6"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进入</w:t>
                  </w:r>
                  <w:proofErr w:type="gramStart"/>
                  <w:r w:rsidRPr="00BE6997">
                    <w:rPr>
                      <w:rFonts w:ascii="Times New Roman" w:hAnsi="Times New Roman" w:cs="Times New Roman" w:hint="eastAsia"/>
                      <w:bCs/>
                      <w:color w:val="000000" w:themeColor="text1"/>
                      <w:sz w:val="18"/>
                      <w:szCs w:val="18"/>
                      <w:lang w:val="zh-CN"/>
                    </w:rPr>
                    <w:t>象骨港</w:t>
                  </w:r>
                  <w:proofErr w:type="gramEnd"/>
                  <w:r w:rsidRPr="00BE6997">
                    <w:rPr>
                      <w:rFonts w:ascii="Times New Roman" w:hAnsi="Times New Roman" w:cs="Times New Roman" w:hint="eastAsia"/>
                      <w:bCs/>
                      <w:color w:val="000000" w:themeColor="text1"/>
                      <w:sz w:val="18"/>
                      <w:szCs w:val="18"/>
                      <w:lang w:val="zh-CN"/>
                    </w:rPr>
                    <w:t>污水处理厂处理</w:t>
                  </w:r>
                </w:p>
              </w:tc>
              <w:tc>
                <w:tcPr>
                  <w:tcW w:w="814" w:type="dxa"/>
                  <w:vAlign w:val="center"/>
                </w:tcPr>
                <w:p w14:paraId="140025EF" w14:textId="77777777" w:rsidR="00A02590" w:rsidRPr="00BE6997" w:rsidRDefault="003A7144">
                  <w:pPr>
                    <w:adjustRightInd w:val="0"/>
                    <w:snapToGrid w:val="0"/>
                    <w:jc w:val="center"/>
                    <w:rPr>
                      <w:rFonts w:ascii="Times New Roman" w:hAnsi="Times New Roman" w:cs="Times New Roman"/>
                      <w:snapToGrid w:val="0"/>
                      <w:color w:val="000000" w:themeColor="text1"/>
                      <w:sz w:val="18"/>
                      <w:szCs w:val="18"/>
                    </w:rPr>
                  </w:pPr>
                  <w:r w:rsidRPr="00BE6997">
                    <w:rPr>
                      <w:rFonts w:ascii="Times New Roman" w:hAnsi="Times New Roman" w:cs="Times New Roman"/>
                      <w:snapToGrid w:val="0"/>
                      <w:color w:val="000000" w:themeColor="text1"/>
                      <w:sz w:val="18"/>
                      <w:szCs w:val="18"/>
                    </w:rPr>
                    <w:t>BOD</w:t>
                  </w:r>
                  <w:r w:rsidRPr="00BE6997">
                    <w:rPr>
                      <w:rFonts w:ascii="Times New Roman" w:hAnsi="Times New Roman" w:cs="Times New Roman"/>
                      <w:snapToGrid w:val="0"/>
                      <w:color w:val="000000" w:themeColor="text1"/>
                      <w:sz w:val="18"/>
                      <w:szCs w:val="18"/>
                      <w:vertAlign w:val="subscript"/>
                    </w:rPr>
                    <w:t>5</w:t>
                  </w:r>
                </w:p>
              </w:tc>
              <w:tc>
                <w:tcPr>
                  <w:tcW w:w="1340" w:type="dxa"/>
                  <w:vAlign w:val="center"/>
                </w:tcPr>
                <w:p w14:paraId="64BC101F" w14:textId="77777777" w:rsidR="00A02590" w:rsidRPr="00BE6997" w:rsidRDefault="003A7144">
                  <w:pPr>
                    <w:adjustRightInd w:val="0"/>
                    <w:snapToGrid w:val="0"/>
                    <w:jc w:val="center"/>
                    <w:rPr>
                      <w:rFonts w:ascii="Times New Roman" w:hAnsi="Times New Roman" w:cs="Times New Roman"/>
                      <w:snapToGrid w:val="0"/>
                      <w:color w:val="000000" w:themeColor="text1"/>
                      <w:sz w:val="18"/>
                      <w:szCs w:val="18"/>
                    </w:rPr>
                  </w:pPr>
                  <w:r w:rsidRPr="00BE6997">
                    <w:rPr>
                      <w:rFonts w:ascii="Times New Roman" w:hAnsi="Times New Roman" w:cs="Times New Roman"/>
                      <w:snapToGrid w:val="0"/>
                      <w:color w:val="000000" w:themeColor="text1"/>
                      <w:sz w:val="18"/>
                      <w:szCs w:val="18"/>
                    </w:rPr>
                    <w:t>300</w:t>
                  </w:r>
                </w:p>
              </w:tc>
            </w:tr>
            <w:tr w:rsidR="00BE6997" w:rsidRPr="00BE6997" w14:paraId="552D7ECC" w14:textId="77777777">
              <w:trPr>
                <w:trHeight w:val="340"/>
                <w:jc w:val="center"/>
              </w:trPr>
              <w:tc>
                <w:tcPr>
                  <w:tcW w:w="326" w:type="dxa"/>
                  <w:vMerge/>
                  <w:vAlign w:val="center"/>
                </w:tcPr>
                <w:p w14:paraId="6D6D1430"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547" w:type="dxa"/>
                  <w:vMerge/>
                  <w:vAlign w:val="center"/>
                </w:tcPr>
                <w:p w14:paraId="0CAC56B3"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682" w:type="dxa"/>
                  <w:vMerge/>
                  <w:vAlign w:val="center"/>
                </w:tcPr>
                <w:p w14:paraId="4A86BBD0"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801" w:type="dxa"/>
                  <w:vMerge/>
                  <w:vAlign w:val="center"/>
                </w:tcPr>
                <w:p w14:paraId="2DDFE98A"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584" w:type="dxa"/>
                  <w:vMerge/>
                  <w:vAlign w:val="center"/>
                </w:tcPr>
                <w:p w14:paraId="020F17D9"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885" w:type="dxa"/>
                  <w:vMerge/>
                  <w:vAlign w:val="center"/>
                </w:tcPr>
                <w:p w14:paraId="1812829A"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879" w:type="dxa"/>
                  <w:vMerge/>
                  <w:vAlign w:val="center"/>
                </w:tcPr>
                <w:p w14:paraId="19290C37"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516" w:type="dxa"/>
                  <w:vMerge/>
                  <w:vAlign w:val="center"/>
                </w:tcPr>
                <w:p w14:paraId="56C66249"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922" w:type="dxa"/>
                  <w:vMerge/>
                  <w:vAlign w:val="center"/>
                </w:tcPr>
                <w:p w14:paraId="13B56F3A"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Cs/>
                      <w:color w:val="000000" w:themeColor="text1"/>
                      <w:sz w:val="18"/>
                      <w:szCs w:val="18"/>
                      <w:lang w:val="zh-CN"/>
                    </w:rPr>
                  </w:pPr>
                </w:p>
              </w:tc>
              <w:tc>
                <w:tcPr>
                  <w:tcW w:w="814" w:type="dxa"/>
                  <w:vAlign w:val="center"/>
                </w:tcPr>
                <w:p w14:paraId="3278BC58" w14:textId="77777777" w:rsidR="00A02590" w:rsidRPr="00BE6997" w:rsidRDefault="003A7144">
                  <w:pPr>
                    <w:adjustRightInd w:val="0"/>
                    <w:snapToGrid w:val="0"/>
                    <w:jc w:val="center"/>
                    <w:rPr>
                      <w:rFonts w:ascii="Times New Roman" w:hAnsi="Times New Roman" w:cs="Times New Roman"/>
                      <w:snapToGrid w:val="0"/>
                      <w:color w:val="000000" w:themeColor="text1"/>
                      <w:sz w:val="18"/>
                      <w:szCs w:val="18"/>
                    </w:rPr>
                  </w:pPr>
                  <w:r w:rsidRPr="00BE6997">
                    <w:rPr>
                      <w:rFonts w:ascii="Times New Roman" w:hAnsi="Times New Roman" w:cs="Times New Roman"/>
                      <w:snapToGrid w:val="0"/>
                      <w:color w:val="000000" w:themeColor="text1"/>
                      <w:sz w:val="18"/>
                      <w:szCs w:val="18"/>
                    </w:rPr>
                    <w:t>COD</w:t>
                  </w:r>
                </w:p>
              </w:tc>
              <w:tc>
                <w:tcPr>
                  <w:tcW w:w="1340" w:type="dxa"/>
                  <w:vAlign w:val="center"/>
                </w:tcPr>
                <w:p w14:paraId="5CDE3F41" w14:textId="77777777" w:rsidR="00A02590" w:rsidRPr="00BE6997" w:rsidRDefault="003A7144">
                  <w:pPr>
                    <w:adjustRightInd w:val="0"/>
                    <w:snapToGrid w:val="0"/>
                    <w:jc w:val="center"/>
                    <w:rPr>
                      <w:rFonts w:ascii="Times New Roman" w:hAnsi="Times New Roman" w:cs="Times New Roman"/>
                      <w:snapToGrid w:val="0"/>
                      <w:color w:val="000000" w:themeColor="text1"/>
                      <w:sz w:val="18"/>
                      <w:szCs w:val="18"/>
                    </w:rPr>
                  </w:pPr>
                  <w:r w:rsidRPr="00BE6997">
                    <w:rPr>
                      <w:rFonts w:ascii="Times New Roman" w:hAnsi="Times New Roman" w:cs="Times New Roman"/>
                      <w:snapToGrid w:val="0"/>
                      <w:color w:val="000000" w:themeColor="text1"/>
                      <w:sz w:val="18"/>
                      <w:szCs w:val="18"/>
                    </w:rPr>
                    <w:t>500</w:t>
                  </w:r>
                </w:p>
              </w:tc>
            </w:tr>
            <w:tr w:rsidR="00BE6997" w:rsidRPr="00BE6997" w14:paraId="4D0D0631" w14:textId="77777777">
              <w:trPr>
                <w:trHeight w:val="340"/>
                <w:jc w:val="center"/>
              </w:trPr>
              <w:tc>
                <w:tcPr>
                  <w:tcW w:w="326" w:type="dxa"/>
                  <w:vMerge/>
                  <w:vAlign w:val="center"/>
                </w:tcPr>
                <w:p w14:paraId="4D663E50"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547" w:type="dxa"/>
                  <w:vMerge/>
                  <w:vAlign w:val="center"/>
                </w:tcPr>
                <w:p w14:paraId="6671539C"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682" w:type="dxa"/>
                  <w:vMerge/>
                  <w:vAlign w:val="center"/>
                </w:tcPr>
                <w:p w14:paraId="24A16BA1"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801" w:type="dxa"/>
                  <w:vMerge/>
                  <w:vAlign w:val="center"/>
                </w:tcPr>
                <w:p w14:paraId="5FAABECD"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584" w:type="dxa"/>
                  <w:vMerge/>
                  <w:vAlign w:val="center"/>
                </w:tcPr>
                <w:p w14:paraId="3466AAF8"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885" w:type="dxa"/>
                  <w:vMerge/>
                  <w:vAlign w:val="center"/>
                </w:tcPr>
                <w:p w14:paraId="61B9C688"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879" w:type="dxa"/>
                  <w:vMerge/>
                  <w:vAlign w:val="center"/>
                </w:tcPr>
                <w:p w14:paraId="2F023276"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516" w:type="dxa"/>
                  <w:vMerge/>
                  <w:vAlign w:val="center"/>
                </w:tcPr>
                <w:p w14:paraId="0256B7A8"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922" w:type="dxa"/>
                  <w:vMerge/>
                  <w:vAlign w:val="center"/>
                </w:tcPr>
                <w:p w14:paraId="53D052E4"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Cs/>
                      <w:color w:val="000000" w:themeColor="text1"/>
                      <w:sz w:val="18"/>
                      <w:szCs w:val="18"/>
                      <w:lang w:val="zh-CN"/>
                    </w:rPr>
                  </w:pPr>
                </w:p>
              </w:tc>
              <w:tc>
                <w:tcPr>
                  <w:tcW w:w="814" w:type="dxa"/>
                  <w:vAlign w:val="center"/>
                </w:tcPr>
                <w:p w14:paraId="7A08CAC5" w14:textId="77777777" w:rsidR="00A02590" w:rsidRPr="00BE6997" w:rsidRDefault="003A7144">
                  <w:pPr>
                    <w:adjustRightInd w:val="0"/>
                    <w:snapToGrid w:val="0"/>
                    <w:jc w:val="center"/>
                    <w:rPr>
                      <w:rFonts w:ascii="Times New Roman" w:hAnsi="Times New Roman" w:cs="Times New Roman"/>
                      <w:snapToGrid w:val="0"/>
                      <w:color w:val="000000" w:themeColor="text1"/>
                      <w:sz w:val="18"/>
                      <w:szCs w:val="18"/>
                    </w:rPr>
                  </w:pPr>
                  <w:r w:rsidRPr="00BE6997">
                    <w:rPr>
                      <w:rFonts w:ascii="Times New Roman" w:hAnsi="Times New Roman" w:cs="Times New Roman"/>
                      <w:snapToGrid w:val="0"/>
                      <w:color w:val="000000" w:themeColor="text1"/>
                      <w:sz w:val="18"/>
                      <w:szCs w:val="18"/>
                    </w:rPr>
                    <w:t>SS</w:t>
                  </w:r>
                </w:p>
              </w:tc>
              <w:tc>
                <w:tcPr>
                  <w:tcW w:w="1340" w:type="dxa"/>
                  <w:vAlign w:val="center"/>
                </w:tcPr>
                <w:p w14:paraId="3E57E585" w14:textId="77777777" w:rsidR="00A02590" w:rsidRPr="00BE6997" w:rsidRDefault="003A7144">
                  <w:pPr>
                    <w:adjustRightInd w:val="0"/>
                    <w:snapToGrid w:val="0"/>
                    <w:jc w:val="center"/>
                    <w:rPr>
                      <w:rFonts w:ascii="Times New Roman" w:hAnsi="Times New Roman" w:cs="Times New Roman"/>
                      <w:snapToGrid w:val="0"/>
                      <w:color w:val="000000" w:themeColor="text1"/>
                      <w:sz w:val="18"/>
                      <w:szCs w:val="18"/>
                    </w:rPr>
                  </w:pPr>
                  <w:r w:rsidRPr="00BE6997">
                    <w:rPr>
                      <w:rFonts w:ascii="Times New Roman" w:hAnsi="Times New Roman" w:cs="Times New Roman"/>
                      <w:snapToGrid w:val="0"/>
                      <w:color w:val="000000" w:themeColor="text1"/>
                      <w:sz w:val="18"/>
                      <w:szCs w:val="18"/>
                    </w:rPr>
                    <w:t>400</w:t>
                  </w:r>
                </w:p>
              </w:tc>
            </w:tr>
            <w:tr w:rsidR="00BE6997" w:rsidRPr="00BE6997" w14:paraId="439557BF" w14:textId="77777777">
              <w:trPr>
                <w:trHeight w:val="340"/>
                <w:jc w:val="center"/>
              </w:trPr>
              <w:tc>
                <w:tcPr>
                  <w:tcW w:w="326" w:type="dxa"/>
                  <w:vMerge/>
                  <w:vAlign w:val="center"/>
                </w:tcPr>
                <w:p w14:paraId="07B36EB4"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547" w:type="dxa"/>
                  <w:vMerge/>
                  <w:vAlign w:val="center"/>
                </w:tcPr>
                <w:p w14:paraId="09AAAE42"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682" w:type="dxa"/>
                  <w:vMerge/>
                  <w:vAlign w:val="center"/>
                </w:tcPr>
                <w:p w14:paraId="73EBDCA9"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801" w:type="dxa"/>
                  <w:vMerge/>
                  <w:vAlign w:val="center"/>
                </w:tcPr>
                <w:p w14:paraId="3A7D328F"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584" w:type="dxa"/>
                  <w:vMerge/>
                  <w:vAlign w:val="center"/>
                </w:tcPr>
                <w:p w14:paraId="700978D4"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885" w:type="dxa"/>
                  <w:vMerge/>
                  <w:vAlign w:val="center"/>
                </w:tcPr>
                <w:p w14:paraId="366D57E6"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879" w:type="dxa"/>
                  <w:vMerge/>
                  <w:vAlign w:val="center"/>
                </w:tcPr>
                <w:p w14:paraId="1BD1E833"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516" w:type="dxa"/>
                  <w:vMerge/>
                  <w:vAlign w:val="center"/>
                </w:tcPr>
                <w:p w14:paraId="5EC5B79B"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922" w:type="dxa"/>
                  <w:vMerge/>
                  <w:vAlign w:val="center"/>
                </w:tcPr>
                <w:p w14:paraId="62218F4C"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Cs/>
                      <w:color w:val="000000" w:themeColor="text1"/>
                      <w:sz w:val="18"/>
                      <w:szCs w:val="18"/>
                      <w:lang w:val="zh-CN"/>
                    </w:rPr>
                  </w:pPr>
                </w:p>
              </w:tc>
              <w:tc>
                <w:tcPr>
                  <w:tcW w:w="814" w:type="dxa"/>
                  <w:vAlign w:val="center"/>
                </w:tcPr>
                <w:p w14:paraId="3C833638" w14:textId="77777777" w:rsidR="00A02590" w:rsidRPr="00BE6997" w:rsidRDefault="003A7144">
                  <w:pPr>
                    <w:adjustRightInd w:val="0"/>
                    <w:snapToGrid w:val="0"/>
                    <w:jc w:val="center"/>
                    <w:rPr>
                      <w:rFonts w:ascii="Times New Roman" w:hAnsi="Times New Roman" w:cs="Times New Roman"/>
                      <w:snapToGrid w:val="0"/>
                      <w:color w:val="000000" w:themeColor="text1"/>
                      <w:sz w:val="18"/>
                      <w:szCs w:val="18"/>
                    </w:rPr>
                  </w:pPr>
                  <w:r w:rsidRPr="00BE6997">
                    <w:rPr>
                      <w:rFonts w:ascii="Times New Roman" w:hAnsi="Times New Roman" w:cs="Times New Roman"/>
                      <w:snapToGrid w:val="0"/>
                      <w:color w:val="000000" w:themeColor="text1"/>
                      <w:sz w:val="18"/>
                      <w:szCs w:val="18"/>
                    </w:rPr>
                    <w:t>氨氮</w:t>
                  </w:r>
                </w:p>
              </w:tc>
              <w:tc>
                <w:tcPr>
                  <w:tcW w:w="1340" w:type="dxa"/>
                  <w:vAlign w:val="center"/>
                </w:tcPr>
                <w:p w14:paraId="10C3D37F" w14:textId="77777777" w:rsidR="00A02590" w:rsidRPr="00BE6997" w:rsidRDefault="003A7144">
                  <w:pPr>
                    <w:adjustRightInd w:val="0"/>
                    <w:snapToGrid w:val="0"/>
                    <w:jc w:val="center"/>
                    <w:rPr>
                      <w:rFonts w:ascii="Times New Roman" w:hAnsi="Times New Roman" w:cs="Times New Roman"/>
                      <w:snapToGrid w:val="0"/>
                      <w:color w:val="000000" w:themeColor="text1"/>
                      <w:sz w:val="18"/>
                      <w:szCs w:val="18"/>
                    </w:rPr>
                  </w:pPr>
                  <w:r w:rsidRPr="00BE6997">
                    <w:rPr>
                      <w:rFonts w:ascii="Times New Roman" w:hAnsi="Times New Roman" w:cs="Times New Roman"/>
                      <w:snapToGrid w:val="0"/>
                      <w:color w:val="000000" w:themeColor="text1"/>
                      <w:sz w:val="18"/>
                      <w:szCs w:val="18"/>
                    </w:rPr>
                    <w:t>/</w:t>
                  </w:r>
                </w:p>
              </w:tc>
            </w:tr>
          </w:tbl>
          <w:p w14:paraId="53542575" w14:textId="142C1734" w:rsidR="00A02590" w:rsidRPr="00BE6997" w:rsidRDefault="003A7144">
            <w:pPr>
              <w:pStyle w:val="a4"/>
              <w:kinsoku w:val="0"/>
              <w:overflowPunct w:val="0"/>
              <w:autoSpaceDE w:val="0"/>
              <w:autoSpaceDN w:val="0"/>
              <w:adjustRightInd w:val="0"/>
              <w:snapToGrid w:val="0"/>
              <w:spacing w:after="0"/>
              <w:jc w:val="center"/>
              <w:rPr>
                <w:b/>
                <w:bCs/>
                <w:color w:val="000000" w:themeColor="text1"/>
              </w:rPr>
            </w:pPr>
            <w:r w:rsidRPr="00BE6997">
              <w:rPr>
                <w:b/>
                <w:bCs/>
                <w:color w:val="000000" w:themeColor="text1"/>
              </w:rPr>
              <w:t>表</w:t>
            </w:r>
            <w:r w:rsidRPr="00BE6997">
              <w:rPr>
                <w:rFonts w:hint="eastAsia"/>
                <w:b/>
                <w:bCs/>
                <w:color w:val="000000" w:themeColor="text1"/>
              </w:rPr>
              <w:t>7-</w:t>
            </w:r>
            <w:r w:rsidRPr="00BE6997">
              <w:rPr>
                <w:b/>
                <w:bCs/>
                <w:color w:val="000000" w:themeColor="text1"/>
              </w:rPr>
              <w:t>1</w:t>
            </w:r>
            <w:r w:rsidR="007B6D61">
              <w:rPr>
                <w:b/>
                <w:bCs/>
                <w:color w:val="000000" w:themeColor="text1"/>
              </w:rPr>
              <w:t>1</w:t>
            </w:r>
            <w:r w:rsidRPr="00BE6997">
              <w:rPr>
                <w:b/>
                <w:bCs/>
                <w:color w:val="000000" w:themeColor="text1"/>
              </w:rPr>
              <w:t xml:space="preserve">  </w:t>
            </w:r>
            <w:r w:rsidRPr="00BE6997">
              <w:rPr>
                <w:b/>
                <w:bCs/>
                <w:color w:val="000000" w:themeColor="text1"/>
              </w:rPr>
              <w:t>废水污染物排放执行标准表</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665"/>
              <w:gridCol w:w="1227"/>
              <w:gridCol w:w="1951"/>
              <w:gridCol w:w="2631"/>
            </w:tblGrid>
            <w:tr w:rsidR="00BE6997" w:rsidRPr="00BE6997" w14:paraId="4659632F" w14:textId="77777777">
              <w:trPr>
                <w:trHeight w:val="340"/>
                <w:jc w:val="center"/>
              </w:trPr>
              <w:tc>
                <w:tcPr>
                  <w:tcW w:w="822" w:type="dxa"/>
                  <w:vMerge w:val="restart"/>
                  <w:vAlign w:val="center"/>
                </w:tcPr>
                <w:p w14:paraId="5E2DE8FF"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序号</w:t>
                  </w:r>
                </w:p>
              </w:tc>
              <w:tc>
                <w:tcPr>
                  <w:tcW w:w="1665" w:type="dxa"/>
                  <w:vMerge w:val="restart"/>
                  <w:vAlign w:val="center"/>
                </w:tcPr>
                <w:p w14:paraId="22506344"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排放口编号</w:t>
                  </w:r>
                </w:p>
              </w:tc>
              <w:tc>
                <w:tcPr>
                  <w:tcW w:w="1227" w:type="dxa"/>
                  <w:vMerge w:val="restart"/>
                  <w:vAlign w:val="center"/>
                </w:tcPr>
                <w:p w14:paraId="00FCFF60"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污染物种类</w:t>
                  </w:r>
                </w:p>
              </w:tc>
              <w:tc>
                <w:tcPr>
                  <w:tcW w:w="4582" w:type="dxa"/>
                  <w:gridSpan w:val="2"/>
                  <w:vAlign w:val="center"/>
                </w:tcPr>
                <w:p w14:paraId="04DDA6EC"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国家或地方污染物排放标准及其他按规定商定的排放协议</w:t>
                  </w:r>
                </w:p>
              </w:tc>
            </w:tr>
            <w:tr w:rsidR="00BE6997" w:rsidRPr="00BE6997" w14:paraId="176663DC" w14:textId="77777777" w:rsidTr="0056073A">
              <w:trPr>
                <w:trHeight w:val="340"/>
                <w:jc w:val="center"/>
              </w:trPr>
              <w:tc>
                <w:tcPr>
                  <w:tcW w:w="822" w:type="dxa"/>
                  <w:vMerge/>
                  <w:vAlign w:val="center"/>
                </w:tcPr>
                <w:p w14:paraId="6E3ED0EE"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p>
              </w:tc>
              <w:tc>
                <w:tcPr>
                  <w:tcW w:w="1665" w:type="dxa"/>
                  <w:vMerge/>
                  <w:vAlign w:val="center"/>
                </w:tcPr>
                <w:p w14:paraId="7AE226A7"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p>
              </w:tc>
              <w:tc>
                <w:tcPr>
                  <w:tcW w:w="1227" w:type="dxa"/>
                  <w:vMerge/>
                  <w:vAlign w:val="center"/>
                </w:tcPr>
                <w:p w14:paraId="50F1DFF5"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p>
              </w:tc>
              <w:tc>
                <w:tcPr>
                  <w:tcW w:w="1951" w:type="dxa"/>
                  <w:vAlign w:val="center"/>
                </w:tcPr>
                <w:p w14:paraId="6A29AD9E"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名称</w:t>
                  </w:r>
                </w:p>
              </w:tc>
              <w:tc>
                <w:tcPr>
                  <w:tcW w:w="2631" w:type="dxa"/>
                  <w:vAlign w:val="center"/>
                </w:tcPr>
                <w:p w14:paraId="5BF66AA7"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浓度限值</w:t>
                  </w:r>
                  <w:r w:rsidRPr="00BE6997">
                    <w:rPr>
                      <w:rFonts w:ascii="Times New Roman" w:hAnsi="Times New Roman" w:cs="Times New Roman"/>
                      <w:b/>
                      <w:bCs/>
                      <w:color w:val="000000" w:themeColor="text1"/>
                      <w:sz w:val="18"/>
                      <w:szCs w:val="18"/>
                    </w:rPr>
                    <w:t>/(mg/L)</w:t>
                  </w:r>
                </w:p>
              </w:tc>
            </w:tr>
            <w:tr w:rsidR="00BE6997" w:rsidRPr="00BE6997" w14:paraId="37D688B0" w14:textId="77777777" w:rsidTr="0056073A">
              <w:trPr>
                <w:trHeight w:val="340"/>
                <w:jc w:val="center"/>
              </w:trPr>
              <w:tc>
                <w:tcPr>
                  <w:tcW w:w="822" w:type="dxa"/>
                  <w:vMerge w:val="restart"/>
                  <w:vAlign w:val="center"/>
                </w:tcPr>
                <w:p w14:paraId="4E11A492"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w:t>
                  </w:r>
                </w:p>
              </w:tc>
              <w:tc>
                <w:tcPr>
                  <w:tcW w:w="1665" w:type="dxa"/>
                  <w:vMerge w:val="restart"/>
                  <w:vAlign w:val="center"/>
                </w:tcPr>
                <w:p w14:paraId="15E350FB"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DW001/</w:t>
                  </w:r>
                  <w:r w:rsidRPr="00BE6997">
                    <w:rPr>
                      <w:rFonts w:ascii="Times New Roman" w:hAnsi="Times New Roman" w:cs="Times New Roman"/>
                      <w:color w:val="000000" w:themeColor="text1"/>
                      <w:sz w:val="18"/>
                      <w:szCs w:val="21"/>
                    </w:rPr>
                    <w:t>DW002</w:t>
                  </w:r>
                </w:p>
              </w:tc>
              <w:tc>
                <w:tcPr>
                  <w:tcW w:w="1227" w:type="dxa"/>
                  <w:vAlign w:val="center"/>
                </w:tcPr>
                <w:p w14:paraId="4CA65BCA"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COD</w:t>
                  </w:r>
                </w:p>
              </w:tc>
              <w:tc>
                <w:tcPr>
                  <w:tcW w:w="1951" w:type="dxa"/>
                  <w:vMerge w:val="restart"/>
                  <w:vAlign w:val="center"/>
                </w:tcPr>
                <w:p w14:paraId="251C2D79" w14:textId="407450D2"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《污水综合排放标准》（</w:t>
                  </w:r>
                  <w:r w:rsidRPr="00BE6997">
                    <w:rPr>
                      <w:rFonts w:ascii="Times New Roman" w:hAnsi="Times New Roman" w:cs="Times New Roman"/>
                      <w:color w:val="000000" w:themeColor="text1"/>
                      <w:sz w:val="18"/>
                      <w:szCs w:val="18"/>
                    </w:rPr>
                    <w:t>GB8978-1996</w:t>
                  </w:r>
                  <w:r w:rsidRPr="00BE6997">
                    <w:rPr>
                      <w:rFonts w:ascii="Times New Roman" w:hAnsi="Times New Roman" w:cs="Times New Roman"/>
                      <w:color w:val="000000" w:themeColor="text1"/>
                      <w:sz w:val="18"/>
                      <w:szCs w:val="18"/>
                    </w:rPr>
                    <w:t>））</w:t>
                  </w:r>
                  <w:r w:rsidR="004E6EA5" w:rsidRPr="00BE6997">
                    <w:rPr>
                      <w:rFonts w:ascii="Times New Roman" w:hAnsi="Times New Roman" w:cs="Times New Roman" w:hint="eastAsia"/>
                      <w:color w:val="000000" w:themeColor="text1"/>
                      <w:sz w:val="18"/>
                      <w:szCs w:val="18"/>
                    </w:rPr>
                    <w:t>三级标准</w:t>
                  </w:r>
                </w:p>
              </w:tc>
              <w:tc>
                <w:tcPr>
                  <w:tcW w:w="2631" w:type="dxa"/>
                  <w:vAlign w:val="center"/>
                </w:tcPr>
                <w:p w14:paraId="11DBC9B9"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500</w:t>
                  </w:r>
                </w:p>
              </w:tc>
            </w:tr>
            <w:tr w:rsidR="00BE6997" w:rsidRPr="00BE6997" w14:paraId="68362BA4" w14:textId="77777777" w:rsidTr="0056073A">
              <w:trPr>
                <w:trHeight w:val="340"/>
                <w:jc w:val="center"/>
              </w:trPr>
              <w:tc>
                <w:tcPr>
                  <w:tcW w:w="822" w:type="dxa"/>
                  <w:vMerge/>
                  <w:vAlign w:val="center"/>
                </w:tcPr>
                <w:p w14:paraId="3C46908B"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665" w:type="dxa"/>
                  <w:vMerge/>
                  <w:vAlign w:val="center"/>
                </w:tcPr>
                <w:p w14:paraId="7A23FEB5"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227" w:type="dxa"/>
                  <w:vAlign w:val="center"/>
                </w:tcPr>
                <w:p w14:paraId="51EF5A44"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BOD</w:t>
                  </w:r>
                  <w:r w:rsidRPr="00BE6997">
                    <w:rPr>
                      <w:rFonts w:ascii="Times New Roman" w:hAnsi="Times New Roman" w:cs="Times New Roman"/>
                      <w:color w:val="000000" w:themeColor="text1"/>
                      <w:sz w:val="18"/>
                      <w:szCs w:val="18"/>
                      <w:vertAlign w:val="subscript"/>
                    </w:rPr>
                    <w:t>5</w:t>
                  </w:r>
                </w:p>
              </w:tc>
              <w:tc>
                <w:tcPr>
                  <w:tcW w:w="1951" w:type="dxa"/>
                  <w:vMerge/>
                  <w:vAlign w:val="center"/>
                </w:tcPr>
                <w:p w14:paraId="6666CDEC"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2631" w:type="dxa"/>
                  <w:vAlign w:val="center"/>
                </w:tcPr>
                <w:p w14:paraId="10F6D42B"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300</w:t>
                  </w:r>
                </w:p>
              </w:tc>
            </w:tr>
            <w:tr w:rsidR="00BE6997" w:rsidRPr="00BE6997" w14:paraId="4F9B941A" w14:textId="77777777" w:rsidTr="0056073A">
              <w:trPr>
                <w:trHeight w:val="340"/>
                <w:jc w:val="center"/>
              </w:trPr>
              <w:tc>
                <w:tcPr>
                  <w:tcW w:w="822" w:type="dxa"/>
                  <w:vMerge/>
                  <w:vAlign w:val="center"/>
                </w:tcPr>
                <w:p w14:paraId="0135315C"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665" w:type="dxa"/>
                  <w:vMerge/>
                  <w:vAlign w:val="center"/>
                </w:tcPr>
                <w:p w14:paraId="70B356C8"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227" w:type="dxa"/>
                  <w:vAlign w:val="center"/>
                </w:tcPr>
                <w:p w14:paraId="2B1537FC"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SS</w:t>
                  </w:r>
                </w:p>
              </w:tc>
              <w:tc>
                <w:tcPr>
                  <w:tcW w:w="1951" w:type="dxa"/>
                  <w:vMerge/>
                  <w:vAlign w:val="center"/>
                </w:tcPr>
                <w:p w14:paraId="68119131"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2631" w:type="dxa"/>
                  <w:vAlign w:val="center"/>
                </w:tcPr>
                <w:p w14:paraId="04FBEC0E"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400</w:t>
                  </w:r>
                </w:p>
              </w:tc>
            </w:tr>
            <w:tr w:rsidR="00BE6997" w:rsidRPr="00BE6997" w14:paraId="0E43F619" w14:textId="77777777" w:rsidTr="0056073A">
              <w:trPr>
                <w:trHeight w:val="340"/>
                <w:jc w:val="center"/>
              </w:trPr>
              <w:tc>
                <w:tcPr>
                  <w:tcW w:w="822" w:type="dxa"/>
                  <w:vMerge/>
                  <w:vAlign w:val="center"/>
                </w:tcPr>
                <w:p w14:paraId="1E8D7A12"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665" w:type="dxa"/>
                  <w:vMerge/>
                  <w:vAlign w:val="center"/>
                </w:tcPr>
                <w:p w14:paraId="3490C919"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227" w:type="dxa"/>
                  <w:vAlign w:val="center"/>
                </w:tcPr>
                <w:p w14:paraId="317FA5A4"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氨氮</w:t>
                  </w:r>
                </w:p>
              </w:tc>
              <w:tc>
                <w:tcPr>
                  <w:tcW w:w="1951" w:type="dxa"/>
                  <w:vMerge/>
                  <w:vAlign w:val="center"/>
                </w:tcPr>
                <w:p w14:paraId="09024B17"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2631" w:type="dxa"/>
                  <w:vAlign w:val="center"/>
                </w:tcPr>
                <w:p w14:paraId="380761E9"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w:t>
                  </w:r>
                </w:p>
              </w:tc>
            </w:tr>
          </w:tbl>
          <w:p w14:paraId="4E594B06" w14:textId="77777777" w:rsidR="00F654B4" w:rsidRPr="00BE6997" w:rsidRDefault="00F654B4">
            <w:pPr>
              <w:pStyle w:val="a4"/>
              <w:kinsoku w:val="0"/>
              <w:overflowPunct w:val="0"/>
              <w:autoSpaceDE w:val="0"/>
              <w:autoSpaceDN w:val="0"/>
              <w:adjustRightInd w:val="0"/>
              <w:snapToGrid w:val="0"/>
              <w:spacing w:beforeLines="50" w:before="156" w:after="0" w:line="360" w:lineRule="auto"/>
              <w:ind w:firstLineChars="200" w:firstLine="482"/>
              <w:rPr>
                <w:b/>
                <w:bCs/>
                <w:color w:val="000000" w:themeColor="text1"/>
                <w:kern w:val="0"/>
                <w:sz w:val="24"/>
              </w:rPr>
            </w:pPr>
          </w:p>
          <w:p w14:paraId="61E153A3" w14:textId="77777777" w:rsidR="00F654B4" w:rsidRPr="00BE6997" w:rsidRDefault="00F654B4">
            <w:pPr>
              <w:pStyle w:val="a4"/>
              <w:kinsoku w:val="0"/>
              <w:overflowPunct w:val="0"/>
              <w:autoSpaceDE w:val="0"/>
              <w:autoSpaceDN w:val="0"/>
              <w:adjustRightInd w:val="0"/>
              <w:snapToGrid w:val="0"/>
              <w:spacing w:beforeLines="50" w:before="156" w:after="0" w:line="360" w:lineRule="auto"/>
              <w:ind w:firstLineChars="200" w:firstLine="482"/>
              <w:rPr>
                <w:b/>
                <w:bCs/>
                <w:color w:val="000000" w:themeColor="text1"/>
                <w:kern w:val="0"/>
                <w:sz w:val="24"/>
              </w:rPr>
            </w:pPr>
          </w:p>
          <w:p w14:paraId="255FB234" w14:textId="77777777" w:rsidR="00F654B4" w:rsidRPr="00BE6997" w:rsidRDefault="00F654B4">
            <w:pPr>
              <w:pStyle w:val="a4"/>
              <w:kinsoku w:val="0"/>
              <w:overflowPunct w:val="0"/>
              <w:autoSpaceDE w:val="0"/>
              <w:autoSpaceDN w:val="0"/>
              <w:adjustRightInd w:val="0"/>
              <w:snapToGrid w:val="0"/>
              <w:spacing w:beforeLines="50" w:before="156" w:after="0" w:line="360" w:lineRule="auto"/>
              <w:ind w:firstLineChars="200" w:firstLine="482"/>
              <w:rPr>
                <w:b/>
                <w:bCs/>
                <w:color w:val="000000" w:themeColor="text1"/>
                <w:kern w:val="0"/>
                <w:sz w:val="24"/>
              </w:rPr>
            </w:pPr>
          </w:p>
          <w:p w14:paraId="4A9F1ADF" w14:textId="77777777" w:rsidR="00F654B4" w:rsidRPr="00BE6997" w:rsidRDefault="00F654B4">
            <w:pPr>
              <w:pStyle w:val="a4"/>
              <w:kinsoku w:val="0"/>
              <w:overflowPunct w:val="0"/>
              <w:autoSpaceDE w:val="0"/>
              <w:autoSpaceDN w:val="0"/>
              <w:adjustRightInd w:val="0"/>
              <w:snapToGrid w:val="0"/>
              <w:spacing w:beforeLines="50" w:before="156" w:after="0" w:line="360" w:lineRule="auto"/>
              <w:ind w:firstLineChars="200" w:firstLine="482"/>
              <w:rPr>
                <w:b/>
                <w:bCs/>
                <w:color w:val="000000" w:themeColor="text1"/>
                <w:kern w:val="0"/>
                <w:sz w:val="24"/>
              </w:rPr>
            </w:pPr>
          </w:p>
          <w:p w14:paraId="6044D760" w14:textId="63443481" w:rsidR="00A02590" w:rsidRPr="00BE6997" w:rsidRDefault="003A7144">
            <w:pPr>
              <w:pStyle w:val="a4"/>
              <w:kinsoku w:val="0"/>
              <w:overflowPunct w:val="0"/>
              <w:autoSpaceDE w:val="0"/>
              <w:autoSpaceDN w:val="0"/>
              <w:adjustRightInd w:val="0"/>
              <w:snapToGrid w:val="0"/>
              <w:spacing w:beforeLines="50" w:before="156" w:after="0" w:line="360" w:lineRule="auto"/>
              <w:ind w:firstLineChars="200" w:firstLine="482"/>
              <w:rPr>
                <w:b/>
                <w:bCs/>
                <w:color w:val="000000" w:themeColor="text1"/>
                <w:kern w:val="0"/>
                <w:sz w:val="24"/>
              </w:rPr>
            </w:pPr>
            <w:r w:rsidRPr="00BE6997">
              <w:rPr>
                <w:rFonts w:hint="eastAsia"/>
                <w:b/>
                <w:bCs/>
                <w:color w:val="000000" w:themeColor="text1"/>
                <w:kern w:val="0"/>
                <w:sz w:val="24"/>
              </w:rPr>
              <w:lastRenderedPageBreak/>
              <w:t>（</w:t>
            </w:r>
            <w:r w:rsidRPr="00BE6997">
              <w:rPr>
                <w:rFonts w:hint="eastAsia"/>
                <w:b/>
                <w:bCs/>
                <w:color w:val="000000" w:themeColor="text1"/>
                <w:kern w:val="0"/>
                <w:sz w:val="24"/>
              </w:rPr>
              <w:t>3</w:t>
            </w:r>
            <w:r w:rsidRPr="00BE6997">
              <w:rPr>
                <w:rFonts w:hint="eastAsia"/>
                <w:b/>
                <w:bCs/>
                <w:color w:val="000000" w:themeColor="text1"/>
                <w:kern w:val="0"/>
                <w:sz w:val="24"/>
              </w:rPr>
              <w:t>）</w:t>
            </w:r>
            <w:r w:rsidRPr="00BE6997">
              <w:rPr>
                <w:b/>
                <w:bCs/>
                <w:color w:val="000000" w:themeColor="text1"/>
                <w:kern w:val="0"/>
                <w:sz w:val="24"/>
              </w:rPr>
              <w:t>废水污染物排放信息</w:t>
            </w:r>
          </w:p>
          <w:p w14:paraId="4C0763DA" w14:textId="70025924" w:rsidR="00A02590" w:rsidRPr="00BE6997" w:rsidRDefault="003A7144">
            <w:pPr>
              <w:pStyle w:val="a4"/>
              <w:kinsoku w:val="0"/>
              <w:overflowPunct w:val="0"/>
              <w:autoSpaceDE w:val="0"/>
              <w:autoSpaceDN w:val="0"/>
              <w:adjustRightInd w:val="0"/>
              <w:snapToGrid w:val="0"/>
              <w:spacing w:after="0" w:line="360" w:lineRule="auto"/>
              <w:ind w:firstLineChars="200" w:firstLine="480"/>
              <w:rPr>
                <w:color w:val="000000" w:themeColor="text1"/>
                <w:sz w:val="24"/>
              </w:rPr>
            </w:pPr>
            <w:r w:rsidRPr="00BE6997">
              <w:rPr>
                <w:color w:val="000000" w:themeColor="text1"/>
                <w:sz w:val="24"/>
              </w:rPr>
              <w:t>建设项目废水污染物排放信息见表</w:t>
            </w:r>
            <w:r w:rsidRPr="00BE6997">
              <w:rPr>
                <w:rFonts w:hint="eastAsia"/>
                <w:color w:val="000000" w:themeColor="text1"/>
                <w:sz w:val="24"/>
              </w:rPr>
              <w:t>7-</w:t>
            </w:r>
            <w:r w:rsidRPr="00BE6997">
              <w:rPr>
                <w:color w:val="000000" w:themeColor="text1"/>
                <w:sz w:val="24"/>
              </w:rPr>
              <w:t>1</w:t>
            </w:r>
            <w:r w:rsidR="007B6D61">
              <w:rPr>
                <w:color w:val="000000" w:themeColor="text1"/>
                <w:sz w:val="24"/>
              </w:rPr>
              <w:t>2</w:t>
            </w:r>
            <w:r w:rsidRPr="00BE6997">
              <w:rPr>
                <w:color w:val="000000" w:themeColor="text1"/>
                <w:sz w:val="24"/>
              </w:rPr>
              <w:t>。</w:t>
            </w:r>
          </w:p>
          <w:p w14:paraId="528E8433" w14:textId="07E847B0" w:rsidR="00A02590" w:rsidRPr="00BE6997" w:rsidRDefault="003A7144">
            <w:pPr>
              <w:pStyle w:val="a4"/>
              <w:kinsoku w:val="0"/>
              <w:overflowPunct w:val="0"/>
              <w:autoSpaceDE w:val="0"/>
              <w:autoSpaceDN w:val="0"/>
              <w:adjustRightInd w:val="0"/>
              <w:snapToGrid w:val="0"/>
              <w:spacing w:after="0" w:line="271" w:lineRule="auto"/>
              <w:jc w:val="center"/>
              <w:rPr>
                <w:b/>
                <w:bCs/>
                <w:color w:val="000000" w:themeColor="text1"/>
              </w:rPr>
            </w:pPr>
            <w:r w:rsidRPr="00BE6997">
              <w:rPr>
                <w:b/>
                <w:bCs/>
                <w:color w:val="000000" w:themeColor="text1"/>
              </w:rPr>
              <w:t>表</w:t>
            </w:r>
            <w:r w:rsidRPr="00BE6997">
              <w:rPr>
                <w:rFonts w:hint="eastAsia"/>
                <w:b/>
                <w:bCs/>
                <w:color w:val="000000" w:themeColor="text1"/>
              </w:rPr>
              <w:t>7-</w:t>
            </w:r>
            <w:r w:rsidRPr="00BE6997">
              <w:rPr>
                <w:b/>
                <w:bCs/>
                <w:color w:val="000000" w:themeColor="text1"/>
              </w:rPr>
              <w:t>1</w:t>
            </w:r>
            <w:r w:rsidR="007B6D61">
              <w:rPr>
                <w:b/>
                <w:bCs/>
                <w:color w:val="000000" w:themeColor="text1"/>
              </w:rPr>
              <w:t>2</w:t>
            </w:r>
            <w:r w:rsidRPr="00BE6997">
              <w:rPr>
                <w:b/>
                <w:bCs/>
                <w:color w:val="000000" w:themeColor="text1"/>
              </w:rPr>
              <w:t xml:space="preserve"> </w:t>
            </w:r>
            <w:r w:rsidRPr="00BE6997">
              <w:rPr>
                <w:rFonts w:hint="eastAsia"/>
                <w:b/>
                <w:bCs/>
                <w:color w:val="000000" w:themeColor="text1"/>
              </w:rPr>
              <w:t xml:space="preserve"> </w:t>
            </w:r>
            <w:r w:rsidRPr="00BE6997">
              <w:rPr>
                <w:b/>
                <w:bCs/>
                <w:color w:val="000000" w:themeColor="text1"/>
              </w:rPr>
              <w:t xml:space="preserve"> </w:t>
            </w:r>
            <w:r w:rsidRPr="00BE6997">
              <w:rPr>
                <w:b/>
                <w:bCs/>
                <w:color w:val="000000" w:themeColor="text1"/>
              </w:rPr>
              <w:t>废水污染物排放信息表</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332"/>
              <w:gridCol w:w="1344"/>
              <w:gridCol w:w="1761"/>
              <w:gridCol w:w="1541"/>
              <w:gridCol w:w="1547"/>
            </w:tblGrid>
            <w:tr w:rsidR="00BE6997" w:rsidRPr="00BE6997" w14:paraId="0313C1C4" w14:textId="77777777">
              <w:trPr>
                <w:trHeight w:val="283"/>
              </w:trPr>
              <w:tc>
                <w:tcPr>
                  <w:tcW w:w="771" w:type="dxa"/>
                  <w:vAlign w:val="center"/>
                </w:tcPr>
                <w:p w14:paraId="407288D8"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序号</w:t>
                  </w:r>
                </w:p>
              </w:tc>
              <w:tc>
                <w:tcPr>
                  <w:tcW w:w="1332" w:type="dxa"/>
                  <w:vAlign w:val="center"/>
                </w:tcPr>
                <w:p w14:paraId="04F8AB07"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排放口编号</w:t>
                  </w:r>
                </w:p>
              </w:tc>
              <w:tc>
                <w:tcPr>
                  <w:tcW w:w="1344" w:type="dxa"/>
                  <w:vAlign w:val="center"/>
                </w:tcPr>
                <w:p w14:paraId="52C5D5E0"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污染物种类</w:t>
                  </w:r>
                </w:p>
              </w:tc>
              <w:tc>
                <w:tcPr>
                  <w:tcW w:w="1761" w:type="dxa"/>
                  <w:vAlign w:val="center"/>
                </w:tcPr>
                <w:p w14:paraId="0AAAE445"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排放浓度</w:t>
                  </w:r>
                  <w:r w:rsidRPr="00BE6997">
                    <w:rPr>
                      <w:rFonts w:ascii="Times New Roman" w:hAnsi="Times New Roman" w:cs="Times New Roman"/>
                      <w:b/>
                      <w:bCs/>
                      <w:color w:val="000000" w:themeColor="text1"/>
                      <w:sz w:val="18"/>
                      <w:szCs w:val="18"/>
                    </w:rPr>
                    <w:t>/</w:t>
                  </w:r>
                  <w:r w:rsidRPr="00BE6997">
                    <w:rPr>
                      <w:rFonts w:ascii="Times New Roman" w:hAnsi="Times New Roman" w:cs="Times New Roman"/>
                      <w:b/>
                      <w:bCs/>
                      <w:color w:val="000000" w:themeColor="text1"/>
                      <w:sz w:val="18"/>
                      <w:szCs w:val="18"/>
                    </w:rPr>
                    <w:t>（</w:t>
                  </w:r>
                  <w:r w:rsidRPr="00BE6997">
                    <w:rPr>
                      <w:rFonts w:ascii="Times New Roman" w:hAnsi="Times New Roman" w:cs="Times New Roman"/>
                      <w:b/>
                      <w:bCs/>
                      <w:color w:val="000000" w:themeColor="text1"/>
                      <w:sz w:val="18"/>
                      <w:szCs w:val="18"/>
                    </w:rPr>
                    <w:t>mg/L</w:t>
                  </w:r>
                  <w:r w:rsidRPr="00BE6997">
                    <w:rPr>
                      <w:rFonts w:ascii="Times New Roman" w:hAnsi="Times New Roman" w:cs="Times New Roman"/>
                      <w:b/>
                      <w:bCs/>
                      <w:color w:val="000000" w:themeColor="text1"/>
                      <w:sz w:val="18"/>
                      <w:szCs w:val="18"/>
                    </w:rPr>
                    <w:t>）</w:t>
                  </w:r>
                </w:p>
              </w:tc>
              <w:tc>
                <w:tcPr>
                  <w:tcW w:w="1541" w:type="dxa"/>
                  <w:vAlign w:val="center"/>
                </w:tcPr>
                <w:p w14:paraId="5903E223"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日排放量</w:t>
                  </w:r>
                  <w:r w:rsidRPr="00BE6997">
                    <w:rPr>
                      <w:rFonts w:ascii="Times New Roman" w:hAnsi="Times New Roman" w:cs="Times New Roman"/>
                      <w:b/>
                      <w:bCs/>
                      <w:color w:val="000000" w:themeColor="text1"/>
                      <w:sz w:val="18"/>
                      <w:szCs w:val="18"/>
                    </w:rPr>
                    <w:t>/</w:t>
                  </w:r>
                  <w:r w:rsidRPr="00BE6997">
                    <w:rPr>
                      <w:rFonts w:ascii="Times New Roman" w:hAnsi="Times New Roman" w:cs="Times New Roman"/>
                      <w:b/>
                      <w:bCs/>
                      <w:color w:val="000000" w:themeColor="text1"/>
                      <w:sz w:val="18"/>
                      <w:szCs w:val="18"/>
                    </w:rPr>
                    <w:t>（</w:t>
                  </w:r>
                  <w:r w:rsidRPr="00BE6997">
                    <w:rPr>
                      <w:rFonts w:ascii="Times New Roman" w:hAnsi="Times New Roman" w:cs="Times New Roman"/>
                      <w:b/>
                      <w:bCs/>
                      <w:color w:val="000000" w:themeColor="text1"/>
                      <w:sz w:val="18"/>
                      <w:szCs w:val="18"/>
                    </w:rPr>
                    <w:t>t/d</w:t>
                  </w:r>
                  <w:r w:rsidRPr="00BE6997">
                    <w:rPr>
                      <w:rFonts w:ascii="Times New Roman" w:hAnsi="Times New Roman" w:cs="Times New Roman"/>
                      <w:b/>
                      <w:bCs/>
                      <w:color w:val="000000" w:themeColor="text1"/>
                      <w:sz w:val="18"/>
                      <w:szCs w:val="18"/>
                    </w:rPr>
                    <w:t>）</w:t>
                  </w:r>
                </w:p>
              </w:tc>
              <w:tc>
                <w:tcPr>
                  <w:tcW w:w="1547" w:type="dxa"/>
                  <w:vAlign w:val="center"/>
                </w:tcPr>
                <w:p w14:paraId="050745F7"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b/>
                      <w:bCs/>
                      <w:color w:val="000000" w:themeColor="text1"/>
                      <w:sz w:val="18"/>
                      <w:szCs w:val="18"/>
                    </w:rPr>
                  </w:pPr>
                  <w:r w:rsidRPr="00BE6997">
                    <w:rPr>
                      <w:rFonts w:ascii="Times New Roman" w:hAnsi="Times New Roman" w:cs="Times New Roman"/>
                      <w:b/>
                      <w:bCs/>
                      <w:color w:val="000000" w:themeColor="text1"/>
                      <w:sz w:val="18"/>
                      <w:szCs w:val="18"/>
                    </w:rPr>
                    <w:t>年排放量</w:t>
                  </w:r>
                  <w:r w:rsidRPr="00BE6997">
                    <w:rPr>
                      <w:rFonts w:ascii="Times New Roman" w:hAnsi="Times New Roman" w:cs="Times New Roman"/>
                      <w:b/>
                      <w:bCs/>
                      <w:color w:val="000000" w:themeColor="text1"/>
                      <w:sz w:val="18"/>
                      <w:szCs w:val="18"/>
                    </w:rPr>
                    <w:t>/</w:t>
                  </w:r>
                  <w:r w:rsidRPr="00BE6997">
                    <w:rPr>
                      <w:rFonts w:ascii="Times New Roman" w:hAnsi="Times New Roman" w:cs="Times New Roman"/>
                      <w:b/>
                      <w:bCs/>
                      <w:color w:val="000000" w:themeColor="text1"/>
                      <w:sz w:val="18"/>
                      <w:szCs w:val="18"/>
                    </w:rPr>
                    <w:t>（</w:t>
                  </w:r>
                  <w:r w:rsidRPr="00BE6997">
                    <w:rPr>
                      <w:rFonts w:ascii="Times New Roman" w:hAnsi="Times New Roman" w:cs="Times New Roman"/>
                      <w:b/>
                      <w:bCs/>
                      <w:color w:val="000000" w:themeColor="text1"/>
                      <w:sz w:val="18"/>
                      <w:szCs w:val="18"/>
                    </w:rPr>
                    <w:t>t/a</w:t>
                  </w:r>
                  <w:r w:rsidRPr="00BE6997">
                    <w:rPr>
                      <w:rFonts w:ascii="Times New Roman" w:hAnsi="Times New Roman" w:cs="Times New Roman"/>
                      <w:b/>
                      <w:bCs/>
                      <w:color w:val="000000" w:themeColor="text1"/>
                      <w:sz w:val="18"/>
                      <w:szCs w:val="18"/>
                    </w:rPr>
                    <w:t>）</w:t>
                  </w:r>
                </w:p>
              </w:tc>
            </w:tr>
            <w:tr w:rsidR="00BE6997" w:rsidRPr="00BE6997" w14:paraId="08790386" w14:textId="77777777">
              <w:trPr>
                <w:trHeight w:val="283"/>
              </w:trPr>
              <w:tc>
                <w:tcPr>
                  <w:tcW w:w="771" w:type="dxa"/>
                  <w:vMerge w:val="restart"/>
                  <w:vAlign w:val="center"/>
                </w:tcPr>
                <w:p w14:paraId="27FD360D"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w:t>
                  </w:r>
                </w:p>
              </w:tc>
              <w:tc>
                <w:tcPr>
                  <w:tcW w:w="1332" w:type="dxa"/>
                  <w:vMerge w:val="restart"/>
                  <w:vAlign w:val="center"/>
                </w:tcPr>
                <w:p w14:paraId="380F4CE5"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DW001</w:t>
                  </w:r>
                </w:p>
              </w:tc>
              <w:tc>
                <w:tcPr>
                  <w:tcW w:w="1344" w:type="dxa"/>
                  <w:vAlign w:val="center"/>
                </w:tcPr>
                <w:p w14:paraId="3E05B233"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COD</w:t>
                  </w:r>
                </w:p>
              </w:tc>
              <w:tc>
                <w:tcPr>
                  <w:tcW w:w="1761" w:type="dxa"/>
                  <w:vAlign w:val="center"/>
                </w:tcPr>
                <w:p w14:paraId="7B923387" w14:textId="77777777" w:rsidR="00A02590" w:rsidRPr="00BE6997" w:rsidRDefault="003A7144">
                  <w:pPr>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200</w:t>
                  </w:r>
                </w:p>
              </w:tc>
              <w:tc>
                <w:tcPr>
                  <w:tcW w:w="1541" w:type="dxa"/>
                  <w:vAlign w:val="center"/>
                </w:tcPr>
                <w:p w14:paraId="32CFBC8D"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0</w:t>
                  </w:r>
                  <w:r w:rsidRPr="00BE6997">
                    <w:rPr>
                      <w:rFonts w:ascii="Times New Roman" w:hAnsi="Times New Roman" w:cs="Times New Roman"/>
                      <w:color w:val="000000" w:themeColor="text1"/>
                      <w:sz w:val="18"/>
                      <w:szCs w:val="18"/>
                    </w:rPr>
                    <w:t>.000108</w:t>
                  </w:r>
                </w:p>
              </w:tc>
              <w:tc>
                <w:tcPr>
                  <w:tcW w:w="1547" w:type="dxa"/>
                  <w:vAlign w:val="center"/>
                </w:tcPr>
                <w:p w14:paraId="66814676"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0</w:t>
                  </w:r>
                  <w:r w:rsidRPr="00BE6997">
                    <w:rPr>
                      <w:rFonts w:ascii="Times New Roman" w:hAnsi="Times New Roman" w:cs="Times New Roman"/>
                      <w:color w:val="000000" w:themeColor="text1"/>
                      <w:sz w:val="18"/>
                      <w:szCs w:val="18"/>
                    </w:rPr>
                    <w:t>.0324</w:t>
                  </w:r>
                </w:p>
              </w:tc>
            </w:tr>
            <w:tr w:rsidR="00BE6997" w:rsidRPr="00BE6997" w14:paraId="5AF6C71A" w14:textId="77777777">
              <w:trPr>
                <w:trHeight w:val="283"/>
              </w:trPr>
              <w:tc>
                <w:tcPr>
                  <w:tcW w:w="771" w:type="dxa"/>
                  <w:vMerge/>
                  <w:vAlign w:val="center"/>
                </w:tcPr>
                <w:p w14:paraId="2588D950"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332" w:type="dxa"/>
                  <w:vMerge/>
                  <w:vAlign w:val="center"/>
                </w:tcPr>
                <w:p w14:paraId="0E059D4B"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344" w:type="dxa"/>
                  <w:vAlign w:val="center"/>
                </w:tcPr>
                <w:p w14:paraId="087007D0"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BOD</w:t>
                  </w:r>
                  <w:r w:rsidRPr="00BE6997">
                    <w:rPr>
                      <w:rFonts w:ascii="Times New Roman" w:hAnsi="Times New Roman" w:cs="Times New Roman"/>
                      <w:color w:val="000000" w:themeColor="text1"/>
                      <w:sz w:val="18"/>
                      <w:szCs w:val="18"/>
                      <w:vertAlign w:val="subscript"/>
                    </w:rPr>
                    <w:t>5</w:t>
                  </w:r>
                </w:p>
              </w:tc>
              <w:tc>
                <w:tcPr>
                  <w:tcW w:w="1761" w:type="dxa"/>
                  <w:vAlign w:val="center"/>
                </w:tcPr>
                <w:p w14:paraId="4CE86791" w14:textId="77777777" w:rsidR="00A02590" w:rsidRPr="00BE6997" w:rsidRDefault="003A7144">
                  <w:pPr>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170</w:t>
                  </w:r>
                </w:p>
              </w:tc>
              <w:tc>
                <w:tcPr>
                  <w:tcW w:w="1541" w:type="dxa"/>
                  <w:vAlign w:val="center"/>
                </w:tcPr>
                <w:p w14:paraId="0AD9F793"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0</w:t>
                  </w:r>
                  <w:r w:rsidRPr="00BE6997">
                    <w:rPr>
                      <w:rFonts w:ascii="Times New Roman" w:hAnsi="Times New Roman" w:cs="Times New Roman"/>
                      <w:color w:val="000000" w:themeColor="text1"/>
                      <w:sz w:val="18"/>
                      <w:szCs w:val="18"/>
                    </w:rPr>
                    <w:t>.000092</w:t>
                  </w:r>
                </w:p>
              </w:tc>
              <w:tc>
                <w:tcPr>
                  <w:tcW w:w="1547" w:type="dxa"/>
                  <w:vAlign w:val="center"/>
                </w:tcPr>
                <w:p w14:paraId="66FB8A55"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0</w:t>
                  </w:r>
                  <w:r w:rsidRPr="00BE6997">
                    <w:rPr>
                      <w:rFonts w:ascii="Times New Roman" w:hAnsi="Times New Roman" w:cs="Times New Roman"/>
                      <w:color w:val="000000" w:themeColor="text1"/>
                      <w:sz w:val="18"/>
                      <w:szCs w:val="18"/>
                    </w:rPr>
                    <w:t>.0275</w:t>
                  </w:r>
                </w:p>
              </w:tc>
            </w:tr>
            <w:tr w:rsidR="00BE6997" w:rsidRPr="00BE6997" w14:paraId="12EFCDBD" w14:textId="77777777">
              <w:trPr>
                <w:trHeight w:val="283"/>
              </w:trPr>
              <w:tc>
                <w:tcPr>
                  <w:tcW w:w="771" w:type="dxa"/>
                  <w:vMerge/>
                  <w:vAlign w:val="center"/>
                </w:tcPr>
                <w:p w14:paraId="484123AF"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332" w:type="dxa"/>
                  <w:vMerge/>
                  <w:vAlign w:val="center"/>
                </w:tcPr>
                <w:p w14:paraId="0602D85B"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344" w:type="dxa"/>
                  <w:vAlign w:val="center"/>
                </w:tcPr>
                <w:p w14:paraId="3632BE20"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SS</w:t>
                  </w:r>
                </w:p>
              </w:tc>
              <w:tc>
                <w:tcPr>
                  <w:tcW w:w="1761" w:type="dxa"/>
                  <w:vAlign w:val="center"/>
                </w:tcPr>
                <w:p w14:paraId="53B4ABC3" w14:textId="77777777" w:rsidR="00A02590" w:rsidRPr="00BE6997" w:rsidRDefault="003A7144">
                  <w:pPr>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200</w:t>
                  </w:r>
                </w:p>
              </w:tc>
              <w:tc>
                <w:tcPr>
                  <w:tcW w:w="1541" w:type="dxa"/>
                  <w:vAlign w:val="center"/>
                </w:tcPr>
                <w:p w14:paraId="552E4562"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0</w:t>
                  </w:r>
                  <w:r w:rsidRPr="00BE6997">
                    <w:rPr>
                      <w:rFonts w:ascii="Times New Roman" w:hAnsi="Times New Roman" w:cs="Times New Roman"/>
                      <w:color w:val="000000" w:themeColor="text1"/>
                      <w:sz w:val="18"/>
                      <w:szCs w:val="18"/>
                    </w:rPr>
                    <w:t>.000108</w:t>
                  </w:r>
                </w:p>
              </w:tc>
              <w:tc>
                <w:tcPr>
                  <w:tcW w:w="1547" w:type="dxa"/>
                  <w:vAlign w:val="center"/>
                </w:tcPr>
                <w:p w14:paraId="6B28AFDE"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0</w:t>
                  </w:r>
                  <w:r w:rsidRPr="00BE6997">
                    <w:rPr>
                      <w:rFonts w:ascii="Times New Roman" w:hAnsi="Times New Roman" w:cs="Times New Roman"/>
                      <w:color w:val="000000" w:themeColor="text1"/>
                      <w:sz w:val="18"/>
                      <w:szCs w:val="18"/>
                    </w:rPr>
                    <w:t>.0324</w:t>
                  </w:r>
                </w:p>
              </w:tc>
            </w:tr>
            <w:tr w:rsidR="00BE6997" w:rsidRPr="00BE6997" w14:paraId="1E8A91A3" w14:textId="77777777">
              <w:trPr>
                <w:trHeight w:val="283"/>
              </w:trPr>
              <w:tc>
                <w:tcPr>
                  <w:tcW w:w="771" w:type="dxa"/>
                  <w:vMerge/>
                  <w:vAlign w:val="center"/>
                </w:tcPr>
                <w:p w14:paraId="14B48954"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332" w:type="dxa"/>
                  <w:vMerge/>
                  <w:vAlign w:val="center"/>
                </w:tcPr>
                <w:p w14:paraId="6D0521CC" w14:textId="77777777" w:rsidR="00A02590" w:rsidRPr="00BE6997" w:rsidRDefault="00A02590">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p>
              </w:tc>
              <w:tc>
                <w:tcPr>
                  <w:tcW w:w="1344" w:type="dxa"/>
                  <w:vAlign w:val="center"/>
                </w:tcPr>
                <w:p w14:paraId="78EE777B"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氨氮</w:t>
                  </w:r>
                </w:p>
              </w:tc>
              <w:tc>
                <w:tcPr>
                  <w:tcW w:w="1761" w:type="dxa"/>
                  <w:vAlign w:val="center"/>
                </w:tcPr>
                <w:p w14:paraId="6F6AAAEF" w14:textId="77777777" w:rsidR="00A02590" w:rsidRPr="00BE6997" w:rsidRDefault="003A7144">
                  <w:pPr>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color w:val="000000" w:themeColor="text1"/>
                      <w:sz w:val="18"/>
                      <w:szCs w:val="18"/>
                    </w:rPr>
                    <w:t>30</w:t>
                  </w:r>
                </w:p>
              </w:tc>
              <w:tc>
                <w:tcPr>
                  <w:tcW w:w="1541" w:type="dxa"/>
                  <w:vAlign w:val="center"/>
                </w:tcPr>
                <w:p w14:paraId="6A2C7966"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0</w:t>
                  </w:r>
                  <w:r w:rsidRPr="00BE6997">
                    <w:rPr>
                      <w:rFonts w:ascii="Times New Roman" w:hAnsi="Times New Roman" w:cs="Times New Roman"/>
                      <w:color w:val="000000" w:themeColor="text1"/>
                      <w:sz w:val="18"/>
                      <w:szCs w:val="18"/>
                    </w:rPr>
                    <w:t>.000016</w:t>
                  </w:r>
                </w:p>
              </w:tc>
              <w:tc>
                <w:tcPr>
                  <w:tcW w:w="1547" w:type="dxa"/>
                  <w:vAlign w:val="center"/>
                </w:tcPr>
                <w:p w14:paraId="473A3185" w14:textId="77777777" w:rsidR="00A02590" w:rsidRPr="00BE6997" w:rsidRDefault="003A7144">
                  <w:pPr>
                    <w:kinsoku w:val="0"/>
                    <w:overflowPunct w:val="0"/>
                    <w:autoSpaceDE w:val="0"/>
                    <w:autoSpaceDN w:val="0"/>
                    <w:adjustRightInd w:val="0"/>
                    <w:snapToGrid w:val="0"/>
                    <w:jc w:val="center"/>
                    <w:rPr>
                      <w:rFonts w:ascii="Times New Roman" w:hAnsi="Times New Roman" w:cs="Times New Roman"/>
                      <w:color w:val="000000" w:themeColor="text1"/>
                      <w:sz w:val="18"/>
                      <w:szCs w:val="18"/>
                    </w:rPr>
                  </w:pPr>
                  <w:r w:rsidRPr="00BE6997">
                    <w:rPr>
                      <w:rFonts w:ascii="Times New Roman" w:hAnsi="Times New Roman" w:cs="Times New Roman" w:hint="eastAsia"/>
                      <w:color w:val="000000" w:themeColor="text1"/>
                      <w:sz w:val="18"/>
                      <w:szCs w:val="18"/>
                    </w:rPr>
                    <w:t>0</w:t>
                  </w:r>
                  <w:r w:rsidRPr="00BE6997">
                    <w:rPr>
                      <w:rFonts w:ascii="Times New Roman" w:hAnsi="Times New Roman" w:cs="Times New Roman"/>
                      <w:color w:val="000000" w:themeColor="text1"/>
                      <w:sz w:val="18"/>
                      <w:szCs w:val="18"/>
                    </w:rPr>
                    <w:t>.0049</w:t>
                  </w:r>
                </w:p>
              </w:tc>
            </w:tr>
          </w:tbl>
          <w:p w14:paraId="4501D748" w14:textId="77777777" w:rsidR="00A02590" w:rsidRPr="00BE6997" w:rsidRDefault="003A7144">
            <w:pPr>
              <w:overflowPunct w:val="0"/>
              <w:topLinePunct/>
              <w:spacing w:line="360" w:lineRule="auto"/>
              <w:ind w:firstLine="482"/>
              <w:rPr>
                <w:rFonts w:ascii="Times New Roman" w:hAnsi="Times New Roman" w:cs="Times New Roman"/>
                <w:b/>
                <w:color w:val="000000" w:themeColor="text1"/>
                <w:sz w:val="24"/>
                <w:szCs w:val="24"/>
              </w:rPr>
            </w:pPr>
            <w:r w:rsidRPr="00BE6997">
              <w:rPr>
                <w:rFonts w:ascii="Times New Roman" w:hAnsiTheme="minorEastAsia" w:cs="Times New Roman" w:hint="eastAsia"/>
                <w:b/>
                <w:color w:val="000000" w:themeColor="text1"/>
                <w:sz w:val="24"/>
                <w:szCs w:val="24"/>
              </w:rPr>
              <w:t>3</w:t>
            </w:r>
            <w:r w:rsidRPr="00BE6997">
              <w:rPr>
                <w:rFonts w:ascii="Times New Roman" w:hAnsiTheme="minorEastAsia" w:cs="Times New Roman" w:hint="eastAsia"/>
                <w:b/>
                <w:color w:val="000000" w:themeColor="text1"/>
                <w:sz w:val="24"/>
                <w:szCs w:val="24"/>
              </w:rPr>
              <w:t>、地下水环境影响分析</w:t>
            </w:r>
          </w:p>
          <w:p w14:paraId="685EABD9" w14:textId="77777777" w:rsidR="00A02590" w:rsidRPr="00BE6997" w:rsidRDefault="003A7144">
            <w:pPr>
              <w:adjustRightInd w:val="0"/>
              <w:snapToGrid w:val="0"/>
              <w:spacing w:line="360" w:lineRule="auto"/>
              <w:ind w:firstLine="480"/>
              <w:jc w:val="left"/>
              <w:rPr>
                <w:rFonts w:ascii="Times New Roman" w:hAnsi="Times New Roman" w:cs="Times New Roman"/>
                <w:color w:val="000000" w:themeColor="text1"/>
                <w:kern w:val="0"/>
                <w:sz w:val="24"/>
                <w:szCs w:val="24"/>
              </w:rPr>
            </w:pPr>
            <w:r w:rsidRPr="00BE6997">
              <w:rPr>
                <w:rFonts w:ascii="Times New Roman" w:hAnsi="宋体" w:cs="Times New Roman"/>
                <w:color w:val="000000" w:themeColor="text1"/>
                <w:kern w:val="0"/>
                <w:sz w:val="24"/>
                <w:szCs w:val="24"/>
              </w:rPr>
              <w:t>根据《环境影响评价技术导则</w:t>
            </w:r>
            <w:r w:rsidRPr="00BE6997">
              <w:rPr>
                <w:rFonts w:ascii="Times New Roman" w:hAnsi="Times New Roman" w:cs="Times New Roman"/>
                <w:color w:val="000000" w:themeColor="text1"/>
                <w:kern w:val="0"/>
                <w:sz w:val="24"/>
                <w:szCs w:val="24"/>
              </w:rPr>
              <w:t>--</w:t>
            </w:r>
            <w:r w:rsidRPr="00BE6997">
              <w:rPr>
                <w:rFonts w:ascii="Times New Roman" w:hAnsi="宋体" w:cs="Times New Roman"/>
                <w:color w:val="000000" w:themeColor="text1"/>
                <w:kern w:val="0"/>
                <w:sz w:val="24"/>
                <w:szCs w:val="24"/>
              </w:rPr>
              <w:t>地下水环境》（</w:t>
            </w:r>
            <w:r w:rsidRPr="00BE6997">
              <w:rPr>
                <w:rFonts w:ascii="Times New Roman" w:hAnsi="Times New Roman" w:cs="Times New Roman"/>
                <w:color w:val="000000" w:themeColor="text1"/>
                <w:kern w:val="0"/>
                <w:sz w:val="24"/>
                <w:szCs w:val="24"/>
              </w:rPr>
              <w:t>HJ610-2016</w:t>
            </w:r>
            <w:r w:rsidRPr="00BE6997">
              <w:rPr>
                <w:rFonts w:ascii="Times New Roman" w:hAnsi="宋体" w:cs="Times New Roman"/>
                <w:color w:val="000000" w:themeColor="text1"/>
                <w:kern w:val="0"/>
                <w:sz w:val="24"/>
                <w:szCs w:val="24"/>
              </w:rPr>
              <w:t>）中附录</w:t>
            </w:r>
            <w:r w:rsidRPr="00BE6997">
              <w:rPr>
                <w:rFonts w:ascii="Times New Roman" w:hAnsi="Times New Roman" w:cs="Times New Roman"/>
                <w:color w:val="000000" w:themeColor="text1"/>
                <w:kern w:val="0"/>
                <w:sz w:val="24"/>
                <w:szCs w:val="24"/>
              </w:rPr>
              <w:t>A</w:t>
            </w:r>
            <w:r w:rsidRPr="00BE6997">
              <w:rPr>
                <w:rFonts w:ascii="Times New Roman" w:hAnsi="宋体" w:cs="Times New Roman"/>
                <w:color w:val="000000" w:themeColor="text1"/>
                <w:kern w:val="0"/>
                <w:sz w:val="24"/>
                <w:szCs w:val="24"/>
              </w:rPr>
              <w:t>确定本项目所属地下水环境影响项目类别。本项目属于</w:t>
            </w:r>
            <w:r w:rsidRPr="00BE6997">
              <w:rPr>
                <w:rFonts w:ascii="Times New Roman" w:hAnsi="Times New Roman" w:cs="Times New Roman"/>
                <w:color w:val="000000" w:themeColor="text1"/>
                <w:kern w:val="0"/>
                <w:sz w:val="24"/>
                <w:szCs w:val="24"/>
              </w:rPr>
              <w:t>K</w:t>
            </w:r>
            <w:r w:rsidRPr="00BE6997">
              <w:rPr>
                <w:rFonts w:ascii="Times New Roman" w:hAnsi="宋体" w:cs="Times New Roman"/>
                <w:color w:val="000000" w:themeColor="text1"/>
                <w:kern w:val="0"/>
                <w:sz w:val="24"/>
                <w:szCs w:val="24"/>
              </w:rPr>
              <w:t>、机械电子</w:t>
            </w:r>
            <w:r w:rsidRPr="00BE6997">
              <w:rPr>
                <w:rFonts w:ascii="Times New Roman" w:hAnsi="Times New Roman" w:cs="Times New Roman"/>
                <w:color w:val="000000" w:themeColor="text1"/>
                <w:kern w:val="0"/>
                <w:sz w:val="24"/>
                <w:szCs w:val="24"/>
              </w:rPr>
              <w:t>71</w:t>
            </w:r>
            <w:r w:rsidRPr="00BE6997">
              <w:rPr>
                <w:rFonts w:ascii="Times New Roman" w:hAnsi="宋体" w:cs="Times New Roman"/>
                <w:color w:val="000000" w:themeColor="text1"/>
                <w:kern w:val="0"/>
                <w:sz w:val="24"/>
                <w:szCs w:val="24"/>
              </w:rPr>
              <w:t>通用专用设备制造</w:t>
            </w:r>
            <w:r w:rsidRPr="00BE6997">
              <w:rPr>
                <w:rFonts w:ascii="Times New Roman" w:hAnsi="Times New Roman" w:cs="Times New Roman"/>
                <w:color w:val="000000" w:themeColor="text1"/>
                <w:kern w:val="0"/>
                <w:sz w:val="24"/>
                <w:szCs w:val="24"/>
              </w:rPr>
              <w:t>-</w:t>
            </w:r>
            <w:r w:rsidRPr="00BE6997">
              <w:rPr>
                <w:rFonts w:ascii="Times New Roman" w:hAnsi="宋体" w:cs="Times New Roman"/>
                <w:color w:val="000000" w:themeColor="text1"/>
                <w:kern w:val="0"/>
                <w:sz w:val="24"/>
                <w:szCs w:val="24"/>
              </w:rPr>
              <w:t>其他，地下水环境影响评价项目类别属于</w:t>
            </w:r>
            <w:r w:rsidRPr="00BE6997">
              <w:rPr>
                <w:rFonts w:ascii="Times New Roman" w:eastAsia="宋体" w:hAnsi="宋体" w:cs="Times New Roman"/>
                <w:color w:val="000000" w:themeColor="text1"/>
                <w:kern w:val="0"/>
                <w:sz w:val="24"/>
                <w:szCs w:val="24"/>
              </w:rPr>
              <w:t>Ⅳ</w:t>
            </w:r>
            <w:r w:rsidRPr="00BE6997">
              <w:rPr>
                <w:rFonts w:ascii="Times New Roman" w:hAnsi="宋体" w:cs="Times New Roman"/>
                <w:color w:val="000000" w:themeColor="text1"/>
                <w:kern w:val="0"/>
                <w:sz w:val="24"/>
                <w:szCs w:val="24"/>
              </w:rPr>
              <w:t>类。</w:t>
            </w:r>
          </w:p>
          <w:p w14:paraId="12F3A217" w14:textId="77777777" w:rsidR="00A02590" w:rsidRPr="00BE6997" w:rsidRDefault="003A7144">
            <w:pPr>
              <w:adjustRightInd w:val="0"/>
              <w:snapToGrid w:val="0"/>
              <w:spacing w:line="360" w:lineRule="auto"/>
              <w:ind w:firstLine="480"/>
              <w:jc w:val="left"/>
              <w:rPr>
                <w:rFonts w:ascii="Times New Roman" w:hAnsi="Times New Roman" w:cs="Times New Roman"/>
                <w:color w:val="000000" w:themeColor="text1"/>
                <w:kern w:val="0"/>
                <w:sz w:val="24"/>
                <w:szCs w:val="24"/>
              </w:rPr>
            </w:pPr>
            <w:r w:rsidRPr="00BE6997">
              <w:rPr>
                <w:rFonts w:ascii="Times New Roman" w:hAnsi="宋体" w:cs="Times New Roman"/>
                <w:color w:val="000000" w:themeColor="text1"/>
                <w:kern w:val="0"/>
                <w:sz w:val="24"/>
                <w:szCs w:val="24"/>
              </w:rPr>
              <w:t>按照《环境影响评价技术导则</w:t>
            </w:r>
            <w:r w:rsidRPr="00BE6997">
              <w:rPr>
                <w:rFonts w:ascii="Times New Roman" w:hAnsi="Times New Roman" w:cs="Times New Roman"/>
                <w:color w:val="000000" w:themeColor="text1"/>
                <w:kern w:val="0"/>
                <w:sz w:val="24"/>
                <w:szCs w:val="24"/>
              </w:rPr>
              <w:t>--</w:t>
            </w:r>
            <w:r w:rsidRPr="00BE6997">
              <w:rPr>
                <w:rFonts w:ascii="Times New Roman" w:hAnsi="宋体" w:cs="Times New Roman"/>
                <w:color w:val="000000" w:themeColor="text1"/>
                <w:kern w:val="0"/>
                <w:sz w:val="24"/>
                <w:szCs w:val="24"/>
              </w:rPr>
              <w:t>地下水环境》》（</w:t>
            </w:r>
            <w:r w:rsidRPr="00BE6997">
              <w:rPr>
                <w:rFonts w:ascii="Times New Roman" w:hAnsi="Times New Roman" w:cs="Times New Roman"/>
                <w:color w:val="000000" w:themeColor="text1"/>
                <w:kern w:val="0"/>
                <w:sz w:val="24"/>
                <w:szCs w:val="24"/>
              </w:rPr>
              <w:t>HJ610-2016</w:t>
            </w:r>
            <w:r w:rsidRPr="00BE6997">
              <w:rPr>
                <w:rFonts w:ascii="Times New Roman" w:hAnsi="宋体" w:cs="Times New Roman"/>
                <w:color w:val="000000" w:themeColor="text1"/>
                <w:kern w:val="0"/>
                <w:sz w:val="24"/>
                <w:szCs w:val="24"/>
              </w:rPr>
              <w:t>）表中表</w:t>
            </w:r>
            <w:r w:rsidRPr="00BE6997">
              <w:rPr>
                <w:rFonts w:ascii="Times New Roman" w:hAnsi="Times New Roman" w:cs="Times New Roman"/>
                <w:color w:val="000000" w:themeColor="text1"/>
                <w:kern w:val="0"/>
                <w:sz w:val="24"/>
                <w:szCs w:val="24"/>
              </w:rPr>
              <w:t>2“</w:t>
            </w:r>
            <w:r w:rsidRPr="00BE6997">
              <w:rPr>
                <w:rFonts w:ascii="Times New Roman" w:eastAsia="宋体" w:hAnsi="宋体" w:cs="Times New Roman"/>
                <w:color w:val="000000" w:themeColor="text1"/>
                <w:kern w:val="0"/>
                <w:sz w:val="24"/>
                <w:szCs w:val="24"/>
              </w:rPr>
              <w:t>Ⅳ</w:t>
            </w:r>
            <w:r w:rsidRPr="00BE6997">
              <w:rPr>
                <w:rFonts w:ascii="Times New Roman" w:hAnsi="宋体" w:cs="Times New Roman"/>
                <w:color w:val="000000" w:themeColor="text1"/>
                <w:kern w:val="0"/>
                <w:sz w:val="24"/>
                <w:szCs w:val="24"/>
              </w:rPr>
              <w:t>类建设项目评价工作等级分级</w:t>
            </w:r>
            <w:r w:rsidRPr="00BE6997">
              <w:rPr>
                <w:rFonts w:ascii="Times New Roman" w:hAnsi="Times New Roman" w:cs="Times New Roman"/>
                <w:color w:val="000000" w:themeColor="text1"/>
                <w:kern w:val="0"/>
                <w:sz w:val="24"/>
                <w:szCs w:val="24"/>
              </w:rPr>
              <w:t>”</w:t>
            </w:r>
            <w:r w:rsidRPr="00BE6997">
              <w:rPr>
                <w:rFonts w:ascii="Times New Roman" w:hAnsi="宋体" w:cs="Times New Roman"/>
                <w:color w:val="000000" w:themeColor="text1"/>
                <w:kern w:val="0"/>
                <w:sz w:val="24"/>
                <w:szCs w:val="24"/>
              </w:rPr>
              <w:t>评价，本项目不开展地下水环境影响评价工作。</w:t>
            </w:r>
          </w:p>
          <w:p w14:paraId="38B49DEB" w14:textId="715C7FB0" w:rsidR="004E6EA5" w:rsidRPr="00BE6997" w:rsidRDefault="004E6EA5">
            <w:pPr>
              <w:tabs>
                <w:tab w:val="left" w:pos="3030"/>
              </w:tabs>
              <w:spacing w:line="360" w:lineRule="auto"/>
              <w:ind w:firstLineChars="200" w:firstLine="482"/>
              <w:rPr>
                <w:rFonts w:ascii="Times New Roman" w:hAnsi="Times New Roman" w:cs="Times New Roman"/>
                <w:b/>
                <w:color w:val="000000" w:themeColor="text1"/>
                <w:kern w:val="0"/>
                <w:sz w:val="24"/>
                <w:szCs w:val="24"/>
              </w:rPr>
            </w:pPr>
            <w:r w:rsidRPr="00BE6997">
              <w:rPr>
                <w:rFonts w:ascii="Times New Roman" w:hAnsi="Times New Roman" w:cs="Times New Roman" w:hint="eastAsia"/>
                <w:b/>
                <w:color w:val="000000" w:themeColor="text1"/>
                <w:kern w:val="0"/>
                <w:sz w:val="24"/>
                <w:szCs w:val="24"/>
              </w:rPr>
              <w:t>4</w:t>
            </w:r>
            <w:r w:rsidRPr="00BE6997">
              <w:rPr>
                <w:rFonts w:ascii="Times New Roman" w:hAnsi="Times New Roman" w:cs="Times New Roman" w:hint="eastAsia"/>
                <w:b/>
                <w:color w:val="000000" w:themeColor="text1"/>
                <w:kern w:val="0"/>
                <w:sz w:val="24"/>
                <w:szCs w:val="24"/>
              </w:rPr>
              <w:t>、土壤环境影响分析</w:t>
            </w:r>
          </w:p>
          <w:p w14:paraId="1FF44DD7" w14:textId="70A019F8" w:rsidR="004E6EA5" w:rsidRPr="00BE6997" w:rsidRDefault="00302F4F" w:rsidP="00F63234">
            <w:pPr>
              <w:tabs>
                <w:tab w:val="left" w:pos="3030"/>
              </w:tabs>
              <w:spacing w:line="360" w:lineRule="auto"/>
              <w:ind w:firstLineChars="200" w:firstLine="480"/>
              <w:rPr>
                <w:rFonts w:ascii="Times New Roman" w:hAnsi="Times New Roman" w:cs="Times New Roman"/>
                <w:bCs/>
                <w:color w:val="000000" w:themeColor="text1"/>
                <w:kern w:val="0"/>
                <w:sz w:val="24"/>
                <w:szCs w:val="24"/>
              </w:rPr>
            </w:pPr>
            <w:r w:rsidRPr="00BE6997">
              <w:rPr>
                <w:rFonts w:ascii="Times New Roman" w:hAnsi="Times New Roman" w:cs="Times New Roman" w:hint="eastAsia"/>
                <w:bCs/>
                <w:color w:val="000000" w:themeColor="text1"/>
                <w:kern w:val="0"/>
                <w:sz w:val="24"/>
                <w:szCs w:val="24"/>
              </w:rPr>
              <w:t>根据《环境影响评价技术导则</w:t>
            </w:r>
            <w:r w:rsidRPr="00BE6997">
              <w:rPr>
                <w:rFonts w:ascii="Times New Roman" w:hAnsi="Times New Roman" w:cs="Times New Roman"/>
                <w:bCs/>
                <w:color w:val="000000" w:themeColor="text1"/>
                <w:kern w:val="0"/>
                <w:sz w:val="24"/>
                <w:szCs w:val="24"/>
              </w:rPr>
              <w:t>-</w:t>
            </w:r>
            <w:r w:rsidRPr="00BE6997">
              <w:rPr>
                <w:rFonts w:ascii="Times New Roman" w:hAnsi="Times New Roman" w:cs="Times New Roman" w:hint="eastAsia"/>
                <w:bCs/>
                <w:color w:val="000000" w:themeColor="text1"/>
                <w:kern w:val="0"/>
                <w:sz w:val="24"/>
                <w:szCs w:val="24"/>
              </w:rPr>
              <w:t>土壤环境（试行）》（</w:t>
            </w:r>
            <w:r w:rsidRPr="00BE6997">
              <w:rPr>
                <w:rFonts w:ascii="Times New Roman" w:hAnsi="Times New Roman" w:cs="Times New Roman" w:hint="eastAsia"/>
                <w:bCs/>
                <w:color w:val="000000" w:themeColor="text1"/>
                <w:kern w:val="0"/>
                <w:sz w:val="24"/>
                <w:szCs w:val="24"/>
              </w:rPr>
              <w:t>HJ964-2018</w:t>
            </w:r>
            <w:r w:rsidRPr="00BE6997">
              <w:rPr>
                <w:rFonts w:ascii="Times New Roman" w:hAnsi="Times New Roman" w:cs="Times New Roman" w:hint="eastAsia"/>
                <w:bCs/>
                <w:color w:val="000000" w:themeColor="text1"/>
                <w:kern w:val="0"/>
                <w:sz w:val="24"/>
                <w:szCs w:val="24"/>
              </w:rPr>
              <w:t>）确定，本项目属于</w:t>
            </w:r>
            <w:r w:rsidR="00920315" w:rsidRPr="00BE6997">
              <w:rPr>
                <w:rFonts w:ascii="Times New Roman" w:hAnsi="Times New Roman" w:cs="Times New Roman" w:hint="eastAsia"/>
                <w:bCs/>
                <w:color w:val="000000" w:themeColor="text1"/>
                <w:kern w:val="0"/>
                <w:sz w:val="24"/>
                <w:szCs w:val="24"/>
              </w:rPr>
              <w:t>Ⅲ类项目，占地规模属于小型，</w:t>
            </w:r>
            <w:r w:rsidR="00F63234" w:rsidRPr="00BE6997">
              <w:rPr>
                <w:rFonts w:ascii="Times New Roman" w:hAnsi="Times New Roman" w:cs="Times New Roman" w:hint="eastAsia"/>
                <w:bCs/>
                <w:color w:val="000000" w:themeColor="text1"/>
                <w:kern w:val="0"/>
                <w:sz w:val="24"/>
                <w:szCs w:val="24"/>
              </w:rPr>
              <w:t>同时本项目位于工业园内，附近</w:t>
            </w:r>
            <w:r w:rsidR="00F63234" w:rsidRPr="00BE6997">
              <w:rPr>
                <w:rFonts w:ascii="Times New Roman" w:hAnsi="Times New Roman" w:cs="Times New Roman" w:hint="eastAsia"/>
                <w:bCs/>
                <w:color w:val="000000" w:themeColor="text1"/>
                <w:kern w:val="0"/>
                <w:sz w:val="24"/>
                <w:szCs w:val="24"/>
              </w:rPr>
              <w:t>2</w:t>
            </w:r>
            <w:r w:rsidR="00F63234" w:rsidRPr="00BE6997">
              <w:rPr>
                <w:rFonts w:ascii="Times New Roman" w:hAnsi="Times New Roman" w:cs="Times New Roman"/>
                <w:bCs/>
                <w:color w:val="000000" w:themeColor="text1"/>
                <w:kern w:val="0"/>
                <w:sz w:val="24"/>
                <w:szCs w:val="24"/>
              </w:rPr>
              <w:t>00m</w:t>
            </w:r>
            <w:r w:rsidR="00F63234" w:rsidRPr="00BE6997">
              <w:rPr>
                <w:rFonts w:ascii="Times New Roman" w:hAnsi="Times New Roman" w:cs="Times New Roman" w:hint="eastAsia"/>
                <w:bCs/>
                <w:color w:val="000000" w:themeColor="text1"/>
                <w:kern w:val="0"/>
                <w:sz w:val="24"/>
                <w:szCs w:val="24"/>
              </w:rPr>
              <w:t>内无居民，</w:t>
            </w:r>
            <w:r w:rsidR="00920315" w:rsidRPr="00BE6997">
              <w:rPr>
                <w:rFonts w:ascii="Times New Roman" w:hAnsi="Times New Roman" w:cs="Times New Roman" w:hint="eastAsia"/>
                <w:bCs/>
                <w:color w:val="000000" w:themeColor="text1"/>
                <w:kern w:val="0"/>
                <w:sz w:val="24"/>
                <w:szCs w:val="24"/>
              </w:rPr>
              <w:t>敏感程度为不敏感，</w:t>
            </w:r>
            <w:r w:rsidR="00F63234" w:rsidRPr="00BE6997">
              <w:rPr>
                <w:rFonts w:ascii="Times New Roman" w:hAnsi="Times New Roman" w:cs="Times New Roman" w:hint="eastAsia"/>
                <w:bCs/>
                <w:color w:val="000000" w:themeColor="text1"/>
                <w:kern w:val="0"/>
                <w:sz w:val="24"/>
                <w:szCs w:val="24"/>
              </w:rPr>
              <w:t>因此，</w:t>
            </w:r>
            <w:r w:rsidR="00920315" w:rsidRPr="00BE6997">
              <w:rPr>
                <w:rFonts w:ascii="Times New Roman" w:hAnsi="Times New Roman" w:cs="Times New Roman" w:hint="eastAsia"/>
                <w:bCs/>
                <w:color w:val="000000" w:themeColor="text1"/>
                <w:kern w:val="0"/>
                <w:sz w:val="24"/>
                <w:szCs w:val="24"/>
              </w:rPr>
              <w:t>本项目不需要开展土壤环境影响评价工作。</w:t>
            </w:r>
          </w:p>
          <w:p w14:paraId="279E024E" w14:textId="59AC9A77" w:rsidR="00A02590" w:rsidRPr="00BE6997" w:rsidRDefault="00302F4F">
            <w:pPr>
              <w:tabs>
                <w:tab w:val="left" w:pos="3030"/>
              </w:tabs>
              <w:spacing w:line="360" w:lineRule="auto"/>
              <w:ind w:firstLineChars="200" w:firstLine="482"/>
              <w:rPr>
                <w:rFonts w:ascii="Times New Roman" w:hAnsi="Times New Roman" w:cs="Times New Roman"/>
                <w:b/>
                <w:color w:val="000000" w:themeColor="text1"/>
                <w:kern w:val="0"/>
                <w:sz w:val="24"/>
                <w:szCs w:val="24"/>
              </w:rPr>
            </w:pPr>
            <w:r w:rsidRPr="00BE6997">
              <w:rPr>
                <w:rFonts w:ascii="Times New Roman" w:hAnsi="Times New Roman" w:cs="Times New Roman"/>
                <w:b/>
                <w:color w:val="000000" w:themeColor="text1"/>
                <w:kern w:val="0"/>
                <w:sz w:val="24"/>
                <w:szCs w:val="24"/>
              </w:rPr>
              <w:t>5</w:t>
            </w:r>
            <w:r w:rsidR="003A7144" w:rsidRPr="00BE6997">
              <w:rPr>
                <w:rFonts w:ascii="Times New Roman" w:hAnsi="Times New Roman" w:cs="Times New Roman"/>
                <w:b/>
                <w:color w:val="000000" w:themeColor="text1"/>
                <w:kern w:val="0"/>
                <w:sz w:val="24"/>
                <w:szCs w:val="24"/>
              </w:rPr>
              <w:t>、噪声环境影响分析</w:t>
            </w:r>
          </w:p>
          <w:p w14:paraId="73CB3BC8" w14:textId="77777777" w:rsidR="00A02590" w:rsidRPr="00BE6997" w:rsidRDefault="003A7144">
            <w:pPr>
              <w:overflowPunct w:val="0"/>
              <w:topLinePunct/>
              <w:spacing w:line="360" w:lineRule="auto"/>
              <w:ind w:firstLine="480"/>
              <w:rPr>
                <w:rFonts w:ascii="Times New Roman" w:hAnsiTheme="minorEastAsia" w:cs="Times New Roman"/>
                <w:color w:val="000000" w:themeColor="text1"/>
                <w:sz w:val="24"/>
                <w:szCs w:val="24"/>
              </w:rPr>
            </w:pPr>
            <w:r w:rsidRPr="00BE6997">
              <w:rPr>
                <w:rFonts w:ascii="Times New Roman" w:hAnsiTheme="minorEastAsia" w:cs="Times New Roman" w:hint="eastAsia"/>
                <w:color w:val="000000" w:themeColor="text1"/>
                <w:sz w:val="24"/>
                <w:szCs w:val="24"/>
              </w:rPr>
              <w:t>（</w:t>
            </w:r>
            <w:r w:rsidRPr="00BE6997">
              <w:rPr>
                <w:rFonts w:ascii="Times New Roman" w:hAnsiTheme="minorEastAsia" w:cs="Times New Roman" w:hint="eastAsia"/>
                <w:color w:val="000000" w:themeColor="text1"/>
                <w:sz w:val="24"/>
                <w:szCs w:val="24"/>
              </w:rPr>
              <w:t>1</w:t>
            </w:r>
            <w:r w:rsidRPr="00BE6997">
              <w:rPr>
                <w:rFonts w:ascii="Times New Roman" w:hAnsiTheme="minorEastAsia" w:cs="Times New Roman" w:hint="eastAsia"/>
                <w:color w:val="000000" w:themeColor="text1"/>
                <w:sz w:val="24"/>
                <w:szCs w:val="24"/>
              </w:rPr>
              <w:t>）</w:t>
            </w:r>
            <w:r w:rsidRPr="00BE6997">
              <w:rPr>
                <w:rFonts w:hint="eastAsia"/>
                <w:color w:val="000000" w:themeColor="text1"/>
                <w:sz w:val="24"/>
              </w:rPr>
              <w:t>噪声声级</w:t>
            </w:r>
          </w:p>
          <w:p w14:paraId="56C15281"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营运期的噪声为车床、切割机、铣床、电焊机、空压机等各类机械加工设备运行时产生的噪声，其中噪声声级源强在</w:t>
            </w:r>
            <w:r w:rsidRPr="00BE6997">
              <w:rPr>
                <w:rFonts w:ascii="Times New Roman" w:hAnsi="Times New Roman" w:cs="Times New Roman"/>
                <w:color w:val="000000" w:themeColor="text1"/>
                <w:sz w:val="24"/>
                <w:szCs w:val="24"/>
              </w:rPr>
              <w:t>65~95dB(A)</w:t>
            </w:r>
            <w:r w:rsidRPr="00BE6997">
              <w:rPr>
                <w:rFonts w:ascii="Times New Roman" w:hAnsiTheme="minorEastAsia" w:cs="Times New Roman"/>
                <w:color w:val="000000" w:themeColor="text1"/>
                <w:sz w:val="24"/>
                <w:szCs w:val="24"/>
              </w:rPr>
              <w:t>之间。</w:t>
            </w:r>
            <w:r w:rsidRPr="00BE6997">
              <w:rPr>
                <w:rFonts w:ascii="Times New Roman" w:hAnsi="Times New Roman" w:cs="Times New Roman"/>
                <w:color w:val="000000" w:themeColor="text1"/>
                <w:sz w:val="24"/>
                <w:szCs w:val="24"/>
              </w:rPr>
              <w:t>本项目所在地属于工业园区，所在地</w:t>
            </w:r>
            <w:proofErr w:type="gramStart"/>
            <w:r w:rsidRPr="00BE6997">
              <w:rPr>
                <w:rFonts w:ascii="Times New Roman" w:hAnsi="Times New Roman" w:cs="Times New Roman"/>
                <w:color w:val="000000" w:themeColor="text1"/>
                <w:sz w:val="24"/>
              </w:rPr>
              <w:t>属于声</w:t>
            </w:r>
            <w:proofErr w:type="gramEnd"/>
            <w:r w:rsidRPr="00BE6997">
              <w:rPr>
                <w:rFonts w:ascii="Times New Roman" w:hAnsi="Times New Roman" w:cs="Times New Roman"/>
                <w:color w:val="000000" w:themeColor="text1"/>
                <w:sz w:val="24"/>
              </w:rPr>
              <w:t>环境属于《声环境质量标准》（</w:t>
            </w:r>
            <w:r w:rsidRPr="00BE6997">
              <w:rPr>
                <w:rFonts w:ascii="Times New Roman" w:hAnsi="Times New Roman" w:cs="Times New Roman"/>
                <w:color w:val="000000" w:themeColor="text1"/>
                <w:sz w:val="24"/>
              </w:rPr>
              <w:t>GB3096-2008</w:t>
            </w:r>
            <w:r w:rsidRPr="00BE6997">
              <w:rPr>
                <w:rFonts w:ascii="Times New Roman" w:hAnsi="Times New Roman" w:cs="Times New Roman"/>
                <w:color w:val="000000" w:themeColor="text1"/>
                <w:sz w:val="24"/>
              </w:rPr>
              <w:t>）中规定的</w:t>
            </w:r>
            <w:r w:rsidRPr="00BE6997">
              <w:rPr>
                <w:rFonts w:ascii="Times New Roman" w:hAnsi="Times New Roman" w:cs="Times New Roman"/>
                <w:color w:val="000000" w:themeColor="text1"/>
                <w:sz w:val="24"/>
              </w:rPr>
              <w:t>3</w:t>
            </w:r>
            <w:r w:rsidRPr="00BE6997">
              <w:rPr>
                <w:rFonts w:ascii="Times New Roman" w:hAnsi="Times New Roman" w:cs="Times New Roman"/>
                <w:color w:val="000000" w:themeColor="text1"/>
                <w:sz w:val="24"/>
              </w:rPr>
              <w:t>类。项目运行期噪声产生的强度相对较小，根据《环境影响评价技术导则</w:t>
            </w:r>
            <w:r w:rsidRPr="00BE6997">
              <w:rPr>
                <w:rFonts w:ascii="Times New Roman" w:hAnsi="Times New Roman" w:cs="Times New Roman"/>
                <w:color w:val="000000" w:themeColor="text1"/>
                <w:sz w:val="24"/>
              </w:rPr>
              <w:t xml:space="preserve"> </w:t>
            </w:r>
            <w:r w:rsidRPr="00BE6997">
              <w:rPr>
                <w:rFonts w:ascii="Times New Roman" w:hAnsi="Times New Roman" w:cs="Times New Roman"/>
                <w:color w:val="000000" w:themeColor="text1"/>
                <w:sz w:val="24"/>
              </w:rPr>
              <w:t>声环境》（</w:t>
            </w:r>
            <w:r w:rsidRPr="00BE6997">
              <w:rPr>
                <w:rFonts w:ascii="Times New Roman" w:hAnsi="Times New Roman" w:cs="Times New Roman"/>
                <w:color w:val="000000" w:themeColor="text1"/>
                <w:sz w:val="24"/>
              </w:rPr>
              <w:t>HJ 2.4-2009</w:t>
            </w:r>
            <w:r w:rsidRPr="00BE6997">
              <w:rPr>
                <w:rFonts w:ascii="Times New Roman" w:hAnsi="Times New Roman" w:cs="Times New Roman"/>
                <w:color w:val="000000" w:themeColor="text1"/>
                <w:sz w:val="24"/>
              </w:rPr>
              <w:t>）中环境噪声影响评价工作等级划分基本原则，本项目环境噪声评价工作等级定为三级评价。</w:t>
            </w:r>
          </w:p>
          <w:p w14:paraId="5186F99A"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imes New Roman" w:cs="Times New Roman" w:hint="eastAsia"/>
                <w:color w:val="000000" w:themeColor="text1"/>
                <w:sz w:val="24"/>
              </w:rPr>
              <w:t>（</w:t>
            </w:r>
            <w:r w:rsidRPr="00BE6997">
              <w:rPr>
                <w:rFonts w:ascii="Times New Roman" w:hAnsi="Times New Roman" w:cs="Times New Roman" w:hint="eastAsia"/>
                <w:color w:val="000000" w:themeColor="text1"/>
                <w:sz w:val="24"/>
              </w:rPr>
              <w:t>2</w:t>
            </w:r>
            <w:r w:rsidRPr="00BE6997">
              <w:rPr>
                <w:rFonts w:ascii="Times New Roman" w:hAnsi="Times New Roman" w:cs="Times New Roman" w:hint="eastAsia"/>
                <w:color w:val="000000" w:themeColor="text1"/>
                <w:sz w:val="24"/>
              </w:rPr>
              <w:t>）</w:t>
            </w:r>
            <w:r w:rsidRPr="00BE6997">
              <w:rPr>
                <w:rFonts w:hint="eastAsia"/>
                <w:color w:val="000000" w:themeColor="text1"/>
                <w:sz w:val="24"/>
              </w:rPr>
              <w:t>预测模式</w:t>
            </w:r>
          </w:p>
          <w:p w14:paraId="42226183" w14:textId="77777777" w:rsidR="00A02590" w:rsidRPr="00BE6997" w:rsidRDefault="003A7144">
            <w:pPr>
              <w:spacing w:line="360" w:lineRule="auto"/>
              <w:ind w:firstLineChars="200" w:firstLine="480"/>
              <w:rPr>
                <w:rFonts w:ascii="Times New Roman" w:hAnsi="Times New Roman" w:cs="Times New Roman"/>
                <w:color w:val="000000" w:themeColor="text1"/>
                <w:sz w:val="24"/>
                <w:szCs w:val="20"/>
              </w:rPr>
            </w:pPr>
            <w:r w:rsidRPr="00BE6997">
              <w:rPr>
                <w:rFonts w:ascii="Times New Roman" w:hAnsi="Times New Roman" w:cs="Times New Roman"/>
                <w:color w:val="000000" w:themeColor="text1"/>
                <w:sz w:val="24"/>
                <w:szCs w:val="24"/>
              </w:rPr>
              <w:t>工业噪声预测模式采用《环境影响评价技术导则</w:t>
            </w:r>
            <w:r w:rsidRPr="00BE6997">
              <w:rPr>
                <w:rFonts w:ascii="Times New Roman" w:hAnsi="Times New Roman" w:cs="Times New Roman"/>
                <w:color w:val="000000" w:themeColor="text1"/>
                <w:sz w:val="24"/>
                <w:szCs w:val="24"/>
              </w:rPr>
              <w:t>·</w:t>
            </w:r>
            <w:r w:rsidRPr="00BE6997">
              <w:rPr>
                <w:rFonts w:ascii="Times New Roman" w:hAnsi="Times New Roman" w:cs="Times New Roman"/>
                <w:color w:val="000000" w:themeColor="text1"/>
                <w:sz w:val="24"/>
                <w:szCs w:val="24"/>
              </w:rPr>
              <w:t>声环境》（</w:t>
            </w:r>
            <w:r w:rsidRPr="00BE6997">
              <w:rPr>
                <w:rFonts w:ascii="Times New Roman" w:hAnsi="Times New Roman" w:cs="Times New Roman"/>
                <w:color w:val="000000" w:themeColor="text1"/>
                <w:sz w:val="24"/>
                <w:szCs w:val="24"/>
              </w:rPr>
              <w:t>HJ2.4—2009</w:t>
            </w:r>
            <w:r w:rsidRPr="00BE6997">
              <w:rPr>
                <w:rFonts w:ascii="Times New Roman" w:hAnsi="Times New Roman" w:cs="Times New Roman"/>
                <w:color w:val="000000" w:themeColor="text1"/>
                <w:sz w:val="24"/>
                <w:szCs w:val="24"/>
              </w:rPr>
              <w:t>）中对工业企业噪声预测模式进行预测，本项目进行环境噪声预测时所使用的工业</w:t>
            </w:r>
            <w:proofErr w:type="gramStart"/>
            <w:r w:rsidRPr="00BE6997">
              <w:rPr>
                <w:rFonts w:ascii="Times New Roman" w:hAnsi="Times New Roman" w:cs="Times New Roman"/>
                <w:color w:val="000000" w:themeColor="text1"/>
                <w:sz w:val="24"/>
                <w:szCs w:val="24"/>
              </w:rPr>
              <w:t>噪声源按点源</w:t>
            </w:r>
            <w:proofErr w:type="gramEnd"/>
            <w:r w:rsidRPr="00BE6997">
              <w:rPr>
                <w:rFonts w:ascii="Times New Roman" w:hAnsi="Times New Roman" w:cs="Times New Roman"/>
                <w:color w:val="000000" w:themeColor="text1"/>
                <w:sz w:val="24"/>
                <w:szCs w:val="24"/>
              </w:rPr>
              <w:t>处理。在声源传播过程中，考虑遮挡物、空气吸收衰减、地面附加衰减，经过距离衰减和空气吸收后，到达</w:t>
            </w:r>
            <w:proofErr w:type="gramStart"/>
            <w:r w:rsidRPr="00BE6997">
              <w:rPr>
                <w:rFonts w:ascii="Times New Roman" w:hAnsi="Times New Roman" w:cs="Times New Roman"/>
                <w:color w:val="000000" w:themeColor="text1"/>
                <w:sz w:val="24"/>
                <w:szCs w:val="24"/>
              </w:rPr>
              <w:t>受声点</w:t>
            </w:r>
            <w:proofErr w:type="gramEnd"/>
            <w:r w:rsidRPr="00BE6997">
              <w:rPr>
                <w:rFonts w:ascii="Times New Roman" w:hAnsi="Times New Roman" w:cs="Times New Roman"/>
                <w:color w:val="000000" w:themeColor="text1"/>
                <w:sz w:val="24"/>
                <w:szCs w:val="24"/>
              </w:rPr>
              <w:t>。其预测模式如下：</w:t>
            </w:r>
          </w:p>
          <w:p w14:paraId="3C03ACE4" w14:textId="77777777" w:rsidR="00A02590" w:rsidRPr="00BE6997" w:rsidRDefault="003A7144">
            <w:pPr>
              <w:overflowPunct w:val="0"/>
              <w:topLinePunct/>
              <w:spacing w:line="360" w:lineRule="auto"/>
              <w:ind w:firstLineChars="1250" w:firstLine="3000"/>
              <w:textAlignment w:val="baseline"/>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lastRenderedPageBreak/>
              <w:t>L=L</w:t>
            </w:r>
            <w:r w:rsidRPr="00BE6997">
              <w:rPr>
                <w:rFonts w:ascii="Times New Roman" w:hAnsi="Times New Roman" w:cs="Times New Roman"/>
                <w:color w:val="000000" w:themeColor="text1"/>
                <w:sz w:val="24"/>
                <w:szCs w:val="24"/>
                <w:vertAlign w:val="subscript"/>
              </w:rPr>
              <w:t>0</w:t>
            </w:r>
            <w:r w:rsidRPr="00BE6997">
              <w:rPr>
                <w:rFonts w:ascii="Times New Roman" w:hAnsi="Times New Roman" w:cs="Times New Roman"/>
                <w:color w:val="000000" w:themeColor="text1"/>
                <w:sz w:val="24"/>
                <w:szCs w:val="24"/>
              </w:rPr>
              <w:t>—20lg(r/r</w:t>
            </w:r>
            <w:r w:rsidRPr="00BE6997">
              <w:rPr>
                <w:rFonts w:ascii="Times New Roman" w:hAnsi="Times New Roman" w:cs="Times New Roman"/>
                <w:color w:val="000000" w:themeColor="text1"/>
                <w:sz w:val="24"/>
                <w:szCs w:val="24"/>
                <w:vertAlign w:val="subscript"/>
              </w:rPr>
              <w:t>0</w:t>
            </w:r>
            <w:r w:rsidRPr="00BE6997">
              <w:rPr>
                <w:rFonts w:ascii="Times New Roman" w:hAnsi="Times New Roman" w:cs="Times New Roman"/>
                <w:color w:val="000000" w:themeColor="text1"/>
                <w:sz w:val="24"/>
                <w:szCs w:val="24"/>
              </w:rPr>
              <w:t xml:space="preserve">) </w:t>
            </w:r>
          </w:p>
          <w:p w14:paraId="740C798C" w14:textId="77777777" w:rsidR="00A02590" w:rsidRPr="00BE6997" w:rsidRDefault="003A7144">
            <w:pPr>
              <w:overflowPunct w:val="0"/>
              <w:topLinePunct/>
              <w:spacing w:line="360" w:lineRule="auto"/>
              <w:ind w:firstLine="480"/>
              <w:textAlignment w:val="baseline"/>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式中</w:t>
            </w:r>
            <w:r w:rsidRPr="00BE6997">
              <w:rPr>
                <w:rFonts w:ascii="Times New Roman" w:hAnsi="Times New Roman" w:cs="Times New Roman"/>
                <w:color w:val="000000" w:themeColor="text1"/>
                <w:sz w:val="24"/>
                <w:szCs w:val="24"/>
              </w:rPr>
              <w:t xml:space="preserve"> </w:t>
            </w: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L—</w:t>
            </w:r>
            <w:proofErr w:type="gramStart"/>
            <w:r w:rsidRPr="00BE6997">
              <w:rPr>
                <w:rFonts w:ascii="Times New Roman" w:hAnsiTheme="minorEastAsia" w:cs="Times New Roman"/>
                <w:color w:val="000000" w:themeColor="text1"/>
                <w:sz w:val="24"/>
                <w:szCs w:val="24"/>
              </w:rPr>
              <w:t>受声点</w:t>
            </w:r>
            <w:proofErr w:type="gramEnd"/>
            <w:r w:rsidRPr="00BE6997">
              <w:rPr>
                <w:rFonts w:ascii="Times New Roman" w:hAnsiTheme="minorEastAsia" w:cs="Times New Roman"/>
                <w:color w:val="000000" w:themeColor="text1"/>
                <w:sz w:val="24"/>
                <w:szCs w:val="24"/>
              </w:rPr>
              <w:t>的声压级，</w:t>
            </w:r>
            <w:r w:rsidRPr="00BE6997">
              <w:rPr>
                <w:rFonts w:ascii="Times New Roman" w:hAnsi="Times New Roman" w:cs="Times New Roman"/>
                <w:color w:val="000000" w:themeColor="text1"/>
                <w:sz w:val="24"/>
                <w:szCs w:val="24"/>
              </w:rPr>
              <w:t>dB(A)</w:t>
            </w:r>
            <w:r w:rsidRPr="00BE6997">
              <w:rPr>
                <w:rFonts w:ascii="Times New Roman" w:hAnsiTheme="minorEastAsia" w:cs="Times New Roman"/>
                <w:color w:val="000000" w:themeColor="text1"/>
                <w:sz w:val="24"/>
                <w:szCs w:val="24"/>
              </w:rPr>
              <w:t>；</w:t>
            </w:r>
          </w:p>
          <w:p w14:paraId="1D9FDE15" w14:textId="77777777" w:rsidR="00A02590" w:rsidRPr="00BE6997" w:rsidRDefault="003A7144">
            <w:pPr>
              <w:overflowPunct w:val="0"/>
              <w:topLinePunct/>
              <w:spacing w:line="360" w:lineRule="auto"/>
              <w:ind w:firstLineChars="550" w:firstLine="1320"/>
              <w:textAlignment w:val="baseline"/>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L</w:t>
            </w:r>
            <w:r w:rsidRPr="00BE6997">
              <w:rPr>
                <w:rFonts w:ascii="Times New Roman" w:hAnsi="Times New Roman" w:cs="Times New Roman"/>
                <w:color w:val="000000" w:themeColor="text1"/>
                <w:sz w:val="24"/>
                <w:szCs w:val="24"/>
                <w:vertAlign w:val="subscript"/>
              </w:rPr>
              <w:t>0</w:t>
            </w:r>
            <w:r w:rsidRPr="00BE6997">
              <w:rPr>
                <w:rFonts w:ascii="Times New Roman" w:hAnsi="Times New Roman" w:cs="Times New Roman"/>
                <w:color w:val="000000" w:themeColor="text1"/>
                <w:sz w:val="24"/>
                <w:szCs w:val="24"/>
              </w:rPr>
              <w:t>—</w:t>
            </w:r>
            <w:r w:rsidRPr="00BE6997">
              <w:rPr>
                <w:rFonts w:ascii="Times New Roman" w:hAnsiTheme="minorEastAsia" w:cs="Times New Roman"/>
                <w:color w:val="000000" w:themeColor="text1"/>
                <w:sz w:val="24"/>
                <w:szCs w:val="24"/>
              </w:rPr>
              <w:t>厂房外声源源强，</w:t>
            </w:r>
            <w:r w:rsidRPr="00BE6997">
              <w:rPr>
                <w:rFonts w:ascii="Times New Roman" w:hAnsi="Times New Roman" w:cs="Times New Roman"/>
                <w:color w:val="000000" w:themeColor="text1"/>
                <w:sz w:val="24"/>
                <w:szCs w:val="24"/>
              </w:rPr>
              <w:t>dB(A)</w:t>
            </w:r>
            <w:r w:rsidRPr="00BE6997">
              <w:rPr>
                <w:rFonts w:ascii="Times New Roman" w:hAnsiTheme="minorEastAsia" w:cs="Times New Roman"/>
                <w:color w:val="000000" w:themeColor="text1"/>
                <w:sz w:val="24"/>
                <w:szCs w:val="24"/>
              </w:rPr>
              <w:t>；</w:t>
            </w:r>
          </w:p>
          <w:p w14:paraId="1917869A" w14:textId="77777777" w:rsidR="00A02590" w:rsidRPr="00BE6997" w:rsidRDefault="003A7144">
            <w:pPr>
              <w:overflowPunct w:val="0"/>
              <w:topLinePunct/>
              <w:spacing w:line="360" w:lineRule="auto"/>
              <w:ind w:firstLine="480"/>
              <w:textAlignment w:val="baseline"/>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 xml:space="preserve">       r—</w:t>
            </w:r>
            <w:r w:rsidRPr="00BE6997">
              <w:rPr>
                <w:rFonts w:ascii="Times New Roman" w:hAnsiTheme="minorEastAsia" w:cs="Times New Roman"/>
                <w:color w:val="000000" w:themeColor="text1"/>
                <w:sz w:val="24"/>
                <w:szCs w:val="24"/>
              </w:rPr>
              <w:t>厂房外声源与厂界之间的距离，</w:t>
            </w:r>
            <w:r w:rsidRPr="00BE6997">
              <w:rPr>
                <w:rFonts w:ascii="Times New Roman" w:hAnsi="Times New Roman" w:cs="Times New Roman"/>
                <w:color w:val="000000" w:themeColor="text1"/>
                <w:sz w:val="24"/>
                <w:szCs w:val="24"/>
              </w:rPr>
              <w:t>m</w:t>
            </w:r>
            <w:r w:rsidRPr="00BE6997">
              <w:rPr>
                <w:rFonts w:ascii="Times New Roman" w:hAnsiTheme="minorEastAsia" w:cs="Times New Roman"/>
                <w:color w:val="000000" w:themeColor="text1"/>
                <w:sz w:val="24"/>
                <w:szCs w:val="24"/>
              </w:rPr>
              <w:t>；</w:t>
            </w:r>
          </w:p>
          <w:p w14:paraId="3693738C" w14:textId="77777777" w:rsidR="00A02590" w:rsidRPr="00BE6997" w:rsidRDefault="003A7144">
            <w:pPr>
              <w:overflowPunct w:val="0"/>
              <w:topLinePunct/>
              <w:spacing w:line="360" w:lineRule="auto"/>
              <w:ind w:firstLine="480"/>
              <w:textAlignment w:val="baseline"/>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 xml:space="preserve">       r</w:t>
            </w:r>
            <w:r w:rsidRPr="00BE6997">
              <w:rPr>
                <w:rFonts w:ascii="Times New Roman" w:hAnsi="Times New Roman" w:cs="Times New Roman"/>
                <w:color w:val="000000" w:themeColor="text1"/>
                <w:sz w:val="24"/>
                <w:szCs w:val="24"/>
                <w:vertAlign w:val="subscript"/>
              </w:rPr>
              <w:t>0</w:t>
            </w:r>
            <w:proofErr w:type="gramStart"/>
            <w:r w:rsidRPr="00BE6997">
              <w:rPr>
                <w:rFonts w:ascii="Times New Roman" w:hAnsi="Times New Roman" w:cs="Times New Roman"/>
                <w:color w:val="000000" w:themeColor="text1"/>
                <w:sz w:val="24"/>
                <w:szCs w:val="24"/>
              </w:rPr>
              <w:t>—</w:t>
            </w:r>
            <w:r w:rsidRPr="00BE6997">
              <w:rPr>
                <w:rFonts w:ascii="Times New Roman" w:hAnsiTheme="minorEastAsia" w:cs="Times New Roman"/>
                <w:color w:val="000000" w:themeColor="text1"/>
                <w:sz w:val="24"/>
                <w:szCs w:val="24"/>
              </w:rPr>
              <w:t>距噪声</w:t>
            </w:r>
            <w:proofErr w:type="gramEnd"/>
            <w:r w:rsidRPr="00BE6997">
              <w:rPr>
                <w:rFonts w:ascii="Times New Roman" w:hAnsiTheme="minorEastAsia" w:cs="Times New Roman"/>
                <w:color w:val="000000" w:themeColor="text1"/>
                <w:sz w:val="24"/>
                <w:szCs w:val="24"/>
              </w:rPr>
              <w:t>源距离，取</w:t>
            </w:r>
            <w:r w:rsidRPr="00BE6997">
              <w:rPr>
                <w:rFonts w:ascii="Times New Roman" w:hAnsi="Times New Roman" w:cs="Times New Roman"/>
                <w:color w:val="000000" w:themeColor="text1"/>
                <w:sz w:val="24"/>
                <w:szCs w:val="24"/>
              </w:rPr>
              <w:t>1m</w:t>
            </w:r>
            <w:r w:rsidRPr="00BE6997">
              <w:rPr>
                <w:rFonts w:ascii="Times New Roman" w:hAnsiTheme="minorEastAsia" w:cs="Times New Roman"/>
                <w:color w:val="000000" w:themeColor="text1"/>
                <w:sz w:val="24"/>
                <w:szCs w:val="24"/>
              </w:rPr>
              <w:t>。</w:t>
            </w:r>
          </w:p>
          <w:p w14:paraId="51C4A523" w14:textId="77777777" w:rsidR="00A02590" w:rsidRPr="00BE6997" w:rsidRDefault="003A7144">
            <w:pPr>
              <w:overflowPunct w:val="0"/>
              <w:topLinePunct/>
              <w:spacing w:line="360" w:lineRule="auto"/>
              <w:ind w:firstLine="480"/>
              <w:textAlignment w:val="baseline"/>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叠加公式如下：</w:t>
            </w:r>
          </w:p>
          <w:p w14:paraId="00002369" w14:textId="77777777" w:rsidR="00A02590" w:rsidRPr="00BE6997" w:rsidRDefault="003A7144">
            <w:pPr>
              <w:overflowPunct w:val="0"/>
              <w:topLinePunct/>
              <w:spacing w:line="360" w:lineRule="auto"/>
              <w:ind w:firstLine="480"/>
              <w:textAlignment w:val="baseline"/>
              <w:rPr>
                <w:rFonts w:ascii="Times New Roman" w:hAnsi="Times New Roman" w:cs="Times New Roman"/>
                <w:color w:val="000000" w:themeColor="text1"/>
                <w:sz w:val="24"/>
                <w:szCs w:val="24"/>
              </w:rPr>
            </w:pPr>
            <w:r w:rsidRPr="00BE6997">
              <w:rPr>
                <w:rFonts w:ascii="Times New Roman" w:hAnsi="Times New Roman" w:cs="Times New Roman"/>
                <w:noProof/>
                <w:color w:val="000000" w:themeColor="text1"/>
                <w:sz w:val="24"/>
                <w:szCs w:val="24"/>
              </w:rPr>
              <w:drawing>
                <wp:inline distT="0" distB="0" distL="0" distR="0" wp14:anchorId="78048B9B" wp14:editId="616CB025">
                  <wp:extent cx="1333500" cy="466725"/>
                  <wp:effectExtent l="0" t="0" r="0" b="0"/>
                  <wp:docPr id="31" name="图片 31" descr="C:\Users\ADMINI~1\AppData\Local\Temp\ksohtml210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C:\Users\ADMINI~1\AppData\Local\Temp\ksohtml2108\wps2.png"/>
                          <pic:cNvPicPr>
                            <a:picLocks noChangeAspect="1" noChangeArrowheads="1"/>
                          </pic:cNvPicPr>
                        </pic:nvPicPr>
                        <pic:blipFill>
                          <a:blip r:embed="rId13" cstate="print"/>
                          <a:srcRect/>
                          <a:stretch>
                            <a:fillRect/>
                          </a:stretch>
                        </pic:blipFill>
                        <pic:spPr>
                          <a:xfrm>
                            <a:off x="0" y="0"/>
                            <a:ext cx="1333500" cy="466725"/>
                          </a:xfrm>
                          <a:prstGeom prst="rect">
                            <a:avLst/>
                          </a:prstGeom>
                          <a:noFill/>
                          <a:ln w="9525">
                            <a:noFill/>
                            <a:miter lim="800000"/>
                            <a:headEnd/>
                            <a:tailEnd/>
                          </a:ln>
                        </pic:spPr>
                      </pic:pic>
                    </a:graphicData>
                  </a:graphic>
                </wp:inline>
              </w:drawing>
            </w:r>
            <w:r w:rsidRPr="00BE6997">
              <w:rPr>
                <w:rFonts w:ascii="Times New Roman" w:hAnsi="Times New Roman" w:cs="Times New Roman"/>
                <w:color w:val="000000" w:themeColor="text1"/>
                <w:sz w:val="24"/>
                <w:szCs w:val="24"/>
              </w:rPr>
              <w:t xml:space="preserve"> </w:t>
            </w:r>
          </w:p>
          <w:p w14:paraId="205B11A5"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 xml:space="preserve"> </w:t>
            </w:r>
          </w:p>
          <w:p w14:paraId="60C097A5"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式中：</w:t>
            </w:r>
            <w:r w:rsidRPr="00BE6997">
              <w:rPr>
                <w:rFonts w:ascii="Times New Roman" w:hAnsi="Times New Roman" w:cs="Times New Roman"/>
                <w:color w:val="000000" w:themeColor="text1"/>
                <w:sz w:val="24"/>
                <w:szCs w:val="24"/>
              </w:rPr>
              <w:t>L——</w:t>
            </w:r>
            <w:r w:rsidRPr="00BE6997">
              <w:rPr>
                <w:rFonts w:ascii="Times New Roman" w:hAnsiTheme="minorEastAsia" w:cs="Times New Roman"/>
                <w:color w:val="000000" w:themeColor="text1"/>
                <w:sz w:val="24"/>
                <w:szCs w:val="24"/>
              </w:rPr>
              <w:t>叠加后的声压级，</w:t>
            </w:r>
            <w:r w:rsidRPr="00BE6997">
              <w:rPr>
                <w:rFonts w:ascii="Times New Roman" w:hAnsi="Times New Roman" w:cs="Times New Roman"/>
                <w:color w:val="000000" w:themeColor="text1"/>
                <w:sz w:val="24"/>
                <w:szCs w:val="24"/>
              </w:rPr>
              <w:t>dB(A)</w:t>
            </w:r>
            <w:r w:rsidRPr="00BE6997">
              <w:rPr>
                <w:rFonts w:ascii="Times New Roman" w:hAnsiTheme="minorEastAsia" w:cs="Times New Roman"/>
                <w:color w:val="000000" w:themeColor="text1"/>
                <w:sz w:val="24"/>
                <w:szCs w:val="24"/>
              </w:rPr>
              <w:t>；</w:t>
            </w:r>
          </w:p>
          <w:p w14:paraId="57867F1D"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 xml:space="preserve">      P</w:t>
            </w:r>
            <w:r w:rsidRPr="00BE6997">
              <w:rPr>
                <w:rFonts w:ascii="Times New Roman" w:hAnsi="Times New Roman" w:cs="Times New Roman"/>
                <w:color w:val="000000" w:themeColor="text1"/>
                <w:sz w:val="24"/>
                <w:szCs w:val="24"/>
                <w:vertAlign w:val="subscript"/>
              </w:rPr>
              <w:t>i</w:t>
            </w:r>
            <w:r w:rsidRPr="00BE6997">
              <w:rPr>
                <w:rFonts w:ascii="Times New Roman" w:hAnsi="Times New Roman" w:cs="Times New Roman"/>
                <w:color w:val="000000" w:themeColor="text1"/>
                <w:sz w:val="24"/>
                <w:szCs w:val="24"/>
              </w:rPr>
              <w:t>——</w:t>
            </w:r>
            <w:r w:rsidRPr="00BE6997">
              <w:rPr>
                <w:rFonts w:ascii="Times New Roman" w:hAnsiTheme="minorEastAsia" w:cs="Times New Roman"/>
                <w:color w:val="000000" w:themeColor="text1"/>
                <w:sz w:val="24"/>
                <w:szCs w:val="24"/>
              </w:rPr>
              <w:t>第</w:t>
            </w:r>
            <w:proofErr w:type="spellStart"/>
            <w:r w:rsidRPr="00BE6997">
              <w:rPr>
                <w:rFonts w:ascii="Times New Roman" w:hAnsi="Times New Roman" w:cs="Times New Roman"/>
                <w:color w:val="000000" w:themeColor="text1"/>
                <w:sz w:val="24"/>
                <w:szCs w:val="24"/>
              </w:rPr>
              <w:t>i</w:t>
            </w:r>
            <w:proofErr w:type="spellEnd"/>
            <w:proofErr w:type="gramStart"/>
            <w:r w:rsidRPr="00BE6997">
              <w:rPr>
                <w:rFonts w:ascii="Times New Roman" w:hAnsiTheme="minorEastAsia" w:cs="Times New Roman"/>
                <w:color w:val="000000" w:themeColor="text1"/>
                <w:sz w:val="24"/>
                <w:szCs w:val="24"/>
              </w:rPr>
              <w:t>个</w:t>
            </w:r>
            <w:proofErr w:type="gramEnd"/>
            <w:r w:rsidRPr="00BE6997">
              <w:rPr>
                <w:rFonts w:ascii="Times New Roman" w:hAnsiTheme="minorEastAsia" w:cs="Times New Roman"/>
                <w:color w:val="000000" w:themeColor="text1"/>
                <w:sz w:val="24"/>
                <w:szCs w:val="24"/>
              </w:rPr>
              <w:t>噪声源声压级，</w:t>
            </w:r>
            <w:r w:rsidRPr="00BE6997">
              <w:rPr>
                <w:rFonts w:ascii="Times New Roman" w:hAnsi="Times New Roman" w:cs="Times New Roman"/>
                <w:color w:val="000000" w:themeColor="text1"/>
                <w:sz w:val="24"/>
                <w:szCs w:val="24"/>
              </w:rPr>
              <w:t>dB(A)</w:t>
            </w:r>
            <w:r w:rsidRPr="00BE6997">
              <w:rPr>
                <w:rFonts w:ascii="Times New Roman" w:hAnsiTheme="minorEastAsia" w:cs="Times New Roman"/>
                <w:color w:val="000000" w:themeColor="text1"/>
                <w:sz w:val="24"/>
                <w:szCs w:val="24"/>
              </w:rPr>
              <w:t>；</w:t>
            </w:r>
          </w:p>
          <w:p w14:paraId="5DC76422"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 xml:space="preserve">      n—— </w:t>
            </w:r>
            <w:r w:rsidRPr="00BE6997">
              <w:rPr>
                <w:rFonts w:ascii="Times New Roman" w:hAnsiTheme="minorEastAsia" w:cs="Times New Roman"/>
                <w:color w:val="000000" w:themeColor="text1"/>
                <w:sz w:val="24"/>
                <w:szCs w:val="24"/>
              </w:rPr>
              <w:t>噪声源总数。</w:t>
            </w:r>
          </w:p>
          <w:p w14:paraId="45595C12"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本项目的生产设备在采取车间减噪，基座降噪、减震等措施后，设备运行噪声随距离衰减结果见下表：</w:t>
            </w:r>
          </w:p>
          <w:p w14:paraId="59305DC4" w14:textId="4114A51C" w:rsidR="00A02590" w:rsidRPr="00BE6997" w:rsidRDefault="003A7144">
            <w:pPr>
              <w:tabs>
                <w:tab w:val="left" w:pos="540"/>
              </w:tabs>
              <w:adjustRightInd w:val="0"/>
              <w:snapToGrid w:val="0"/>
              <w:jc w:val="center"/>
              <w:rPr>
                <w:b/>
                <w:color w:val="000000" w:themeColor="text1"/>
                <w:szCs w:val="21"/>
              </w:rPr>
            </w:pPr>
            <w:r w:rsidRPr="00BE6997">
              <w:rPr>
                <w:rFonts w:hint="eastAsia"/>
                <w:b/>
                <w:color w:val="000000" w:themeColor="text1"/>
                <w:szCs w:val="21"/>
              </w:rPr>
              <w:t>表</w:t>
            </w:r>
            <w:r w:rsidRPr="00BE6997">
              <w:rPr>
                <w:b/>
                <w:color w:val="000000" w:themeColor="text1"/>
                <w:szCs w:val="21"/>
              </w:rPr>
              <w:t>7-1</w:t>
            </w:r>
            <w:r w:rsidR="007B6D61">
              <w:rPr>
                <w:b/>
                <w:color w:val="000000" w:themeColor="text1"/>
                <w:szCs w:val="21"/>
              </w:rPr>
              <w:t>3</w:t>
            </w:r>
            <w:r w:rsidRPr="00BE6997">
              <w:rPr>
                <w:b/>
                <w:color w:val="000000" w:themeColor="text1"/>
                <w:szCs w:val="21"/>
              </w:rPr>
              <w:t xml:space="preserve">  </w:t>
            </w:r>
            <w:r w:rsidRPr="00BE6997">
              <w:rPr>
                <w:rFonts w:hint="eastAsia"/>
                <w:b/>
                <w:color w:val="000000" w:themeColor="text1"/>
                <w:szCs w:val="21"/>
              </w:rPr>
              <w:t>主要生产设备噪声影响范围</w:t>
            </w:r>
            <w:r w:rsidRPr="00BE6997">
              <w:rPr>
                <w:b/>
                <w:color w:val="000000" w:themeColor="text1"/>
                <w:szCs w:val="21"/>
              </w:rPr>
              <w:t xml:space="preserve">    </w:t>
            </w:r>
            <w:r w:rsidRPr="00BE6997">
              <w:rPr>
                <w:rFonts w:hint="eastAsia"/>
                <w:b/>
                <w:color w:val="000000" w:themeColor="text1"/>
                <w:szCs w:val="21"/>
              </w:rPr>
              <w:t>单位</w:t>
            </w:r>
            <w:r w:rsidRPr="00BE6997">
              <w:rPr>
                <w:b/>
                <w:color w:val="000000" w:themeColor="text1"/>
                <w:szCs w:val="21"/>
              </w:rPr>
              <w:t>dB</w:t>
            </w:r>
            <w:r w:rsidRPr="00BE6997">
              <w:rPr>
                <w:rFonts w:hint="eastAsia"/>
                <w:b/>
                <w:color w:val="000000" w:themeColor="text1"/>
                <w:szCs w:val="21"/>
              </w:rPr>
              <w:t>（</w:t>
            </w:r>
            <w:r w:rsidRPr="00BE6997">
              <w:rPr>
                <w:b/>
                <w:color w:val="000000" w:themeColor="text1"/>
                <w:szCs w:val="21"/>
              </w:rPr>
              <w:t>A</w:t>
            </w:r>
            <w:r w:rsidRPr="00BE6997">
              <w:rPr>
                <w:rFonts w:hint="eastAsia"/>
                <w:b/>
                <w:color w:val="000000" w:themeColor="text1"/>
                <w:szCs w:val="21"/>
              </w:rPr>
              <w:t>）</w:t>
            </w:r>
          </w:p>
          <w:tbl>
            <w:tblPr>
              <w:tblW w:w="8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1492"/>
              <w:gridCol w:w="1627"/>
              <w:gridCol w:w="1277"/>
              <w:gridCol w:w="824"/>
              <w:gridCol w:w="888"/>
              <w:gridCol w:w="1079"/>
            </w:tblGrid>
            <w:tr w:rsidR="00BE6997" w:rsidRPr="00BE6997" w14:paraId="52060BD1" w14:textId="77777777">
              <w:trPr>
                <w:trHeight w:val="314"/>
                <w:jc w:val="center"/>
              </w:trPr>
              <w:tc>
                <w:tcPr>
                  <w:tcW w:w="868" w:type="dxa"/>
                  <w:tcBorders>
                    <w:top w:val="single" w:sz="4" w:space="0" w:color="auto"/>
                    <w:left w:val="single" w:sz="4" w:space="0" w:color="auto"/>
                    <w:bottom w:val="single" w:sz="4" w:space="0" w:color="auto"/>
                    <w:right w:val="single" w:sz="4" w:space="0" w:color="auto"/>
                  </w:tcBorders>
                  <w:vAlign w:val="center"/>
                </w:tcPr>
                <w:p w14:paraId="2F89FB73" w14:textId="77777777" w:rsidR="00A02590" w:rsidRPr="00BE6997" w:rsidRDefault="003A7144">
                  <w:pPr>
                    <w:jc w:val="center"/>
                    <w:rPr>
                      <w:rFonts w:ascii="Times New Roman" w:hAnsi="Times New Roman" w:cs="Times New Roman"/>
                      <w:b/>
                      <w:color w:val="000000" w:themeColor="text1"/>
                      <w:szCs w:val="21"/>
                    </w:rPr>
                  </w:pPr>
                  <w:r w:rsidRPr="00BE6997">
                    <w:rPr>
                      <w:rFonts w:ascii="Times New Roman" w:hAnsi="Times New Roman" w:cs="Times New Roman"/>
                      <w:b/>
                      <w:color w:val="000000" w:themeColor="text1"/>
                      <w:szCs w:val="21"/>
                    </w:rPr>
                    <w:t>源强</w:t>
                  </w:r>
                </w:p>
              </w:tc>
              <w:tc>
                <w:tcPr>
                  <w:tcW w:w="1492" w:type="dxa"/>
                  <w:tcBorders>
                    <w:top w:val="single" w:sz="4" w:space="0" w:color="auto"/>
                    <w:left w:val="single" w:sz="4" w:space="0" w:color="auto"/>
                    <w:bottom w:val="single" w:sz="4" w:space="0" w:color="auto"/>
                    <w:right w:val="single" w:sz="4" w:space="0" w:color="auto"/>
                  </w:tcBorders>
                  <w:vAlign w:val="center"/>
                </w:tcPr>
                <w:p w14:paraId="5B803D0C" w14:textId="77777777" w:rsidR="00A02590" w:rsidRPr="00BE6997" w:rsidRDefault="003A7144">
                  <w:pPr>
                    <w:jc w:val="center"/>
                    <w:rPr>
                      <w:rFonts w:ascii="Times New Roman" w:hAnsi="Times New Roman" w:cs="Times New Roman"/>
                      <w:b/>
                      <w:color w:val="000000" w:themeColor="text1"/>
                      <w:szCs w:val="21"/>
                    </w:rPr>
                  </w:pPr>
                  <w:r w:rsidRPr="00BE6997">
                    <w:rPr>
                      <w:rFonts w:ascii="Times New Roman" w:hAnsi="Times New Roman" w:cs="Times New Roman"/>
                      <w:b/>
                      <w:color w:val="000000" w:themeColor="text1"/>
                      <w:szCs w:val="21"/>
                    </w:rPr>
                    <w:t>噪声监测点</w:t>
                  </w:r>
                </w:p>
              </w:tc>
              <w:tc>
                <w:tcPr>
                  <w:tcW w:w="1627" w:type="dxa"/>
                  <w:tcBorders>
                    <w:top w:val="single" w:sz="4" w:space="0" w:color="auto"/>
                    <w:left w:val="single" w:sz="4" w:space="0" w:color="auto"/>
                    <w:bottom w:val="single" w:sz="4" w:space="0" w:color="auto"/>
                    <w:right w:val="single" w:sz="4" w:space="0" w:color="auto"/>
                  </w:tcBorders>
                  <w:vAlign w:val="center"/>
                </w:tcPr>
                <w:p w14:paraId="61B2E021" w14:textId="77777777" w:rsidR="00A02590" w:rsidRPr="00BE6997" w:rsidRDefault="003A7144">
                  <w:pPr>
                    <w:jc w:val="center"/>
                    <w:rPr>
                      <w:rFonts w:ascii="Times New Roman" w:hAnsi="Times New Roman" w:cs="Times New Roman"/>
                      <w:b/>
                      <w:color w:val="000000" w:themeColor="text1"/>
                      <w:szCs w:val="21"/>
                    </w:rPr>
                  </w:pPr>
                  <w:r w:rsidRPr="00BE6997">
                    <w:rPr>
                      <w:rFonts w:ascii="Times New Roman" w:hAnsi="Times New Roman" w:cs="Times New Roman"/>
                      <w:b/>
                      <w:color w:val="000000" w:themeColor="text1"/>
                      <w:szCs w:val="21"/>
                    </w:rPr>
                    <w:t>到厂界距离（</w:t>
                  </w:r>
                  <w:r w:rsidRPr="00BE6997">
                    <w:rPr>
                      <w:rFonts w:ascii="Times New Roman" w:hAnsi="Times New Roman" w:cs="Times New Roman"/>
                      <w:b/>
                      <w:color w:val="000000" w:themeColor="text1"/>
                      <w:szCs w:val="21"/>
                    </w:rPr>
                    <w:t>m</w:t>
                  </w:r>
                  <w:r w:rsidRPr="00BE6997">
                    <w:rPr>
                      <w:rFonts w:ascii="Times New Roman" w:hAnsi="Times New Roman" w:cs="Times New Roman"/>
                      <w:b/>
                      <w:color w:val="000000" w:themeColor="text1"/>
                      <w:szCs w:val="21"/>
                    </w:rPr>
                    <w:t>）</w:t>
                  </w:r>
                </w:p>
              </w:tc>
              <w:tc>
                <w:tcPr>
                  <w:tcW w:w="1277" w:type="dxa"/>
                  <w:tcBorders>
                    <w:top w:val="single" w:sz="4" w:space="0" w:color="auto"/>
                    <w:left w:val="single" w:sz="4" w:space="0" w:color="auto"/>
                    <w:bottom w:val="single" w:sz="4" w:space="0" w:color="auto"/>
                    <w:right w:val="single" w:sz="4" w:space="0" w:color="auto"/>
                  </w:tcBorders>
                  <w:vAlign w:val="center"/>
                </w:tcPr>
                <w:p w14:paraId="264D4BF9" w14:textId="77777777" w:rsidR="00A02590" w:rsidRPr="00BE6997" w:rsidRDefault="003A7144">
                  <w:pPr>
                    <w:jc w:val="center"/>
                    <w:rPr>
                      <w:rFonts w:ascii="Times New Roman" w:hAnsi="Times New Roman" w:cs="Times New Roman"/>
                      <w:b/>
                      <w:color w:val="000000" w:themeColor="text1"/>
                      <w:szCs w:val="21"/>
                    </w:rPr>
                  </w:pPr>
                  <w:r w:rsidRPr="00BE6997">
                    <w:rPr>
                      <w:rFonts w:ascii="Times New Roman" w:hAnsi="Times New Roman" w:cs="Times New Roman"/>
                      <w:b/>
                      <w:color w:val="000000" w:themeColor="text1"/>
                      <w:szCs w:val="21"/>
                    </w:rPr>
                    <w:t>预测值</w:t>
                  </w:r>
                </w:p>
              </w:tc>
              <w:tc>
                <w:tcPr>
                  <w:tcW w:w="824" w:type="dxa"/>
                  <w:tcBorders>
                    <w:top w:val="single" w:sz="4" w:space="0" w:color="auto"/>
                    <w:left w:val="single" w:sz="4" w:space="0" w:color="auto"/>
                    <w:bottom w:val="single" w:sz="4" w:space="0" w:color="auto"/>
                    <w:right w:val="single" w:sz="4" w:space="0" w:color="auto"/>
                  </w:tcBorders>
                  <w:vAlign w:val="center"/>
                </w:tcPr>
                <w:p w14:paraId="7E685E34" w14:textId="77777777" w:rsidR="00A02590" w:rsidRPr="00BE6997" w:rsidRDefault="003A7144">
                  <w:pPr>
                    <w:jc w:val="center"/>
                    <w:rPr>
                      <w:rFonts w:ascii="Times New Roman" w:hAnsi="Times New Roman" w:cs="Times New Roman"/>
                      <w:b/>
                      <w:color w:val="000000" w:themeColor="text1"/>
                      <w:szCs w:val="21"/>
                    </w:rPr>
                  </w:pPr>
                  <w:r w:rsidRPr="00BE6997">
                    <w:rPr>
                      <w:rFonts w:ascii="Times New Roman" w:hAnsi="Times New Roman" w:cs="Times New Roman"/>
                      <w:b/>
                      <w:color w:val="000000" w:themeColor="text1"/>
                      <w:szCs w:val="21"/>
                    </w:rPr>
                    <w:t>功能</w:t>
                  </w:r>
                </w:p>
              </w:tc>
              <w:tc>
                <w:tcPr>
                  <w:tcW w:w="888" w:type="dxa"/>
                  <w:tcBorders>
                    <w:top w:val="single" w:sz="4" w:space="0" w:color="auto"/>
                    <w:left w:val="single" w:sz="4" w:space="0" w:color="auto"/>
                    <w:bottom w:val="single" w:sz="4" w:space="0" w:color="auto"/>
                    <w:right w:val="single" w:sz="4" w:space="0" w:color="auto"/>
                  </w:tcBorders>
                  <w:vAlign w:val="center"/>
                </w:tcPr>
                <w:p w14:paraId="04F2ED6D" w14:textId="77777777" w:rsidR="00A02590" w:rsidRPr="00BE6997" w:rsidRDefault="003A7144">
                  <w:pPr>
                    <w:jc w:val="center"/>
                    <w:rPr>
                      <w:rFonts w:ascii="Times New Roman" w:hAnsi="Times New Roman" w:cs="Times New Roman"/>
                      <w:b/>
                      <w:color w:val="000000" w:themeColor="text1"/>
                      <w:szCs w:val="21"/>
                    </w:rPr>
                  </w:pPr>
                  <w:r w:rsidRPr="00BE6997">
                    <w:rPr>
                      <w:rFonts w:ascii="Times New Roman" w:hAnsi="Times New Roman" w:cs="Times New Roman"/>
                      <w:b/>
                      <w:color w:val="000000" w:themeColor="text1"/>
                      <w:szCs w:val="21"/>
                    </w:rPr>
                    <w:t>标准值</w:t>
                  </w:r>
                </w:p>
              </w:tc>
              <w:tc>
                <w:tcPr>
                  <w:tcW w:w="1079" w:type="dxa"/>
                  <w:tcBorders>
                    <w:top w:val="single" w:sz="4" w:space="0" w:color="auto"/>
                    <w:left w:val="single" w:sz="4" w:space="0" w:color="auto"/>
                    <w:bottom w:val="single" w:sz="4" w:space="0" w:color="auto"/>
                    <w:right w:val="single" w:sz="4" w:space="0" w:color="auto"/>
                  </w:tcBorders>
                  <w:vAlign w:val="center"/>
                </w:tcPr>
                <w:p w14:paraId="768B1DE0" w14:textId="77777777" w:rsidR="00A02590" w:rsidRPr="00BE6997" w:rsidRDefault="003A7144">
                  <w:pPr>
                    <w:jc w:val="center"/>
                    <w:rPr>
                      <w:rFonts w:ascii="Times New Roman" w:hAnsi="Times New Roman" w:cs="Times New Roman"/>
                      <w:b/>
                      <w:color w:val="000000" w:themeColor="text1"/>
                      <w:szCs w:val="21"/>
                    </w:rPr>
                  </w:pPr>
                  <w:r w:rsidRPr="00BE6997">
                    <w:rPr>
                      <w:rFonts w:ascii="Times New Roman" w:hAnsi="Times New Roman" w:cs="Times New Roman"/>
                      <w:b/>
                      <w:color w:val="000000" w:themeColor="text1"/>
                      <w:szCs w:val="21"/>
                    </w:rPr>
                    <w:t>达标情况</w:t>
                  </w:r>
                </w:p>
              </w:tc>
            </w:tr>
            <w:tr w:rsidR="00BE6997" w:rsidRPr="00BE6997" w14:paraId="18AB4912" w14:textId="77777777">
              <w:trPr>
                <w:trHeight w:val="330"/>
                <w:jc w:val="center"/>
              </w:trPr>
              <w:tc>
                <w:tcPr>
                  <w:tcW w:w="868" w:type="dxa"/>
                  <w:vMerge w:val="restart"/>
                  <w:tcBorders>
                    <w:top w:val="single" w:sz="4" w:space="0" w:color="auto"/>
                    <w:left w:val="single" w:sz="4" w:space="0" w:color="auto"/>
                    <w:bottom w:val="single" w:sz="4" w:space="0" w:color="auto"/>
                    <w:right w:val="single" w:sz="4" w:space="0" w:color="auto"/>
                  </w:tcBorders>
                  <w:vAlign w:val="center"/>
                </w:tcPr>
                <w:p w14:paraId="4D002B10"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74.8</w:t>
                  </w:r>
                </w:p>
              </w:tc>
              <w:tc>
                <w:tcPr>
                  <w:tcW w:w="1492" w:type="dxa"/>
                  <w:tcBorders>
                    <w:top w:val="single" w:sz="4" w:space="0" w:color="auto"/>
                    <w:left w:val="single" w:sz="4" w:space="0" w:color="auto"/>
                    <w:bottom w:val="single" w:sz="4" w:space="0" w:color="auto"/>
                    <w:right w:val="single" w:sz="4" w:space="0" w:color="auto"/>
                  </w:tcBorders>
                  <w:vAlign w:val="center"/>
                </w:tcPr>
                <w:p w14:paraId="1A80F25C"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场界东面</w:t>
                  </w:r>
                </w:p>
              </w:tc>
              <w:tc>
                <w:tcPr>
                  <w:tcW w:w="1627" w:type="dxa"/>
                  <w:tcBorders>
                    <w:top w:val="single" w:sz="4" w:space="0" w:color="auto"/>
                    <w:left w:val="single" w:sz="4" w:space="0" w:color="auto"/>
                    <w:bottom w:val="single" w:sz="4" w:space="0" w:color="auto"/>
                    <w:right w:val="single" w:sz="4" w:space="0" w:color="auto"/>
                  </w:tcBorders>
                  <w:vAlign w:val="center"/>
                </w:tcPr>
                <w:p w14:paraId="5FDE7C53"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50</w:t>
                  </w:r>
                </w:p>
              </w:tc>
              <w:tc>
                <w:tcPr>
                  <w:tcW w:w="1277" w:type="dxa"/>
                  <w:tcBorders>
                    <w:top w:val="single" w:sz="4" w:space="0" w:color="auto"/>
                    <w:left w:val="single" w:sz="4" w:space="0" w:color="auto"/>
                    <w:bottom w:val="single" w:sz="4" w:space="0" w:color="auto"/>
                    <w:right w:val="single" w:sz="4" w:space="0" w:color="auto"/>
                  </w:tcBorders>
                  <w:vAlign w:val="center"/>
                </w:tcPr>
                <w:p w14:paraId="7554723D"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40.82</w:t>
                  </w:r>
                </w:p>
              </w:tc>
              <w:tc>
                <w:tcPr>
                  <w:tcW w:w="824" w:type="dxa"/>
                  <w:tcBorders>
                    <w:top w:val="single" w:sz="4" w:space="0" w:color="auto"/>
                    <w:left w:val="single" w:sz="4" w:space="0" w:color="auto"/>
                    <w:bottom w:val="single" w:sz="4" w:space="0" w:color="auto"/>
                    <w:right w:val="single" w:sz="4" w:space="0" w:color="auto"/>
                  </w:tcBorders>
                  <w:vAlign w:val="center"/>
                </w:tcPr>
                <w:p w14:paraId="43AF7231"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w:t>
                  </w:r>
                  <w:r w:rsidRPr="00BE6997">
                    <w:rPr>
                      <w:rFonts w:ascii="Times New Roman" w:hAnsi="Times New Roman" w:cs="Times New Roman"/>
                      <w:color w:val="000000" w:themeColor="text1"/>
                      <w:szCs w:val="21"/>
                    </w:rPr>
                    <w:t>类</w:t>
                  </w:r>
                </w:p>
              </w:tc>
              <w:tc>
                <w:tcPr>
                  <w:tcW w:w="888" w:type="dxa"/>
                  <w:tcBorders>
                    <w:top w:val="single" w:sz="4" w:space="0" w:color="auto"/>
                    <w:left w:val="single" w:sz="4" w:space="0" w:color="auto"/>
                    <w:bottom w:val="single" w:sz="4" w:space="0" w:color="auto"/>
                    <w:right w:val="single" w:sz="4" w:space="0" w:color="auto"/>
                  </w:tcBorders>
                  <w:vAlign w:val="center"/>
                </w:tcPr>
                <w:p w14:paraId="3CBC8829"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65</w:t>
                  </w:r>
                </w:p>
              </w:tc>
              <w:tc>
                <w:tcPr>
                  <w:tcW w:w="1079" w:type="dxa"/>
                  <w:tcBorders>
                    <w:top w:val="single" w:sz="4" w:space="0" w:color="auto"/>
                    <w:left w:val="single" w:sz="4" w:space="0" w:color="auto"/>
                    <w:bottom w:val="single" w:sz="4" w:space="0" w:color="auto"/>
                    <w:right w:val="single" w:sz="4" w:space="0" w:color="auto"/>
                  </w:tcBorders>
                  <w:vAlign w:val="center"/>
                </w:tcPr>
                <w:p w14:paraId="27C055E0"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达标</w:t>
                  </w:r>
                </w:p>
              </w:tc>
            </w:tr>
            <w:tr w:rsidR="00BE6997" w:rsidRPr="00BE6997" w14:paraId="71F44AD1" w14:textId="77777777">
              <w:trPr>
                <w:trHeight w:val="314"/>
                <w:jc w:val="center"/>
              </w:trPr>
              <w:tc>
                <w:tcPr>
                  <w:tcW w:w="868" w:type="dxa"/>
                  <w:vMerge/>
                  <w:tcBorders>
                    <w:top w:val="single" w:sz="4" w:space="0" w:color="auto"/>
                    <w:left w:val="single" w:sz="4" w:space="0" w:color="auto"/>
                    <w:bottom w:val="single" w:sz="4" w:space="0" w:color="auto"/>
                    <w:right w:val="single" w:sz="4" w:space="0" w:color="auto"/>
                  </w:tcBorders>
                  <w:vAlign w:val="center"/>
                </w:tcPr>
                <w:p w14:paraId="7E1EF115" w14:textId="77777777" w:rsidR="00A02590" w:rsidRPr="00BE6997" w:rsidRDefault="00A02590">
                  <w:pPr>
                    <w:widowControl/>
                    <w:jc w:val="left"/>
                    <w:rPr>
                      <w:rFonts w:ascii="Times New Roman" w:eastAsia="宋体" w:hAnsi="Times New Roman" w:cs="Times New Roman"/>
                      <w:color w:val="000000" w:themeColor="text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04139FA7"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场界南面</w:t>
                  </w:r>
                </w:p>
              </w:tc>
              <w:tc>
                <w:tcPr>
                  <w:tcW w:w="1627" w:type="dxa"/>
                  <w:tcBorders>
                    <w:top w:val="single" w:sz="4" w:space="0" w:color="auto"/>
                    <w:left w:val="single" w:sz="4" w:space="0" w:color="auto"/>
                    <w:bottom w:val="single" w:sz="4" w:space="0" w:color="auto"/>
                    <w:right w:val="single" w:sz="4" w:space="0" w:color="auto"/>
                  </w:tcBorders>
                  <w:vAlign w:val="center"/>
                </w:tcPr>
                <w:p w14:paraId="7FE0883B"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180</w:t>
                  </w:r>
                </w:p>
              </w:tc>
              <w:tc>
                <w:tcPr>
                  <w:tcW w:w="1277" w:type="dxa"/>
                  <w:tcBorders>
                    <w:top w:val="single" w:sz="4" w:space="0" w:color="auto"/>
                    <w:left w:val="single" w:sz="4" w:space="0" w:color="auto"/>
                    <w:bottom w:val="single" w:sz="4" w:space="0" w:color="auto"/>
                    <w:right w:val="single" w:sz="4" w:space="0" w:color="auto"/>
                  </w:tcBorders>
                  <w:vAlign w:val="center"/>
                </w:tcPr>
                <w:p w14:paraId="63D732F9"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29.69</w:t>
                  </w:r>
                </w:p>
              </w:tc>
              <w:tc>
                <w:tcPr>
                  <w:tcW w:w="824" w:type="dxa"/>
                  <w:tcBorders>
                    <w:top w:val="single" w:sz="4" w:space="0" w:color="auto"/>
                    <w:left w:val="single" w:sz="4" w:space="0" w:color="auto"/>
                    <w:bottom w:val="single" w:sz="4" w:space="0" w:color="auto"/>
                    <w:right w:val="single" w:sz="4" w:space="0" w:color="auto"/>
                  </w:tcBorders>
                  <w:vAlign w:val="center"/>
                </w:tcPr>
                <w:p w14:paraId="51CB57E4"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w:t>
                  </w:r>
                  <w:r w:rsidRPr="00BE6997">
                    <w:rPr>
                      <w:rFonts w:ascii="Times New Roman" w:hAnsi="Times New Roman" w:cs="Times New Roman"/>
                      <w:color w:val="000000" w:themeColor="text1"/>
                      <w:szCs w:val="21"/>
                    </w:rPr>
                    <w:t>类</w:t>
                  </w:r>
                </w:p>
              </w:tc>
              <w:tc>
                <w:tcPr>
                  <w:tcW w:w="888" w:type="dxa"/>
                  <w:tcBorders>
                    <w:top w:val="single" w:sz="4" w:space="0" w:color="auto"/>
                    <w:left w:val="single" w:sz="4" w:space="0" w:color="auto"/>
                    <w:bottom w:val="single" w:sz="4" w:space="0" w:color="auto"/>
                    <w:right w:val="single" w:sz="4" w:space="0" w:color="auto"/>
                  </w:tcBorders>
                </w:tcPr>
                <w:p w14:paraId="00F7B314"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65</w:t>
                  </w:r>
                </w:p>
              </w:tc>
              <w:tc>
                <w:tcPr>
                  <w:tcW w:w="1079" w:type="dxa"/>
                  <w:tcBorders>
                    <w:top w:val="single" w:sz="4" w:space="0" w:color="auto"/>
                    <w:left w:val="single" w:sz="4" w:space="0" w:color="auto"/>
                    <w:bottom w:val="single" w:sz="4" w:space="0" w:color="auto"/>
                    <w:right w:val="single" w:sz="4" w:space="0" w:color="auto"/>
                  </w:tcBorders>
                  <w:vAlign w:val="center"/>
                </w:tcPr>
                <w:p w14:paraId="399DB34C"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达标</w:t>
                  </w:r>
                </w:p>
              </w:tc>
            </w:tr>
            <w:tr w:rsidR="00BE6997" w:rsidRPr="00BE6997" w14:paraId="5E9F5EAB" w14:textId="77777777">
              <w:trPr>
                <w:trHeight w:val="330"/>
                <w:jc w:val="center"/>
              </w:trPr>
              <w:tc>
                <w:tcPr>
                  <w:tcW w:w="868" w:type="dxa"/>
                  <w:vMerge/>
                  <w:tcBorders>
                    <w:top w:val="single" w:sz="4" w:space="0" w:color="auto"/>
                    <w:left w:val="single" w:sz="4" w:space="0" w:color="auto"/>
                    <w:bottom w:val="single" w:sz="4" w:space="0" w:color="auto"/>
                    <w:right w:val="single" w:sz="4" w:space="0" w:color="auto"/>
                  </w:tcBorders>
                  <w:vAlign w:val="center"/>
                </w:tcPr>
                <w:p w14:paraId="43E721EC" w14:textId="77777777" w:rsidR="00A02590" w:rsidRPr="00BE6997" w:rsidRDefault="00A02590">
                  <w:pPr>
                    <w:widowControl/>
                    <w:jc w:val="left"/>
                    <w:rPr>
                      <w:rFonts w:ascii="Times New Roman" w:eastAsia="宋体" w:hAnsi="Times New Roman" w:cs="Times New Roman"/>
                      <w:color w:val="000000" w:themeColor="text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150D2717"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场界西面</w:t>
                  </w:r>
                </w:p>
              </w:tc>
              <w:tc>
                <w:tcPr>
                  <w:tcW w:w="1627" w:type="dxa"/>
                  <w:tcBorders>
                    <w:top w:val="single" w:sz="4" w:space="0" w:color="auto"/>
                    <w:left w:val="single" w:sz="4" w:space="0" w:color="auto"/>
                    <w:bottom w:val="single" w:sz="4" w:space="0" w:color="auto"/>
                    <w:right w:val="single" w:sz="4" w:space="0" w:color="auto"/>
                  </w:tcBorders>
                  <w:vAlign w:val="center"/>
                </w:tcPr>
                <w:p w14:paraId="34A1545B"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70</w:t>
                  </w:r>
                </w:p>
              </w:tc>
              <w:tc>
                <w:tcPr>
                  <w:tcW w:w="1277" w:type="dxa"/>
                  <w:tcBorders>
                    <w:top w:val="single" w:sz="4" w:space="0" w:color="auto"/>
                    <w:left w:val="single" w:sz="4" w:space="0" w:color="auto"/>
                    <w:bottom w:val="single" w:sz="4" w:space="0" w:color="auto"/>
                    <w:right w:val="single" w:sz="4" w:space="0" w:color="auto"/>
                  </w:tcBorders>
                  <w:vAlign w:val="center"/>
                </w:tcPr>
                <w:p w14:paraId="2C2DE6F9"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37.90</w:t>
                  </w:r>
                </w:p>
              </w:tc>
              <w:tc>
                <w:tcPr>
                  <w:tcW w:w="824" w:type="dxa"/>
                  <w:tcBorders>
                    <w:top w:val="single" w:sz="4" w:space="0" w:color="auto"/>
                    <w:left w:val="single" w:sz="4" w:space="0" w:color="auto"/>
                    <w:bottom w:val="single" w:sz="4" w:space="0" w:color="auto"/>
                    <w:right w:val="single" w:sz="4" w:space="0" w:color="auto"/>
                  </w:tcBorders>
                  <w:vAlign w:val="center"/>
                </w:tcPr>
                <w:p w14:paraId="7802B5F8"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w:t>
                  </w:r>
                  <w:r w:rsidRPr="00BE6997">
                    <w:rPr>
                      <w:rFonts w:ascii="Times New Roman" w:hAnsi="Times New Roman" w:cs="Times New Roman"/>
                      <w:color w:val="000000" w:themeColor="text1"/>
                      <w:szCs w:val="21"/>
                    </w:rPr>
                    <w:t>类</w:t>
                  </w:r>
                </w:p>
              </w:tc>
              <w:tc>
                <w:tcPr>
                  <w:tcW w:w="888" w:type="dxa"/>
                  <w:tcBorders>
                    <w:top w:val="single" w:sz="4" w:space="0" w:color="auto"/>
                    <w:left w:val="single" w:sz="4" w:space="0" w:color="auto"/>
                    <w:bottom w:val="single" w:sz="4" w:space="0" w:color="auto"/>
                    <w:right w:val="single" w:sz="4" w:space="0" w:color="auto"/>
                  </w:tcBorders>
                </w:tcPr>
                <w:p w14:paraId="1B0BF14B"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65</w:t>
                  </w:r>
                </w:p>
              </w:tc>
              <w:tc>
                <w:tcPr>
                  <w:tcW w:w="1079" w:type="dxa"/>
                  <w:tcBorders>
                    <w:top w:val="single" w:sz="4" w:space="0" w:color="auto"/>
                    <w:left w:val="single" w:sz="4" w:space="0" w:color="auto"/>
                    <w:bottom w:val="single" w:sz="4" w:space="0" w:color="auto"/>
                    <w:right w:val="single" w:sz="4" w:space="0" w:color="auto"/>
                  </w:tcBorders>
                  <w:vAlign w:val="center"/>
                </w:tcPr>
                <w:p w14:paraId="34348A03"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达标</w:t>
                  </w:r>
                </w:p>
              </w:tc>
            </w:tr>
            <w:tr w:rsidR="00BE6997" w:rsidRPr="00BE6997" w14:paraId="31E79971" w14:textId="77777777">
              <w:trPr>
                <w:trHeight w:val="330"/>
                <w:jc w:val="center"/>
              </w:trPr>
              <w:tc>
                <w:tcPr>
                  <w:tcW w:w="868" w:type="dxa"/>
                  <w:vMerge/>
                  <w:tcBorders>
                    <w:top w:val="single" w:sz="4" w:space="0" w:color="auto"/>
                    <w:left w:val="single" w:sz="4" w:space="0" w:color="auto"/>
                    <w:bottom w:val="single" w:sz="4" w:space="0" w:color="auto"/>
                    <w:right w:val="single" w:sz="4" w:space="0" w:color="auto"/>
                  </w:tcBorders>
                  <w:vAlign w:val="center"/>
                </w:tcPr>
                <w:p w14:paraId="22FFAE33" w14:textId="77777777" w:rsidR="00A02590" w:rsidRPr="00BE6997" w:rsidRDefault="00A02590">
                  <w:pPr>
                    <w:widowControl/>
                    <w:jc w:val="left"/>
                    <w:rPr>
                      <w:rFonts w:ascii="Times New Roman" w:eastAsia="宋体" w:hAnsi="Times New Roman" w:cs="Times New Roman"/>
                      <w:color w:val="000000" w:themeColor="text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45CA9978"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场界北面</w:t>
                  </w:r>
                </w:p>
              </w:tc>
              <w:tc>
                <w:tcPr>
                  <w:tcW w:w="1627" w:type="dxa"/>
                  <w:tcBorders>
                    <w:top w:val="single" w:sz="4" w:space="0" w:color="auto"/>
                    <w:left w:val="single" w:sz="4" w:space="0" w:color="auto"/>
                    <w:bottom w:val="single" w:sz="4" w:space="0" w:color="auto"/>
                    <w:right w:val="single" w:sz="4" w:space="0" w:color="auto"/>
                  </w:tcBorders>
                  <w:vAlign w:val="center"/>
                </w:tcPr>
                <w:p w14:paraId="086E5A41"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240</w:t>
                  </w:r>
                </w:p>
              </w:tc>
              <w:tc>
                <w:tcPr>
                  <w:tcW w:w="1277" w:type="dxa"/>
                  <w:tcBorders>
                    <w:top w:val="single" w:sz="4" w:space="0" w:color="auto"/>
                    <w:left w:val="single" w:sz="4" w:space="0" w:color="auto"/>
                    <w:bottom w:val="single" w:sz="4" w:space="0" w:color="auto"/>
                    <w:right w:val="single" w:sz="4" w:space="0" w:color="auto"/>
                  </w:tcBorders>
                  <w:vAlign w:val="center"/>
                </w:tcPr>
                <w:p w14:paraId="0C8911EF"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27.20</w:t>
                  </w:r>
                </w:p>
              </w:tc>
              <w:tc>
                <w:tcPr>
                  <w:tcW w:w="824" w:type="dxa"/>
                  <w:tcBorders>
                    <w:top w:val="single" w:sz="4" w:space="0" w:color="auto"/>
                    <w:left w:val="single" w:sz="4" w:space="0" w:color="auto"/>
                    <w:bottom w:val="single" w:sz="4" w:space="0" w:color="auto"/>
                    <w:right w:val="single" w:sz="4" w:space="0" w:color="auto"/>
                  </w:tcBorders>
                  <w:vAlign w:val="center"/>
                </w:tcPr>
                <w:p w14:paraId="0181B8A6"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2</w:t>
                  </w:r>
                  <w:r w:rsidRPr="00BE6997">
                    <w:rPr>
                      <w:rFonts w:ascii="Times New Roman" w:hAnsi="Times New Roman" w:cs="Times New Roman"/>
                      <w:color w:val="000000" w:themeColor="text1"/>
                      <w:szCs w:val="21"/>
                    </w:rPr>
                    <w:t>类</w:t>
                  </w:r>
                </w:p>
              </w:tc>
              <w:tc>
                <w:tcPr>
                  <w:tcW w:w="888" w:type="dxa"/>
                  <w:tcBorders>
                    <w:top w:val="single" w:sz="4" w:space="0" w:color="auto"/>
                    <w:left w:val="single" w:sz="4" w:space="0" w:color="auto"/>
                    <w:bottom w:val="single" w:sz="4" w:space="0" w:color="auto"/>
                    <w:right w:val="single" w:sz="4" w:space="0" w:color="auto"/>
                  </w:tcBorders>
                </w:tcPr>
                <w:p w14:paraId="68955BF8"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65</w:t>
                  </w:r>
                </w:p>
              </w:tc>
              <w:tc>
                <w:tcPr>
                  <w:tcW w:w="1079" w:type="dxa"/>
                  <w:tcBorders>
                    <w:top w:val="single" w:sz="4" w:space="0" w:color="auto"/>
                    <w:left w:val="single" w:sz="4" w:space="0" w:color="auto"/>
                    <w:bottom w:val="single" w:sz="4" w:space="0" w:color="auto"/>
                    <w:right w:val="single" w:sz="4" w:space="0" w:color="auto"/>
                  </w:tcBorders>
                  <w:vAlign w:val="center"/>
                </w:tcPr>
                <w:p w14:paraId="44F6249E" w14:textId="77777777" w:rsidR="00A02590" w:rsidRPr="00BE6997" w:rsidRDefault="003A7144">
                  <w:pPr>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达标</w:t>
                  </w:r>
                </w:p>
              </w:tc>
            </w:tr>
          </w:tbl>
          <w:p w14:paraId="1CF647F0"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szCs w:val="24"/>
              </w:rPr>
              <w:t>由上表可知，本项目各厂界噪声预测值均满足《工业企业厂</w:t>
            </w:r>
            <w:r w:rsidRPr="00BE6997">
              <w:rPr>
                <w:rFonts w:ascii="Times New Roman" w:hAnsiTheme="minorEastAsia" w:cs="Times New Roman"/>
                <w:color w:val="000000" w:themeColor="text1"/>
                <w:sz w:val="24"/>
                <w:szCs w:val="24"/>
              </w:rPr>
              <w:t>界环境噪排放标准》</w:t>
            </w:r>
            <w:r w:rsidRPr="00BE6997">
              <w:rPr>
                <w:rFonts w:ascii="Times New Roman" w:hAnsi="Times New Roman" w:cs="Times New Roman"/>
                <w:color w:val="000000" w:themeColor="text1"/>
                <w:sz w:val="24"/>
                <w:szCs w:val="24"/>
              </w:rPr>
              <w:t>(GB12348-2008)3</w:t>
            </w:r>
            <w:r w:rsidRPr="00BE6997">
              <w:rPr>
                <w:rFonts w:ascii="Times New Roman" w:hAnsiTheme="minorEastAsia" w:cs="Times New Roman"/>
                <w:color w:val="000000" w:themeColor="text1"/>
                <w:sz w:val="24"/>
                <w:szCs w:val="24"/>
              </w:rPr>
              <w:t>类标准。本项目运营期主要噪声设备均设置在厂房内，经过建筑隔声和减震、消声等措施后，其噪声可得到有效控制。</w:t>
            </w:r>
          </w:p>
          <w:p w14:paraId="2F328B65"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具体措施如下：</w:t>
            </w:r>
          </w:p>
          <w:p w14:paraId="411A66ED"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①选用低噪声设备，并对噪声设备进行减振处理，即为产噪声设备安装减振垫和软性接头，为部分震动较大的设备独立的设备基础；</w:t>
            </w:r>
          </w:p>
          <w:p w14:paraId="2CEB65A5"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②合理设计项目厂区的平面布局，将空压机、铣床、冲床等高噪声设备尽可能布置与厂区中部，并将空压机的电机安装隔声箱，装隔声门窗，可达到</w:t>
            </w:r>
            <w:r w:rsidRPr="00BE6997">
              <w:rPr>
                <w:rFonts w:ascii="Times New Roman" w:hAnsi="Times New Roman" w:cs="Times New Roman"/>
                <w:color w:val="000000" w:themeColor="text1"/>
                <w:sz w:val="24"/>
                <w:szCs w:val="24"/>
              </w:rPr>
              <w:t>15</w:t>
            </w: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20dB(A)</w:t>
            </w:r>
            <w:r w:rsidRPr="00BE6997">
              <w:rPr>
                <w:rFonts w:ascii="Times New Roman" w:hAnsiTheme="minorEastAsia" w:cs="Times New Roman"/>
                <w:color w:val="000000" w:themeColor="text1"/>
                <w:sz w:val="24"/>
                <w:szCs w:val="24"/>
              </w:rPr>
              <w:t>的隔声量；厂房内墙壁采用吸声材料，可达到</w:t>
            </w:r>
            <w:r w:rsidRPr="00BE6997">
              <w:rPr>
                <w:rFonts w:ascii="Times New Roman" w:hAnsi="Times New Roman" w:cs="Times New Roman"/>
                <w:color w:val="000000" w:themeColor="text1"/>
                <w:sz w:val="24"/>
                <w:szCs w:val="24"/>
              </w:rPr>
              <w:t>10</w:t>
            </w: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15dB(A)</w:t>
            </w:r>
            <w:r w:rsidRPr="00BE6997">
              <w:rPr>
                <w:rFonts w:ascii="Times New Roman" w:hAnsiTheme="minorEastAsia" w:cs="Times New Roman"/>
                <w:color w:val="000000" w:themeColor="text1"/>
                <w:sz w:val="24"/>
                <w:szCs w:val="24"/>
              </w:rPr>
              <w:t>的降噪量；</w:t>
            </w:r>
          </w:p>
          <w:p w14:paraId="5DA732B9"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③生产作业时间关闭车间门窗，将生产车间设置为半封闭式作业场所；</w:t>
            </w:r>
          </w:p>
          <w:p w14:paraId="7251BD7E"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lastRenderedPageBreak/>
              <w:t>④合理安排生产时间，午休时间不进行生产作业。</w:t>
            </w:r>
          </w:p>
          <w:p w14:paraId="44DF8641"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⑤加强厂区的绿化，绿化带有明显的吸声、隔声降噪作用，厂区应采取高大的乔木和灌木相间的绿化措施；</w:t>
            </w:r>
          </w:p>
          <w:p w14:paraId="4E2E52A4"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⑥入厂车辆要减速，禁止鸣笛；</w:t>
            </w:r>
          </w:p>
          <w:p w14:paraId="62252E0D" w14:textId="77777777" w:rsidR="00A02590" w:rsidRPr="00BE6997" w:rsidRDefault="003A7144">
            <w:pPr>
              <w:overflowPunct w:val="0"/>
              <w:topLinePunct/>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综上所述，项目厂区在采取以上噪声治理措施后，可大大降低运营期噪声对当地声环境的不利影响，因此本项目噪声对周边环境影响较小。</w:t>
            </w:r>
          </w:p>
          <w:p w14:paraId="476485B5" w14:textId="1AADE1BF" w:rsidR="00A02590" w:rsidRPr="00BE6997" w:rsidRDefault="00920315">
            <w:pPr>
              <w:spacing w:line="360" w:lineRule="auto"/>
              <w:ind w:firstLineChars="200" w:firstLine="482"/>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6</w:t>
            </w:r>
            <w:r w:rsidR="003A7144" w:rsidRPr="00BE6997">
              <w:rPr>
                <w:rFonts w:ascii="Times New Roman" w:hAnsi="Times New Roman" w:cs="Times New Roman"/>
                <w:b/>
                <w:color w:val="000000" w:themeColor="text1"/>
                <w:sz w:val="24"/>
                <w:szCs w:val="24"/>
              </w:rPr>
              <w:t>、固体废物环境影响分析</w:t>
            </w:r>
          </w:p>
          <w:p w14:paraId="766A5A8D" w14:textId="77777777" w:rsidR="00A02590" w:rsidRPr="00BE6997" w:rsidRDefault="003A7144">
            <w:pPr>
              <w:spacing w:line="360" w:lineRule="auto"/>
              <w:ind w:firstLineChars="200" w:firstLine="480"/>
              <w:rPr>
                <w:color w:val="000000" w:themeColor="text1"/>
                <w:sz w:val="24"/>
                <w:szCs w:val="24"/>
                <w:shd w:val="clear" w:color="auto" w:fill="FFFFFF"/>
              </w:rPr>
            </w:pPr>
            <w:r w:rsidRPr="00BE6997">
              <w:rPr>
                <w:rFonts w:hint="eastAsia"/>
                <w:color w:val="000000" w:themeColor="text1"/>
                <w:sz w:val="24"/>
                <w:szCs w:val="24"/>
                <w:shd w:val="clear" w:color="auto" w:fill="FFFFFF"/>
              </w:rPr>
              <w:t>项目营运期产生的固体废物主要包括：生产过程中产生的废边角料；机械设备维修产生的废含油抹布；焊接烟尘净化器收集粉尘；职工日常工作生活产生的生活垃圾。</w:t>
            </w:r>
          </w:p>
          <w:p w14:paraId="6920BF58" w14:textId="77777777" w:rsidR="00A02590" w:rsidRPr="00BE6997" w:rsidRDefault="003A7144">
            <w:pPr>
              <w:overflowPunct w:val="0"/>
              <w:topLinePunct/>
              <w:adjustRightInd w:val="0"/>
              <w:snapToGrid w:val="0"/>
              <w:spacing w:line="360" w:lineRule="auto"/>
              <w:ind w:firstLine="480"/>
              <w:rPr>
                <w:rFonts w:ascii="Times New Roman" w:hAnsi="Times New Roman" w:cs="Times New Roman"/>
                <w:bCs/>
                <w:color w:val="000000" w:themeColor="text1"/>
                <w:sz w:val="24"/>
                <w:szCs w:val="24"/>
              </w:rPr>
            </w:pP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1</w:t>
            </w:r>
            <w:r w:rsidRPr="00BE6997">
              <w:rPr>
                <w:rFonts w:ascii="Times New Roman" w:cs="Times New Roman"/>
                <w:color w:val="000000" w:themeColor="text1"/>
                <w:sz w:val="24"/>
                <w:szCs w:val="24"/>
              </w:rPr>
              <w:t>）</w:t>
            </w:r>
            <w:r w:rsidRPr="00BE6997">
              <w:rPr>
                <w:rFonts w:ascii="Times New Roman" w:cs="Times New Roman"/>
                <w:bCs/>
                <w:color w:val="000000" w:themeColor="text1"/>
                <w:sz w:val="24"/>
                <w:szCs w:val="24"/>
              </w:rPr>
              <w:t>废边角料</w:t>
            </w:r>
          </w:p>
          <w:p w14:paraId="28597101" w14:textId="77777777" w:rsidR="00A02590" w:rsidRPr="00BE6997" w:rsidRDefault="003A7144">
            <w:pPr>
              <w:overflowPunct w:val="0"/>
              <w:topLinePunct/>
              <w:adjustRightInd w:val="0"/>
              <w:snapToGrid w:val="0"/>
              <w:spacing w:line="360" w:lineRule="auto"/>
              <w:ind w:firstLine="480"/>
              <w:rPr>
                <w:rFonts w:ascii="Times New Roman" w:hAnsi="Times New Roman" w:cs="Times New Roman"/>
                <w:color w:val="000000" w:themeColor="text1"/>
                <w:sz w:val="24"/>
                <w:szCs w:val="24"/>
              </w:rPr>
            </w:pPr>
            <w:r w:rsidRPr="00BE6997">
              <w:rPr>
                <w:rFonts w:ascii="Times New Roman" w:cs="Times New Roman"/>
                <w:bCs/>
                <w:color w:val="000000" w:themeColor="text1"/>
                <w:sz w:val="24"/>
                <w:szCs w:val="24"/>
              </w:rPr>
              <w:t>项目生产过程中产生的废边角料属于</w:t>
            </w:r>
            <w:r w:rsidRPr="00BE6997">
              <w:rPr>
                <w:rFonts w:ascii="Times New Roman" w:cs="Times New Roman"/>
                <w:color w:val="000000" w:themeColor="text1"/>
                <w:sz w:val="24"/>
                <w:szCs w:val="24"/>
              </w:rPr>
              <w:t>一般固体废物，根据同类企业类比分析，</w:t>
            </w:r>
            <w:r w:rsidRPr="00BE6997">
              <w:rPr>
                <w:rFonts w:ascii="Times New Roman" w:cs="Times New Roman"/>
                <w:bCs/>
                <w:color w:val="000000" w:themeColor="text1"/>
                <w:sz w:val="24"/>
                <w:szCs w:val="24"/>
              </w:rPr>
              <w:t>废边角料</w:t>
            </w:r>
            <w:r w:rsidRPr="00BE6997">
              <w:rPr>
                <w:rFonts w:ascii="Times New Roman" w:cs="Times New Roman"/>
                <w:color w:val="000000" w:themeColor="text1"/>
                <w:sz w:val="24"/>
                <w:szCs w:val="24"/>
              </w:rPr>
              <w:t>产生量约为机械加工原料用量</w:t>
            </w:r>
            <w:r w:rsidRPr="00BE6997">
              <w:rPr>
                <w:rFonts w:ascii="Times New Roman" w:hAnsi="Times New Roman" w:cs="Times New Roman"/>
                <w:color w:val="000000" w:themeColor="text1"/>
                <w:sz w:val="24"/>
                <w:szCs w:val="24"/>
              </w:rPr>
              <w:t>5‰</w:t>
            </w:r>
            <w:r w:rsidRPr="00BE6997">
              <w:rPr>
                <w:rFonts w:ascii="Times New Roman" w:cs="Times New Roman"/>
                <w:color w:val="000000" w:themeColor="text1"/>
                <w:sz w:val="24"/>
                <w:szCs w:val="24"/>
              </w:rPr>
              <w:t>，本项目钢材用量</w:t>
            </w:r>
            <w:r w:rsidRPr="00BE6997">
              <w:rPr>
                <w:rFonts w:ascii="Times New Roman" w:hAnsi="Times New Roman" w:cs="Times New Roman"/>
                <w:color w:val="000000" w:themeColor="text1"/>
                <w:sz w:val="24"/>
                <w:szCs w:val="24"/>
              </w:rPr>
              <w:t>50t/a,</w:t>
            </w:r>
            <w:r w:rsidRPr="00BE6997">
              <w:rPr>
                <w:rFonts w:ascii="Times New Roman" w:cs="Times New Roman"/>
                <w:color w:val="000000" w:themeColor="text1"/>
                <w:sz w:val="24"/>
                <w:szCs w:val="24"/>
              </w:rPr>
              <w:t>废边角料产生量</w:t>
            </w:r>
            <w:r w:rsidRPr="00BE6997">
              <w:rPr>
                <w:rFonts w:ascii="Times New Roman" w:cs="Times New Roman"/>
                <w:color w:val="000000" w:themeColor="text1"/>
                <w:sz w:val="24"/>
                <w:szCs w:val="24"/>
              </w:rPr>
              <w:t>0.25</w:t>
            </w:r>
            <w:r w:rsidRPr="00BE6997">
              <w:rPr>
                <w:rFonts w:ascii="Times New Roman" w:hAnsi="Times New Roman" w:cs="Times New Roman"/>
                <w:color w:val="000000" w:themeColor="text1"/>
                <w:sz w:val="24"/>
                <w:szCs w:val="24"/>
              </w:rPr>
              <w:t>/a</w:t>
            </w:r>
            <w:r w:rsidRPr="00BE6997">
              <w:rPr>
                <w:rFonts w:ascii="Times New Roman" w:cs="Times New Roman"/>
                <w:color w:val="000000" w:themeColor="text1"/>
                <w:sz w:val="24"/>
                <w:szCs w:val="24"/>
              </w:rPr>
              <w:t>，采用收集</w:t>
            </w:r>
            <w:proofErr w:type="gramStart"/>
            <w:r w:rsidRPr="00BE6997">
              <w:rPr>
                <w:rFonts w:ascii="Times New Roman" w:cs="Times New Roman"/>
                <w:color w:val="000000" w:themeColor="text1"/>
                <w:sz w:val="24"/>
                <w:szCs w:val="24"/>
              </w:rPr>
              <w:t>箱集中</w:t>
            </w:r>
            <w:proofErr w:type="gramEnd"/>
            <w:r w:rsidRPr="00BE6997">
              <w:rPr>
                <w:rFonts w:ascii="Times New Roman" w:cs="Times New Roman"/>
                <w:color w:val="000000" w:themeColor="text1"/>
                <w:sz w:val="24"/>
                <w:szCs w:val="24"/>
              </w:rPr>
              <w:t>收集，暂存于厂房临时贮存场所，外售综合利用。</w:t>
            </w:r>
          </w:p>
          <w:p w14:paraId="0A510BA2" w14:textId="77777777" w:rsidR="00A02590" w:rsidRPr="00BE6997" w:rsidRDefault="003A7144">
            <w:pPr>
              <w:overflowPunct w:val="0"/>
              <w:topLinePunct/>
              <w:adjustRightInd w:val="0"/>
              <w:snapToGrid w:val="0"/>
              <w:spacing w:line="360" w:lineRule="auto"/>
              <w:ind w:firstLine="482"/>
              <w:rPr>
                <w:rFonts w:ascii="Times New Roman" w:hAnsi="Times New Roman" w:cs="Times New Roman"/>
                <w:color w:val="000000" w:themeColor="text1"/>
                <w:sz w:val="24"/>
                <w:szCs w:val="24"/>
              </w:rPr>
            </w:pPr>
            <w:r w:rsidRPr="00BE6997">
              <w:rPr>
                <w:rFonts w:ascii="Times New Roman" w:cs="Times New Roman"/>
                <w:color w:val="000000" w:themeColor="text1"/>
                <w:sz w:val="24"/>
                <w:szCs w:val="24"/>
              </w:rPr>
              <w:t>（</w:t>
            </w:r>
            <w:r w:rsidRPr="00BE6997">
              <w:rPr>
                <w:rFonts w:ascii="Times New Roman" w:hAnsi="Times New Roman" w:cs="Times New Roman"/>
                <w:color w:val="000000" w:themeColor="text1"/>
                <w:sz w:val="24"/>
                <w:szCs w:val="24"/>
              </w:rPr>
              <w:t>2</w:t>
            </w:r>
            <w:r w:rsidRPr="00BE6997">
              <w:rPr>
                <w:rFonts w:ascii="Times New Roman" w:cs="Times New Roman"/>
                <w:color w:val="000000" w:themeColor="text1"/>
                <w:sz w:val="24"/>
                <w:szCs w:val="24"/>
              </w:rPr>
              <w:t>）</w:t>
            </w:r>
            <w:r w:rsidRPr="00BE6997">
              <w:rPr>
                <w:rFonts w:ascii="Times New Roman" w:cs="Times New Roman"/>
                <w:bCs/>
                <w:color w:val="000000" w:themeColor="text1"/>
                <w:sz w:val="24"/>
                <w:szCs w:val="24"/>
              </w:rPr>
              <w:t>废</w:t>
            </w:r>
            <w:r w:rsidRPr="00BE6997">
              <w:rPr>
                <w:rFonts w:ascii="Times New Roman" w:cs="Times New Roman" w:hint="eastAsia"/>
                <w:bCs/>
                <w:color w:val="000000" w:themeColor="text1"/>
                <w:sz w:val="24"/>
                <w:szCs w:val="24"/>
              </w:rPr>
              <w:t>含油抹布</w:t>
            </w:r>
          </w:p>
          <w:p w14:paraId="432446C1" w14:textId="5662DCB6" w:rsidR="00330439" w:rsidRPr="003348CD" w:rsidRDefault="003A7144" w:rsidP="003348CD">
            <w:pPr>
              <w:overflowPunct w:val="0"/>
              <w:topLinePunct/>
              <w:spacing w:line="360" w:lineRule="auto"/>
              <w:ind w:firstLine="482"/>
              <w:rPr>
                <w:rFonts w:ascii="Times New Roman" w:cs="Times New Roman"/>
                <w:bCs/>
                <w:color w:val="000000" w:themeColor="text1"/>
                <w:sz w:val="24"/>
                <w:szCs w:val="24"/>
                <w:u w:val="single"/>
              </w:rPr>
            </w:pPr>
            <w:r w:rsidRPr="002A6096">
              <w:rPr>
                <w:rFonts w:ascii="Times New Roman" w:cs="Times New Roman" w:hint="eastAsia"/>
                <w:color w:val="000000" w:themeColor="text1"/>
                <w:sz w:val="24"/>
                <w:szCs w:val="24"/>
                <w:u w:val="single"/>
              </w:rPr>
              <w:t>根据工程分析可知，本项目运营期产生的</w:t>
            </w:r>
            <w:r w:rsidRPr="002A6096">
              <w:rPr>
                <w:rFonts w:ascii="Times New Roman" w:cs="Times New Roman"/>
                <w:bCs/>
                <w:color w:val="000000" w:themeColor="text1"/>
                <w:sz w:val="24"/>
                <w:szCs w:val="24"/>
                <w:u w:val="single"/>
              </w:rPr>
              <w:t>废</w:t>
            </w:r>
            <w:r w:rsidRPr="002A6096">
              <w:rPr>
                <w:rFonts w:ascii="Times New Roman" w:cs="Times New Roman" w:hint="eastAsia"/>
                <w:bCs/>
                <w:color w:val="000000" w:themeColor="text1"/>
                <w:sz w:val="24"/>
                <w:szCs w:val="24"/>
                <w:u w:val="single"/>
              </w:rPr>
              <w:t>含油抹布</w:t>
            </w:r>
            <w:r w:rsidRPr="002A6096">
              <w:rPr>
                <w:rFonts w:ascii="Times New Roman" w:cs="Times New Roman" w:hint="eastAsia"/>
                <w:bCs/>
                <w:color w:val="000000" w:themeColor="text1"/>
                <w:sz w:val="24"/>
                <w:szCs w:val="24"/>
                <w:u w:val="single"/>
              </w:rPr>
              <w:t>0</w:t>
            </w:r>
            <w:r w:rsidRPr="002A6096">
              <w:rPr>
                <w:rFonts w:ascii="Times New Roman" w:cs="Times New Roman"/>
                <w:bCs/>
                <w:color w:val="000000" w:themeColor="text1"/>
                <w:sz w:val="24"/>
                <w:szCs w:val="24"/>
                <w:u w:val="single"/>
              </w:rPr>
              <w:t>.</w:t>
            </w:r>
            <w:r w:rsidR="00710800">
              <w:rPr>
                <w:rFonts w:ascii="Times New Roman" w:cs="Times New Roman"/>
                <w:bCs/>
                <w:color w:val="000000" w:themeColor="text1"/>
                <w:sz w:val="24"/>
                <w:szCs w:val="24"/>
                <w:u w:val="single"/>
              </w:rPr>
              <w:t>015</w:t>
            </w:r>
            <w:r w:rsidRPr="002A6096">
              <w:rPr>
                <w:rFonts w:ascii="Times New Roman" w:cs="Times New Roman"/>
                <w:bCs/>
                <w:color w:val="000000" w:themeColor="text1"/>
                <w:sz w:val="24"/>
                <w:szCs w:val="24"/>
                <w:u w:val="single"/>
              </w:rPr>
              <w:t>t/a</w:t>
            </w:r>
            <w:r w:rsidRPr="002A6096">
              <w:rPr>
                <w:rFonts w:ascii="Times New Roman" w:cs="Times New Roman" w:hint="eastAsia"/>
                <w:bCs/>
                <w:color w:val="000000" w:themeColor="text1"/>
                <w:sz w:val="24"/>
                <w:szCs w:val="24"/>
                <w:u w:val="single"/>
              </w:rPr>
              <w:t>；</w:t>
            </w:r>
            <w:r w:rsidR="00547D4F" w:rsidRPr="002A6096">
              <w:rPr>
                <w:rFonts w:ascii="Times New Roman" w:cs="Times New Roman" w:hint="eastAsia"/>
                <w:color w:val="000000" w:themeColor="text1"/>
                <w:sz w:val="24"/>
                <w:szCs w:val="24"/>
                <w:u w:val="single"/>
              </w:rPr>
              <w:t>根据《危险废物豁免管理清单》可知，混入生活垃圾的废弃的含油抹布</w:t>
            </w:r>
            <w:r w:rsidR="00330439" w:rsidRPr="002A6096">
              <w:rPr>
                <w:rFonts w:ascii="Times New Roman" w:cs="Times New Roman" w:hint="eastAsia"/>
                <w:color w:val="000000" w:themeColor="text1"/>
                <w:sz w:val="24"/>
                <w:szCs w:val="24"/>
                <w:u w:val="single"/>
              </w:rPr>
              <w:t>全过程可</w:t>
            </w:r>
            <w:r w:rsidR="00547D4F" w:rsidRPr="002A6096">
              <w:rPr>
                <w:rFonts w:ascii="Times New Roman" w:cs="Times New Roman" w:hint="eastAsia"/>
                <w:color w:val="000000" w:themeColor="text1"/>
                <w:sz w:val="24"/>
                <w:szCs w:val="24"/>
                <w:u w:val="single"/>
              </w:rPr>
              <w:t>不</w:t>
            </w:r>
            <w:proofErr w:type="gramStart"/>
            <w:r w:rsidR="00547D4F" w:rsidRPr="002A6096">
              <w:rPr>
                <w:rFonts w:ascii="Times New Roman" w:cs="Times New Roman" w:hint="eastAsia"/>
                <w:color w:val="000000" w:themeColor="text1"/>
                <w:sz w:val="24"/>
                <w:szCs w:val="24"/>
                <w:u w:val="single"/>
              </w:rPr>
              <w:t>按危险</w:t>
            </w:r>
            <w:proofErr w:type="gramEnd"/>
            <w:r w:rsidR="00547D4F" w:rsidRPr="002A6096">
              <w:rPr>
                <w:rFonts w:ascii="Times New Roman" w:cs="Times New Roman" w:hint="eastAsia"/>
                <w:color w:val="000000" w:themeColor="text1"/>
                <w:sz w:val="24"/>
                <w:szCs w:val="24"/>
                <w:u w:val="single"/>
              </w:rPr>
              <w:t>废物管理</w:t>
            </w:r>
            <w:r w:rsidR="00882BD3">
              <w:rPr>
                <w:rFonts w:ascii="Times New Roman" w:cs="Times New Roman" w:hint="eastAsia"/>
                <w:color w:val="000000" w:themeColor="text1"/>
                <w:sz w:val="24"/>
                <w:szCs w:val="24"/>
                <w:u w:val="single"/>
              </w:rPr>
              <w:t>。</w:t>
            </w:r>
          </w:p>
          <w:p w14:paraId="183C9F00" w14:textId="77777777" w:rsidR="00A02590" w:rsidRPr="001D5438" w:rsidRDefault="003A7144">
            <w:pPr>
              <w:spacing w:line="360" w:lineRule="auto"/>
              <w:ind w:firstLineChars="200" w:firstLine="480"/>
              <w:rPr>
                <w:rFonts w:ascii="Times New Roman" w:hAnsi="Times New Roman" w:cs="Times New Roman"/>
                <w:color w:val="000000" w:themeColor="text1"/>
                <w:sz w:val="24"/>
                <w:szCs w:val="24"/>
                <w:shd w:val="clear" w:color="auto" w:fill="FFFFFF"/>
              </w:rPr>
            </w:pPr>
            <w:r w:rsidRPr="001D5438">
              <w:rPr>
                <w:rFonts w:ascii="Times New Roman" w:hAnsi="Times New Roman" w:cs="Times New Roman"/>
                <w:color w:val="000000" w:themeColor="text1"/>
                <w:sz w:val="24"/>
                <w:szCs w:val="24"/>
                <w:shd w:val="clear" w:color="auto" w:fill="FFFFFF"/>
              </w:rPr>
              <w:t>（</w:t>
            </w:r>
            <w:r w:rsidRPr="001D5438">
              <w:rPr>
                <w:rFonts w:ascii="Times New Roman" w:hAnsi="Times New Roman" w:cs="Times New Roman"/>
                <w:color w:val="000000" w:themeColor="text1"/>
                <w:sz w:val="24"/>
                <w:szCs w:val="24"/>
                <w:shd w:val="clear" w:color="auto" w:fill="FFFFFF"/>
              </w:rPr>
              <w:t>3</w:t>
            </w:r>
            <w:r w:rsidRPr="001D5438">
              <w:rPr>
                <w:rFonts w:ascii="Times New Roman" w:hAnsi="Times New Roman" w:cs="Times New Roman"/>
                <w:color w:val="000000" w:themeColor="text1"/>
                <w:sz w:val="24"/>
                <w:szCs w:val="24"/>
                <w:shd w:val="clear" w:color="auto" w:fill="FFFFFF"/>
              </w:rPr>
              <w:t>）焊接烟尘净化器收集粉尘</w:t>
            </w:r>
          </w:p>
          <w:p w14:paraId="68AC895B" w14:textId="6CF4DF21" w:rsidR="00A02590" w:rsidRPr="001D5438" w:rsidRDefault="003A7144">
            <w:pPr>
              <w:spacing w:line="360" w:lineRule="auto"/>
              <w:ind w:firstLineChars="200" w:firstLine="480"/>
              <w:rPr>
                <w:rFonts w:ascii="Times New Roman" w:hAnsi="Times New Roman" w:cs="Times New Roman"/>
                <w:color w:val="000000" w:themeColor="text1"/>
                <w:sz w:val="24"/>
                <w:szCs w:val="24"/>
                <w:shd w:val="clear" w:color="auto" w:fill="FFFFFF"/>
              </w:rPr>
            </w:pPr>
            <w:r w:rsidRPr="001D5438">
              <w:rPr>
                <w:rFonts w:ascii="Times New Roman" w:hAnsi="Times New Roman" w:cs="Times New Roman"/>
                <w:color w:val="000000" w:themeColor="text1"/>
                <w:sz w:val="24"/>
                <w:szCs w:val="24"/>
                <w:shd w:val="clear" w:color="auto" w:fill="FFFFFF"/>
              </w:rPr>
              <w:t>根据</w:t>
            </w:r>
            <w:r w:rsidR="00823062" w:rsidRPr="001D5438">
              <w:rPr>
                <w:rFonts w:ascii="Times New Roman" w:hAnsi="Times New Roman" w:cs="Times New Roman"/>
                <w:color w:val="000000" w:themeColor="text1"/>
                <w:sz w:val="24"/>
                <w:szCs w:val="24"/>
                <w:shd w:val="clear" w:color="auto" w:fill="FFFFFF"/>
              </w:rPr>
              <w:t>工程</w:t>
            </w:r>
            <w:r w:rsidRPr="001D5438">
              <w:rPr>
                <w:rFonts w:ascii="Times New Roman" w:hAnsi="Times New Roman" w:cs="Times New Roman"/>
                <w:color w:val="000000" w:themeColor="text1"/>
                <w:sz w:val="24"/>
                <w:szCs w:val="24"/>
                <w:shd w:val="clear" w:color="auto" w:fill="FFFFFF"/>
              </w:rPr>
              <w:t>分析，本项目焊接烟尘净化器收集粉尘量为</w:t>
            </w:r>
            <w:r w:rsidRPr="001D5438">
              <w:rPr>
                <w:rFonts w:ascii="Times New Roman" w:hAnsi="Times New Roman" w:cs="Times New Roman"/>
                <w:color w:val="000000" w:themeColor="text1"/>
                <w:sz w:val="24"/>
                <w:szCs w:val="24"/>
                <w:shd w:val="clear" w:color="auto" w:fill="FFFFFF"/>
              </w:rPr>
              <w:t>0.00</w:t>
            </w:r>
            <w:r w:rsidR="00823062" w:rsidRPr="001D5438">
              <w:rPr>
                <w:rFonts w:ascii="Times New Roman" w:hAnsi="Times New Roman" w:cs="Times New Roman"/>
                <w:color w:val="000000" w:themeColor="text1"/>
                <w:sz w:val="24"/>
                <w:szCs w:val="24"/>
                <w:shd w:val="clear" w:color="auto" w:fill="FFFFFF"/>
              </w:rPr>
              <w:t>72</w:t>
            </w:r>
            <w:r w:rsidRPr="001D5438">
              <w:rPr>
                <w:rFonts w:ascii="Times New Roman" w:hAnsi="Times New Roman" w:cs="Times New Roman"/>
                <w:color w:val="000000" w:themeColor="text1"/>
                <w:sz w:val="24"/>
                <w:szCs w:val="24"/>
                <w:shd w:val="clear" w:color="auto" w:fill="FFFFFF"/>
              </w:rPr>
              <w:t>t/a</w:t>
            </w:r>
            <w:r w:rsidRPr="001D5438">
              <w:rPr>
                <w:rFonts w:ascii="Times New Roman" w:hAnsi="Times New Roman" w:cs="Times New Roman"/>
                <w:color w:val="000000" w:themeColor="text1"/>
                <w:sz w:val="24"/>
                <w:szCs w:val="24"/>
                <w:shd w:val="clear" w:color="auto" w:fill="FFFFFF"/>
              </w:rPr>
              <w:t>，属于一般固废，外</w:t>
            </w:r>
            <w:proofErr w:type="gramStart"/>
            <w:r w:rsidRPr="001D5438">
              <w:rPr>
                <w:rFonts w:ascii="Times New Roman" w:hAnsi="Times New Roman" w:cs="Times New Roman"/>
                <w:color w:val="000000" w:themeColor="text1"/>
                <w:sz w:val="24"/>
                <w:szCs w:val="24"/>
                <w:shd w:val="clear" w:color="auto" w:fill="FFFFFF"/>
              </w:rPr>
              <w:t>售其他</w:t>
            </w:r>
            <w:proofErr w:type="gramEnd"/>
            <w:r w:rsidRPr="001D5438">
              <w:rPr>
                <w:rFonts w:ascii="Times New Roman" w:hAnsi="Times New Roman" w:cs="Times New Roman"/>
                <w:color w:val="000000" w:themeColor="text1"/>
                <w:sz w:val="24"/>
                <w:szCs w:val="24"/>
                <w:shd w:val="clear" w:color="auto" w:fill="FFFFFF"/>
              </w:rPr>
              <w:t>公司。</w:t>
            </w:r>
          </w:p>
          <w:p w14:paraId="0920E370" w14:textId="09E3A487" w:rsidR="001D5438" w:rsidRPr="001D5438" w:rsidRDefault="001D5438">
            <w:pPr>
              <w:spacing w:line="360" w:lineRule="auto"/>
              <w:ind w:firstLineChars="200" w:firstLine="480"/>
              <w:rPr>
                <w:rFonts w:ascii="Times New Roman" w:hAnsi="Times New Roman" w:cs="Times New Roman"/>
                <w:color w:val="000000" w:themeColor="text1"/>
                <w:sz w:val="24"/>
                <w:szCs w:val="24"/>
                <w:u w:val="single"/>
                <w:shd w:val="clear" w:color="auto" w:fill="FFFFFF"/>
              </w:rPr>
            </w:pPr>
            <w:r w:rsidRPr="001D5438">
              <w:rPr>
                <w:rFonts w:ascii="Times New Roman" w:hAnsi="Times New Roman" w:cs="Times New Roman"/>
                <w:color w:val="000000" w:themeColor="text1"/>
                <w:sz w:val="24"/>
                <w:szCs w:val="24"/>
                <w:u w:val="single"/>
                <w:shd w:val="clear" w:color="auto" w:fill="FFFFFF"/>
              </w:rPr>
              <w:t>（</w:t>
            </w:r>
            <w:r w:rsidRPr="001D5438">
              <w:rPr>
                <w:rFonts w:ascii="Times New Roman" w:hAnsi="Times New Roman" w:cs="Times New Roman"/>
                <w:color w:val="000000" w:themeColor="text1"/>
                <w:sz w:val="24"/>
                <w:szCs w:val="24"/>
                <w:u w:val="single"/>
                <w:shd w:val="clear" w:color="auto" w:fill="FFFFFF"/>
              </w:rPr>
              <w:t>4</w:t>
            </w:r>
            <w:r w:rsidRPr="001D5438">
              <w:rPr>
                <w:rFonts w:ascii="Times New Roman" w:hAnsi="Times New Roman" w:cs="Times New Roman"/>
                <w:color w:val="000000" w:themeColor="text1"/>
                <w:sz w:val="24"/>
                <w:szCs w:val="24"/>
                <w:u w:val="single"/>
                <w:shd w:val="clear" w:color="auto" w:fill="FFFFFF"/>
              </w:rPr>
              <w:t>）废润滑油</w:t>
            </w:r>
          </w:p>
          <w:p w14:paraId="22883201" w14:textId="77777777" w:rsidR="0062713B" w:rsidRDefault="0062713B" w:rsidP="0062713B">
            <w:pPr>
              <w:spacing w:line="360" w:lineRule="auto"/>
              <w:ind w:firstLineChars="200" w:firstLine="480"/>
              <w:rPr>
                <w:color w:val="000000" w:themeColor="text1"/>
                <w:kern w:val="0"/>
                <w:sz w:val="24"/>
                <w:szCs w:val="24"/>
                <w:u w:val="single"/>
                <w:shd w:val="clear" w:color="auto" w:fill="FFFFFF"/>
              </w:rPr>
            </w:pPr>
            <w:r>
              <w:rPr>
                <w:rFonts w:hint="eastAsia"/>
                <w:color w:val="000000" w:themeColor="text1"/>
                <w:kern w:val="0"/>
                <w:sz w:val="24"/>
                <w:szCs w:val="24"/>
                <w:u w:val="single"/>
                <w:shd w:val="clear" w:color="auto" w:fill="FFFFFF"/>
              </w:rPr>
              <w:t>根据建设单位提供资料，</w:t>
            </w:r>
            <w:bookmarkStart w:id="64" w:name="_Hlk15048453"/>
            <w:r>
              <w:rPr>
                <w:rFonts w:hint="eastAsia"/>
                <w:color w:val="000000" w:themeColor="text1"/>
                <w:kern w:val="0"/>
                <w:sz w:val="24"/>
                <w:szCs w:val="24"/>
                <w:u w:val="single"/>
                <w:shd w:val="clear" w:color="auto" w:fill="FFFFFF"/>
              </w:rPr>
              <w:t>本项目</w:t>
            </w:r>
            <w:r w:rsidRPr="00140C35">
              <w:rPr>
                <w:rFonts w:hint="eastAsia"/>
                <w:color w:val="000000" w:themeColor="text1"/>
                <w:kern w:val="0"/>
                <w:sz w:val="24"/>
                <w:szCs w:val="24"/>
                <w:u w:val="single"/>
                <w:shd w:val="clear" w:color="auto" w:fill="FFFFFF"/>
              </w:rPr>
              <w:t>车床</w:t>
            </w:r>
            <w:r>
              <w:rPr>
                <w:rFonts w:hint="eastAsia"/>
                <w:color w:val="000000" w:themeColor="text1"/>
                <w:kern w:val="0"/>
                <w:sz w:val="24"/>
                <w:szCs w:val="24"/>
                <w:u w:val="single"/>
                <w:shd w:val="clear" w:color="auto" w:fill="FFFFFF"/>
              </w:rPr>
              <w:t>使用的润滑油不进行更换，只对自然蒸发的润滑油进行补充，故本项目生产过程不产生废润滑油。</w:t>
            </w:r>
            <w:bookmarkEnd w:id="64"/>
          </w:p>
          <w:p w14:paraId="3E1E5767" w14:textId="231EF501" w:rsidR="00A02590" w:rsidRPr="00FA2C26" w:rsidRDefault="003A7144">
            <w:pPr>
              <w:spacing w:line="360" w:lineRule="auto"/>
              <w:ind w:firstLineChars="200" w:firstLine="480"/>
              <w:rPr>
                <w:rFonts w:ascii="Times New Roman" w:hAnsi="Times New Roman" w:cs="Times New Roman"/>
                <w:color w:val="000000" w:themeColor="text1"/>
                <w:sz w:val="24"/>
                <w:szCs w:val="24"/>
                <w:shd w:val="clear" w:color="auto" w:fill="FFFFFF"/>
              </w:rPr>
            </w:pPr>
            <w:r w:rsidRPr="00FA2C26">
              <w:rPr>
                <w:rFonts w:ascii="Times New Roman" w:hAnsi="Times New Roman" w:cs="Times New Roman"/>
                <w:color w:val="000000" w:themeColor="text1"/>
                <w:sz w:val="24"/>
                <w:szCs w:val="24"/>
                <w:shd w:val="clear" w:color="auto" w:fill="FFFFFF"/>
              </w:rPr>
              <w:t>（</w:t>
            </w:r>
            <w:r w:rsidR="001D5438" w:rsidRPr="00FA2C26">
              <w:rPr>
                <w:rFonts w:ascii="Times New Roman" w:hAnsi="Times New Roman" w:cs="Times New Roman"/>
                <w:color w:val="000000" w:themeColor="text1"/>
                <w:sz w:val="24"/>
                <w:szCs w:val="24"/>
                <w:shd w:val="clear" w:color="auto" w:fill="FFFFFF"/>
              </w:rPr>
              <w:t>5</w:t>
            </w:r>
            <w:r w:rsidRPr="00FA2C26">
              <w:rPr>
                <w:rFonts w:ascii="Times New Roman" w:hAnsi="Times New Roman" w:cs="Times New Roman"/>
                <w:color w:val="000000" w:themeColor="text1"/>
                <w:sz w:val="24"/>
                <w:szCs w:val="24"/>
                <w:shd w:val="clear" w:color="auto" w:fill="FFFFFF"/>
              </w:rPr>
              <w:t>）生活垃圾</w:t>
            </w:r>
          </w:p>
          <w:p w14:paraId="2D0BE11D" w14:textId="77777777" w:rsidR="00A02590" w:rsidRPr="00FA2C26" w:rsidRDefault="003A7144">
            <w:pPr>
              <w:spacing w:line="360" w:lineRule="auto"/>
              <w:ind w:firstLineChars="200" w:firstLine="480"/>
              <w:rPr>
                <w:rFonts w:ascii="Times New Roman" w:hAnsi="Times New Roman" w:cs="Times New Roman"/>
                <w:color w:val="000000" w:themeColor="text1"/>
                <w:sz w:val="24"/>
                <w:szCs w:val="24"/>
                <w:shd w:val="clear" w:color="auto" w:fill="FFFFFF"/>
              </w:rPr>
            </w:pPr>
            <w:r w:rsidRPr="00FA2C26">
              <w:rPr>
                <w:rFonts w:ascii="Times New Roman" w:hAnsi="Times New Roman" w:cs="Times New Roman"/>
                <w:color w:val="000000" w:themeColor="text1"/>
                <w:sz w:val="24"/>
                <w:szCs w:val="24"/>
                <w:shd w:val="clear" w:color="auto" w:fill="FFFFFF"/>
              </w:rPr>
              <w:t>本项目员工生活垃圾按每人每天</w:t>
            </w:r>
            <w:r w:rsidRPr="00FA2C26">
              <w:rPr>
                <w:rFonts w:ascii="Times New Roman" w:hAnsi="Times New Roman" w:cs="Times New Roman"/>
                <w:color w:val="000000" w:themeColor="text1"/>
                <w:sz w:val="24"/>
                <w:szCs w:val="24"/>
                <w:shd w:val="clear" w:color="auto" w:fill="FFFFFF"/>
              </w:rPr>
              <w:t>0.5kg</w:t>
            </w:r>
            <w:r w:rsidRPr="00FA2C26">
              <w:rPr>
                <w:rFonts w:ascii="Times New Roman" w:hAnsi="Times New Roman" w:cs="Times New Roman"/>
                <w:color w:val="000000" w:themeColor="text1"/>
                <w:sz w:val="24"/>
                <w:szCs w:val="24"/>
                <w:shd w:val="clear" w:color="auto" w:fill="FFFFFF"/>
              </w:rPr>
              <w:t>计，项目年生产</w:t>
            </w:r>
            <w:r w:rsidRPr="00FA2C26">
              <w:rPr>
                <w:rFonts w:ascii="Times New Roman" w:hAnsi="Times New Roman" w:cs="Times New Roman"/>
                <w:color w:val="000000" w:themeColor="text1"/>
                <w:sz w:val="24"/>
                <w:szCs w:val="24"/>
                <w:shd w:val="clear" w:color="auto" w:fill="FFFFFF"/>
              </w:rPr>
              <w:t>300</w:t>
            </w:r>
            <w:r w:rsidRPr="00FA2C26">
              <w:rPr>
                <w:rFonts w:ascii="Times New Roman" w:hAnsi="Times New Roman" w:cs="Times New Roman"/>
                <w:color w:val="000000" w:themeColor="text1"/>
                <w:sz w:val="24"/>
                <w:szCs w:val="24"/>
                <w:shd w:val="clear" w:color="auto" w:fill="FFFFFF"/>
              </w:rPr>
              <w:t>天，员工</w:t>
            </w:r>
            <w:r w:rsidRPr="00FA2C26">
              <w:rPr>
                <w:rFonts w:ascii="Times New Roman" w:hAnsi="Times New Roman" w:cs="Times New Roman"/>
                <w:color w:val="000000" w:themeColor="text1"/>
                <w:sz w:val="24"/>
                <w:szCs w:val="24"/>
                <w:shd w:val="clear" w:color="auto" w:fill="FFFFFF"/>
              </w:rPr>
              <w:t>15</w:t>
            </w:r>
            <w:r w:rsidRPr="00FA2C26">
              <w:rPr>
                <w:rFonts w:ascii="Times New Roman" w:hAnsi="Times New Roman" w:cs="Times New Roman"/>
                <w:color w:val="000000" w:themeColor="text1"/>
                <w:sz w:val="24"/>
                <w:szCs w:val="24"/>
                <w:shd w:val="clear" w:color="auto" w:fill="FFFFFF"/>
              </w:rPr>
              <w:t>人，则生活垃圾产生量为</w:t>
            </w:r>
            <w:r w:rsidRPr="00FA2C26">
              <w:rPr>
                <w:rFonts w:ascii="Times New Roman" w:hAnsi="Times New Roman" w:cs="Times New Roman"/>
                <w:color w:val="000000" w:themeColor="text1"/>
                <w:sz w:val="24"/>
                <w:szCs w:val="24"/>
                <w:shd w:val="clear" w:color="auto" w:fill="FFFFFF"/>
              </w:rPr>
              <w:t>2.25t/a</w:t>
            </w:r>
            <w:r w:rsidRPr="00FA2C26">
              <w:rPr>
                <w:rFonts w:ascii="Times New Roman" w:hAnsi="Times New Roman" w:cs="Times New Roman"/>
                <w:color w:val="000000" w:themeColor="text1"/>
                <w:sz w:val="24"/>
                <w:szCs w:val="24"/>
                <w:shd w:val="clear" w:color="auto" w:fill="FFFFFF"/>
              </w:rPr>
              <w:t>，厂区设置垃圾箱，集中收集后由环卫部门定期清运，统一处理。</w:t>
            </w:r>
          </w:p>
          <w:p w14:paraId="3BC7CF15" w14:textId="4C587EF3" w:rsidR="00A02590" w:rsidRPr="00BE6997" w:rsidRDefault="00920315">
            <w:pPr>
              <w:ind w:firstLineChars="200" w:firstLine="482"/>
              <w:rPr>
                <w:rFonts w:ascii="Times New Roman" w:hAnsi="Times New Roman" w:cs="Times New Roman"/>
                <w:b/>
                <w:bCs/>
                <w:color w:val="000000" w:themeColor="text1"/>
                <w:kern w:val="0"/>
                <w:sz w:val="24"/>
                <w:szCs w:val="24"/>
              </w:rPr>
            </w:pPr>
            <w:r w:rsidRPr="00BE6997">
              <w:rPr>
                <w:rFonts w:ascii="Times New Roman" w:hAnsi="Times New Roman" w:cs="Times New Roman"/>
                <w:b/>
                <w:bCs/>
                <w:color w:val="000000" w:themeColor="text1"/>
                <w:kern w:val="0"/>
                <w:sz w:val="24"/>
                <w:szCs w:val="24"/>
              </w:rPr>
              <w:lastRenderedPageBreak/>
              <w:t>6</w:t>
            </w:r>
            <w:r w:rsidR="003A7144" w:rsidRPr="00BE6997">
              <w:rPr>
                <w:rFonts w:ascii="Times New Roman" w:hAnsi="Times New Roman" w:cs="Times New Roman"/>
                <w:b/>
                <w:bCs/>
                <w:color w:val="000000" w:themeColor="text1"/>
                <w:kern w:val="0"/>
                <w:sz w:val="24"/>
                <w:szCs w:val="24"/>
              </w:rPr>
              <w:t xml:space="preserve">.1  </w:t>
            </w:r>
            <w:r w:rsidR="003A7144" w:rsidRPr="00BE6997">
              <w:rPr>
                <w:rFonts w:ascii="Times New Roman" w:hAnsi="Times New Roman" w:cs="Times New Roman" w:hint="eastAsia"/>
                <w:b/>
                <w:bCs/>
                <w:color w:val="000000" w:themeColor="text1"/>
                <w:kern w:val="0"/>
                <w:sz w:val="24"/>
                <w:szCs w:val="24"/>
              </w:rPr>
              <w:t>固废处置情况分析</w:t>
            </w:r>
          </w:p>
          <w:p w14:paraId="72BCE13B" w14:textId="271393BA" w:rsidR="00A02590" w:rsidRPr="00BE6997" w:rsidRDefault="003A7144">
            <w:pPr>
              <w:spacing w:line="360" w:lineRule="auto"/>
              <w:ind w:firstLineChars="200" w:firstLine="480"/>
              <w:rPr>
                <w:rFonts w:ascii="Times New Roman" w:hAnsi="Times New Roman" w:cs="Times New Roman"/>
                <w:color w:val="000000" w:themeColor="text1"/>
                <w:sz w:val="24"/>
              </w:rPr>
            </w:pPr>
            <w:r w:rsidRPr="00BE6997">
              <w:rPr>
                <w:rFonts w:ascii="Times New Roman" w:hAnsi="Times New Roman" w:cs="Times New Roman"/>
                <w:color w:val="000000" w:themeColor="text1"/>
                <w:sz w:val="24"/>
              </w:rPr>
              <w:t>本项目固</w:t>
            </w:r>
            <w:proofErr w:type="gramStart"/>
            <w:r w:rsidRPr="00BE6997">
              <w:rPr>
                <w:rFonts w:ascii="Times New Roman" w:hAnsi="Times New Roman" w:cs="Times New Roman"/>
                <w:color w:val="000000" w:themeColor="text1"/>
                <w:sz w:val="24"/>
              </w:rPr>
              <w:t>废产生</w:t>
            </w:r>
            <w:proofErr w:type="gramEnd"/>
            <w:r w:rsidRPr="00BE6997">
              <w:rPr>
                <w:rFonts w:ascii="Times New Roman" w:hAnsi="Times New Roman" w:cs="Times New Roman"/>
                <w:color w:val="000000" w:themeColor="text1"/>
                <w:sz w:val="24"/>
              </w:rPr>
              <w:t>与处置情况如下表所示：</w:t>
            </w:r>
          </w:p>
          <w:p w14:paraId="531983C7" w14:textId="6946D6AF" w:rsidR="00A02590" w:rsidRPr="00BE6997" w:rsidRDefault="003A7144">
            <w:pPr>
              <w:ind w:firstLineChars="200" w:firstLine="442"/>
              <w:jc w:val="center"/>
              <w:rPr>
                <w:rFonts w:ascii="Times New Roman" w:hAnsi="Times New Roman" w:cs="Times New Roman"/>
                <w:b/>
                <w:color w:val="000000" w:themeColor="text1"/>
                <w:kern w:val="0"/>
                <w:sz w:val="22"/>
                <w:szCs w:val="24"/>
              </w:rPr>
            </w:pPr>
            <w:r w:rsidRPr="00BE6997">
              <w:rPr>
                <w:rFonts w:ascii="Times New Roman" w:hAnsi="Times New Roman" w:cs="Times New Roman"/>
                <w:b/>
                <w:color w:val="000000" w:themeColor="text1"/>
                <w:kern w:val="0"/>
                <w:sz w:val="22"/>
                <w:szCs w:val="24"/>
              </w:rPr>
              <w:t>表</w:t>
            </w:r>
            <w:r w:rsidRPr="00BE6997">
              <w:rPr>
                <w:rFonts w:ascii="Times New Roman" w:hAnsi="Times New Roman" w:cs="Times New Roman"/>
                <w:b/>
                <w:color w:val="000000" w:themeColor="text1"/>
                <w:kern w:val="0"/>
                <w:sz w:val="22"/>
                <w:szCs w:val="24"/>
              </w:rPr>
              <w:t>7-1</w:t>
            </w:r>
            <w:r w:rsidR="007B6D61">
              <w:rPr>
                <w:rFonts w:ascii="Times New Roman" w:hAnsi="Times New Roman" w:cs="Times New Roman"/>
                <w:b/>
                <w:color w:val="000000" w:themeColor="text1"/>
                <w:kern w:val="0"/>
                <w:sz w:val="22"/>
                <w:szCs w:val="24"/>
              </w:rPr>
              <w:t>4</w:t>
            </w:r>
            <w:r w:rsidRPr="00BE6997">
              <w:rPr>
                <w:rFonts w:ascii="Times New Roman" w:hAnsi="Times New Roman" w:cs="Times New Roman"/>
                <w:b/>
                <w:color w:val="000000" w:themeColor="text1"/>
                <w:kern w:val="0"/>
                <w:sz w:val="22"/>
                <w:szCs w:val="24"/>
              </w:rPr>
              <w:t xml:space="preserve">  </w:t>
            </w:r>
            <w:r w:rsidRPr="00BE6997">
              <w:rPr>
                <w:rFonts w:ascii="Times New Roman" w:hAnsi="Times New Roman" w:cs="Times New Roman"/>
                <w:b/>
                <w:color w:val="000000" w:themeColor="text1"/>
                <w:kern w:val="0"/>
                <w:sz w:val="22"/>
                <w:szCs w:val="24"/>
              </w:rPr>
              <w:t>项目固体废物产生及处置情况一览表</w:t>
            </w:r>
          </w:p>
          <w:tbl>
            <w:tblPr>
              <w:tblStyle w:val="af8"/>
              <w:tblW w:w="8296" w:type="dxa"/>
              <w:tblLayout w:type="fixed"/>
              <w:tblLook w:val="04A0" w:firstRow="1" w:lastRow="0" w:firstColumn="1" w:lastColumn="0" w:noHBand="0" w:noVBand="1"/>
            </w:tblPr>
            <w:tblGrid>
              <w:gridCol w:w="726"/>
              <w:gridCol w:w="1821"/>
              <w:gridCol w:w="1581"/>
              <w:gridCol w:w="1134"/>
              <w:gridCol w:w="2126"/>
              <w:gridCol w:w="908"/>
            </w:tblGrid>
            <w:tr w:rsidR="00BE6997" w:rsidRPr="00BE6997" w14:paraId="79CA3062" w14:textId="77777777">
              <w:tc>
                <w:tcPr>
                  <w:tcW w:w="726" w:type="dxa"/>
                  <w:vAlign w:val="center"/>
                </w:tcPr>
                <w:p w14:paraId="14E14023"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序号</w:t>
                  </w:r>
                </w:p>
              </w:tc>
              <w:tc>
                <w:tcPr>
                  <w:tcW w:w="1821" w:type="dxa"/>
                  <w:vAlign w:val="center"/>
                </w:tcPr>
                <w:p w14:paraId="20664633"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名称</w:t>
                  </w:r>
                </w:p>
              </w:tc>
              <w:tc>
                <w:tcPr>
                  <w:tcW w:w="1581" w:type="dxa"/>
                  <w:vAlign w:val="center"/>
                </w:tcPr>
                <w:p w14:paraId="0E9FD0F2"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废物类别</w:t>
                  </w:r>
                </w:p>
              </w:tc>
              <w:tc>
                <w:tcPr>
                  <w:tcW w:w="1134" w:type="dxa"/>
                  <w:tcBorders>
                    <w:bottom w:val="single" w:sz="4" w:space="0" w:color="auto"/>
                  </w:tcBorders>
                  <w:vAlign w:val="center"/>
                </w:tcPr>
                <w:p w14:paraId="241F9328"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产生量</w:t>
                  </w:r>
                </w:p>
              </w:tc>
              <w:tc>
                <w:tcPr>
                  <w:tcW w:w="2126" w:type="dxa"/>
                  <w:tcBorders>
                    <w:bottom w:val="single" w:sz="4" w:space="0" w:color="auto"/>
                  </w:tcBorders>
                  <w:vAlign w:val="center"/>
                </w:tcPr>
                <w:p w14:paraId="6A5D24B2"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处置方式</w:t>
                  </w:r>
                </w:p>
              </w:tc>
              <w:tc>
                <w:tcPr>
                  <w:tcW w:w="908" w:type="dxa"/>
                  <w:vAlign w:val="center"/>
                </w:tcPr>
                <w:p w14:paraId="12559F3A"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排放量</w:t>
                  </w:r>
                </w:p>
              </w:tc>
            </w:tr>
            <w:tr w:rsidR="00BE6997" w:rsidRPr="00BE6997" w14:paraId="04F354D2" w14:textId="77777777">
              <w:tc>
                <w:tcPr>
                  <w:tcW w:w="726" w:type="dxa"/>
                  <w:vAlign w:val="center"/>
                </w:tcPr>
                <w:p w14:paraId="5CAF2845"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1</w:t>
                  </w:r>
                </w:p>
              </w:tc>
              <w:tc>
                <w:tcPr>
                  <w:tcW w:w="1821" w:type="dxa"/>
                  <w:tcBorders>
                    <w:bottom w:val="single" w:sz="4" w:space="0" w:color="auto"/>
                  </w:tcBorders>
                  <w:vAlign w:val="center"/>
                </w:tcPr>
                <w:p w14:paraId="46A8C4E5"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生活垃圾</w:t>
                  </w:r>
                </w:p>
              </w:tc>
              <w:tc>
                <w:tcPr>
                  <w:tcW w:w="1581" w:type="dxa"/>
                  <w:vMerge w:val="restart"/>
                  <w:vAlign w:val="center"/>
                </w:tcPr>
                <w:p w14:paraId="53965943"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一般废物</w:t>
                  </w:r>
                </w:p>
              </w:tc>
              <w:tc>
                <w:tcPr>
                  <w:tcW w:w="1134" w:type="dxa"/>
                  <w:tcBorders>
                    <w:bottom w:val="single" w:sz="4" w:space="0" w:color="auto"/>
                  </w:tcBorders>
                  <w:vAlign w:val="center"/>
                </w:tcPr>
                <w:p w14:paraId="49EB3189"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7.5t/a</w:t>
                  </w:r>
                </w:p>
              </w:tc>
              <w:tc>
                <w:tcPr>
                  <w:tcW w:w="2126" w:type="dxa"/>
                  <w:vMerge w:val="restart"/>
                  <w:vAlign w:val="center"/>
                </w:tcPr>
                <w:p w14:paraId="5ED83893"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环卫部门定期清运</w:t>
                  </w:r>
                </w:p>
              </w:tc>
              <w:tc>
                <w:tcPr>
                  <w:tcW w:w="908" w:type="dxa"/>
                  <w:vMerge w:val="restart"/>
                  <w:vAlign w:val="center"/>
                </w:tcPr>
                <w:p w14:paraId="27FF3725"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0</w:t>
                  </w:r>
                </w:p>
              </w:tc>
            </w:tr>
            <w:tr w:rsidR="00BE6997" w:rsidRPr="00BE6997" w14:paraId="2C3EF214" w14:textId="77777777">
              <w:tc>
                <w:tcPr>
                  <w:tcW w:w="726" w:type="dxa"/>
                  <w:vAlign w:val="center"/>
                </w:tcPr>
                <w:p w14:paraId="0609AF9E" w14:textId="77777777" w:rsidR="00A02590" w:rsidRPr="00BE6997" w:rsidRDefault="003A7144">
                  <w:pPr>
                    <w:spacing w:line="240" w:lineRule="exact"/>
                    <w:jc w:val="center"/>
                    <w:rPr>
                      <w:color w:val="000000" w:themeColor="text1"/>
                      <w:kern w:val="0"/>
                      <w:szCs w:val="21"/>
                    </w:rPr>
                  </w:pPr>
                  <w:r w:rsidRPr="00BE6997">
                    <w:rPr>
                      <w:rFonts w:hint="eastAsia"/>
                      <w:color w:val="000000" w:themeColor="text1"/>
                      <w:kern w:val="0"/>
                      <w:szCs w:val="21"/>
                    </w:rPr>
                    <w:t>2</w:t>
                  </w:r>
                </w:p>
              </w:tc>
              <w:tc>
                <w:tcPr>
                  <w:tcW w:w="1821" w:type="dxa"/>
                  <w:tcBorders>
                    <w:bottom w:val="single" w:sz="4" w:space="0" w:color="auto"/>
                  </w:tcBorders>
                  <w:vAlign w:val="center"/>
                </w:tcPr>
                <w:p w14:paraId="3CA30422" w14:textId="77777777" w:rsidR="00A02590" w:rsidRPr="00BE6997" w:rsidRDefault="003A7144">
                  <w:pPr>
                    <w:spacing w:line="240" w:lineRule="exact"/>
                    <w:jc w:val="center"/>
                    <w:rPr>
                      <w:color w:val="000000" w:themeColor="text1"/>
                      <w:kern w:val="0"/>
                      <w:szCs w:val="21"/>
                    </w:rPr>
                  </w:pPr>
                  <w:r w:rsidRPr="00BE6997">
                    <w:rPr>
                      <w:rFonts w:hint="eastAsia"/>
                      <w:color w:val="000000" w:themeColor="text1"/>
                      <w:kern w:val="0"/>
                      <w:szCs w:val="21"/>
                    </w:rPr>
                    <w:t>焊接烟尘净化器收集粉尘</w:t>
                  </w:r>
                </w:p>
              </w:tc>
              <w:tc>
                <w:tcPr>
                  <w:tcW w:w="1581" w:type="dxa"/>
                  <w:vMerge/>
                  <w:tcBorders>
                    <w:bottom w:val="single" w:sz="4" w:space="0" w:color="auto"/>
                  </w:tcBorders>
                  <w:vAlign w:val="center"/>
                </w:tcPr>
                <w:p w14:paraId="54E26DFB" w14:textId="77777777" w:rsidR="00A02590" w:rsidRPr="00BE6997" w:rsidRDefault="00A02590">
                  <w:pPr>
                    <w:spacing w:line="240" w:lineRule="exact"/>
                    <w:jc w:val="center"/>
                    <w:rPr>
                      <w:color w:val="000000" w:themeColor="text1"/>
                      <w:kern w:val="0"/>
                      <w:szCs w:val="21"/>
                    </w:rPr>
                  </w:pPr>
                </w:p>
              </w:tc>
              <w:tc>
                <w:tcPr>
                  <w:tcW w:w="1134" w:type="dxa"/>
                  <w:tcBorders>
                    <w:bottom w:val="single" w:sz="4" w:space="0" w:color="auto"/>
                  </w:tcBorders>
                  <w:vAlign w:val="center"/>
                </w:tcPr>
                <w:p w14:paraId="0DA22A07" w14:textId="30AF27E1" w:rsidR="00A02590" w:rsidRPr="00BE6997" w:rsidRDefault="00ED22AF">
                  <w:pPr>
                    <w:spacing w:line="240" w:lineRule="exact"/>
                    <w:jc w:val="center"/>
                    <w:rPr>
                      <w:color w:val="000000" w:themeColor="text1"/>
                      <w:kern w:val="0"/>
                      <w:szCs w:val="21"/>
                    </w:rPr>
                  </w:pPr>
                  <w:r w:rsidRPr="00BE6997">
                    <w:rPr>
                      <w:color w:val="000000" w:themeColor="text1"/>
                      <w:kern w:val="0"/>
                      <w:szCs w:val="21"/>
                    </w:rPr>
                    <w:t>0.0072</w:t>
                  </w:r>
                  <w:r w:rsidR="003A7144" w:rsidRPr="00BE6997">
                    <w:rPr>
                      <w:color w:val="000000" w:themeColor="text1"/>
                      <w:kern w:val="0"/>
                      <w:szCs w:val="21"/>
                    </w:rPr>
                    <w:t>t/a</w:t>
                  </w:r>
                </w:p>
              </w:tc>
              <w:tc>
                <w:tcPr>
                  <w:tcW w:w="2126" w:type="dxa"/>
                  <w:vMerge/>
                  <w:tcBorders>
                    <w:bottom w:val="single" w:sz="4" w:space="0" w:color="auto"/>
                  </w:tcBorders>
                  <w:vAlign w:val="center"/>
                </w:tcPr>
                <w:p w14:paraId="2132FAFA" w14:textId="77777777" w:rsidR="00A02590" w:rsidRPr="00BE6997" w:rsidRDefault="00A02590">
                  <w:pPr>
                    <w:spacing w:line="240" w:lineRule="exact"/>
                    <w:jc w:val="center"/>
                    <w:rPr>
                      <w:color w:val="000000" w:themeColor="text1"/>
                      <w:kern w:val="0"/>
                      <w:szCs w:val="21"/>
                    </w:rPr>
                  </w:pPr>
                </w:p>
              </w:tc>
              <w:tc>
                <w:tcPr>
                  <w:tcW w:w="908" w:type="dxa"/>
                  <w:vMerge/>
                  <w:vAlign w:val="center"/>
                </w:tcPr>
                <w:p w14:paraId="3BD317A5" w14:textId="77777777" w:rsidR="00A02590" w:rsidRPr="00BE6997" w:rsidRDefault="00A02590">
                  <w:pPr>
                    <w:spacing w:line="240" w:lineRule="exact"/>
                    <w:jc w:val="center"/>
                    <w:rPr>
                      <w:color w:val="000000" w:themeColor="text1"/>
                      <w:kern w:val="0"/>
                      <w:szCs w:val="21"/>
                    </w:rPr>
                  </w:pPr>
                </w:p>
              </w:tc>
            </w:tr>
            <w:tr w:rsidR="00BE6997" w:rsidRPr="00BE6997" w14:paraId="397B346E" w14:textId="77777777">
              <w:trPr>
                <w:trHeight w:val="865"/>
              </w:trPr>
              <w:tc>
                <w:tcPr>
                  <w:tcW w:w="726" w:type="dxa"/>
                  <w:vAlign w:val="center"/>
                </w:tcPr>
                <w:p w14:paraId="05D9BAA4"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3</w:t>
                  </w:r>
                </w:p>
              </w:tc>
              <w:tc>
                <w:tcPr>
                  <w:tcW w:w="1821" w:type="dxa"/>
                  <w:vAlign w:val="center"/>
                </w:tcPr>
                <w:p w14:paraId="0CD9E319" w14:textId="77777777" w:rsidR="00A02590" w:rsidRPr="00BE6997" w:rsidRDefault="003A7144">
                  <w:pPr>
                    <w:spacing w:line="240" w:lineRule="exact"/>
                    <w:jc w:val="center"/>
                    <w:rPr>
                      <w:color w:val="000000" w:themeColor="text1"/>
                      <w:kern w:val="0"/>
                      <w:szCs w:val="21"/>
                    </w:rPr>
                  </w:pPr>
                  <w:r w:rsidRPr="00BE6997">
                    <w:rPr>
                      <w:rFonts w:cs="宋体" w:hint="eastAsia"/>
                      <w:bCs/>
                      <w:color w:val="000000" w:themeColor="text1"/>
                      <w:kern w:val="0"/>
                      <w:szCs w:val="21"/>
                    </w:rPr>
                    <w:t>废边角料</w:t>
                  </w:r>
                </w:p>
              </w:tc>
              <w:tc>
                <w:tcPr>
                  <w:tcW w:w="1581" w:type="dxa"/>
                  <w:tcBorders>
                    <w:top w:val="single" w:sz="4" w:space="0" w:color="auto"/>
                  </w:tcBorders>
                  <w:vAlign w:val="center"/>
                </w:tcPr>
                <w:p w14:paraId="1DE9EE6E"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一般废物</w:t>
                  </w:r>
                </w:p>
              </w:tc>
              <w:tc>
                <w:tcPr>
                  <w:tcW w:w="1134" w:type="dxa"/>
                  <w:vAlign w:val="center"/>
                </w:tcPr>
                <w:p w14:paraId="326CBC37" w14:textId="77777777" w:rsidR="00A02590" w:rsidRPr="00BE6997" w:rsidRDefault="003A7144">
                  <w:pPr>
                    <w:spacing w:line="240" w:lineRule="exact"/>
                    <w:jc w:val="center"/>
                    <w:rPr>
                      <w:color w:val="000000" w:themeColor="text1"/>
                      <w:kern w:val="0"/>
                      <w:szCs w:val="21"/>
                    </w:rPr>
                  </w:pPr>
                  <w:r w:rsidRPr="00BE6997">
                    <w:rPr>
                      <w:rFonts w:hint="eastAsia"/>
                      <w:color w:val="000000" w:themeColor="text1"/>
                      <w:kern w:val="0"/>
                      <w:szCs w:val="21"/>
                    </w:rPr>
                    <w:t>0</w:t>
                  </w:r>
                  <w:r w:rsidRPr="00BE6997">
                    <w:rPr>
                      <w:color w:val="000000" w:themeColor="text1"/>
                      <w:kern w:val="0"/>
                      <w:szCs w:val="21"/>
                    </w:rPr>
                    <w:t>.25t/a</w:t>
                  </w:r>
                </w:p>
              </w:tc>
              <w:tc>
                <w:tcPr>
                  <w:tcW w:w="2126" w:type="dxa"/>
                  <w:vAlign w:val="center"/>
                </w:tcPr>
                <w:p w14:paraId="107D640C" w14:textId="77777777" w:rsidR="00A02590" w:rsidRPr="00BE6997" w:rsidRDefault="003A7144">
                  <w:pPr>
                    <w:spacing w:line="240" w:lineRule="exact"/>
                    <w:jc w:val="center"/>
                    <w:rPr>
                      <w:color w:val="000000" w:themeColor="text1"/>
                      <w:kern w:val="0"/>
                      <w:szCs w:val="21"/>
                    </w:rPr>
                  </w:pPr>
                  <w:r w:rsidRPr="00BE6997">
                    <w:rPr>
                      <w:rFonts w:hint="eastAsia"/>
                      <w:color w:val="000000" w:themeColor="text1"/>
                      <w:kern w:val="0"/>
                      <w:szCs w:val="21"/>
                    </w:rPr>
                    <w:t>外售</w:t>
                  </w:r>
                </w:p>
              </w:tc>
              <w:tc>
                <w:tcPr>
                  <w:tcW w:w="908" w:type="dxa"/>
                  <w:vMerge/>
                  <w:vAlign w:val="center"/>
                </w:tcPr>
                <w:p w14:paraId="3573E093" w14:textId="77777777" w:rsidR="00A02590" w:rsidRPr="00BE6997" w:rsidRDefault="00A02590">
                  <w:pPr>
                    <w:spacing w:line="240" w:lineRule="exact"/>
                    <w:jc w:val="center"/>
                    <w:rPr>
                      <w:color w:val="000000" w:themeColor="text1"/>
                      <w:kern w:val="0"/>
                      <w:szCs w:val="21"/>
                    </w:rPr>
                  </w:pPr>
                </w:p>
              </w:tc>
            </w:tr>
            <w:tr w:rsidR="00BE6997" w:rsidRPr="00BE6997" w14:paraId="03B627A5" w14:textId="77777777">
              <w:tc>
                <w:tcPr>
                  <w:tcW w:w="726" w:type="dxa"/>
                  <w:vAlign w:val="center"/>
                </w:tcPr>
                <w:p w14:paraId="46972F4F" w14:textId="52201BA9" w:rsidR="00A02590" w:rsidRPr="00BE6997" w:rsidRDefault="0062713B">
                  <w:pPr>
                    <w:spacing w:line="240" w:lineRule="exact"/>
                    <w:jc w:val="center"/>
                    <w:rPr>
                      <w:color w:val="000000" w:themeColor="text1"/>
                      <w:kern w:val="0"/>
                      <w:szCs w:val="21"/>
                    </w:rPr>
                  </w:pPr>
                  <w:r>
                    <w:rPr>
                      <w:color w:val="000000" w:themeColor="text1"/>
                      <w:kern w:val="0"/>
                      <w:szCs w:val="21"/>
                    </w:rPr>
                    <w:t>4</w:t>
                  </w:r>
                </w:p>
              </w:tc>
              <w:tc>
                <w:tcPr>
                  <w:tcW w:w="1821" w:type="dxa"/>
                  <w:vAlign w:val="center"/>
                </w:tcPr>
                <w:p w14:paraId="30FED140" w14:textId="77777777" w:rsidR="00A02590" w:rsidRPr="00BE6997" w:rsidRDefault="003A7144">
                  <w:pPr>
                    <w:overflowPunct w:val="0"/>
                    <w:topLinePunct/>
                    <w:adjustRightInd w:val="0"/>
                    <w:snapToGrid w:val="0"/>
                    <w:spacing w:line="240" w:lineRule="exact"/>
                    <w:jc w:val="center"/>
                    <w:rPr>
                      <w:rFonts w:cs="宋体"/>
                      <w:color w:val="000000" w:themeColor="text1"/>
                      <w:kern w:val="0"/>
                      <w:szCs w:val="21"/>
                    </w:rPr>
                  </w:pPr>
                  <w:r w:rsidRPr="00BE6997">
                    <w:rPr>
                      <w:color w:val="000000" w:themeColor="text1"/>
                      <w:kern w:val="0"/>
                      <w:szCs w:val="21"/>
                    </w:rPr>
                    <w:t>废含油抹布</w:t>
                  </w:r>
                </w:p>
              </w:tc>
              <w:tc>
                <w:tcPr>
                  <w:tcW w:w="1581" w:type="dxa"/>
                  <w:vAlign w:val="center"/>
                </w:tcPr>
                <w:p w14:paraId="3AAE5F23" w14:textId="77777777" w:rsidR="00A02590" w:rsidRPr="00BE6997" w:rsidRDefault="003A7144">
                  <w:pPr>
                    <w:spacing w:line="240" w:lineRule="exact"/>
                    <w:jc w:val="center"/>
                    <w:rPr>
                      <w:color w:val="000000" w:themeColor="text1"/>
                      <w:kern w:val="0"/>
                      <w:szCs w:val="21"/>
                    </w:rPr>
                  </w:pPr>
                  <w:r w:rsidRPr="00BE6997">
                    <w:rPr>
                      <w:color w:val="000000" w:themeColor="text1"/>
                      <w:kern w:val="0"/>
                      <w:szCs w:val="21"/>
                    </w:rPr>
                    <w:t>危险废物（</w:t>
                  </w:r>
                  <w:r w:rsidRPr="00BE6997">
                    <w:rPr>
                      <w:color w:val="000000" w:themeColor="text1"/>
                      <w:kern w:val="0"/>
                      <w:szCs w:val="21"/>
                    </w:rPr>
                    <w:t>HW49</w:t>
                  </w:r>
                  <w:r w:rsidRPr="00BE6997">
                    <w:rPr>
                      <w:color w:val="000000" w:themeColor="text1"/>
                      <w:kern w:val="0"/>
                      <w:szCs w:val="21"/>
                    </w:rPr>
                    <w:t>）</w:t>
                  </w:r>
                </w:p>
              </w:tc>
              <w:tc>
                <w:tcPr>
                  <w:tcW w:w="1134" w:type="dxa"/>
                  <w:vAlign w:val="center"/>
                </w:tcPr>
                <w:p w14:paraId="4E84A837" w14:textId="786D25D6" w:rsidR="00A02590" w:rsidRPr="00BE6997" w:rsidRDefault="003A7144">
                  <w:pPr>
                    <w:spacing w:line="240" w:lineRule="exact"/>
                    <w:jc w:val="center"/>
                    <w:rPr>
                      <w:color w:val="000000" w:themeColor="text1"/>
                      <w:kern w:val="0"/>
                      <w:szCs w:val="21"/>
                    </w:rPr>
                  </w:pPr>
                  <w:r w:rsidRPr="00BE6997">
                    <w:rPr>
                      <w:color w:val="000000" w:themeColor="text1"/>
                      <w:kern w:val="0"/>
                      <w:szCs w:val="21"/>
                    </w:rPr>
                    <w:t>0.</w:t>
                  </w:r>
                  <w:r w:rsidR="00C801C5">
                    <w:rPr>
                      <w:color w:val="000000" w:themeColor="text1"/>
                      <w:kern w:val="0"/>
                      <w:szCs w:val="21"/>
                    </w:rPr>
                    <w:t>015</w:t>
                  </w:r>
                  <w:r w:rsidRPr="00BE6997">
                    <w:rPr>
                      <w:color w:val="000000" w:themeColor="text1"/>
                      <w:kern w:val="0"/>
                      <w:szCs w:val="21"/>
                    </w:rPr>
                    <w:t>t/a</w:t>
                  </w:r>
                </w:p>
              </w:tc>
              <w:tc>
                <w:tcPr>
                  <w:tcW w:w="2126" w:type="dxa"/>
                  <w:tcBorders>
                    <w:bottom w:val="single" w:sz="4" w:space="0" w:color="auto"/>
                  </w:tcBorders>
                  <w:vAlign w:val="center"/>
                </w:tcPr>
                <w:p w14:paraId="52363267" w14:textId="139044F8" w:rsidR="00A02590" w:rsidRPr="00FA2C26" w:rsidRDefault="00882BD3">
                  <w:pPr>
                    <w:spacing w:line="240" w:lineRule="exact"/>
                    <w:jc w:val="center"/>
                    <w:rPr>
                      <w:color w:val="000000" w:themeColor="text1"/>
                      <w:kern w:val="0"/>
                      <w:szCs w:val="21"/>
                    </w:rPr>
                  </w:pPr>
                  <w:r w:rsidRPr="00882BD3">
                    <w:rPr>
                      <w:rFonts w:hint="eastAsia"/>
                      <w:color w:val="000000" w:themeColor="text1"/>
                      <w:kern w:val="0"/>
                      <w:szCs w:val="21"/>
                    </w:rPr>
                    <w:t>混入生活垃圾的废弃的含油抹布全过程可不</w:t>
                  </w:r>
                  <w:proofErr w:type="gramStart"/>
                  <w:r w:rsidRPr="00882BD3">
                    <w:rPr>
                      <w:rFonts w:hint="eastAsia"/>
                      <w:color w:val="000000" w:themeColor="text1"/>
                      <w:kern w:val="0"/>
                      <w:szCs w:val="21"/>
                    </w:rPr>
                    <w:t>按危险</w:t>
                  </w:r>
                  <w:proofErr w:type="gramEnd"/>
                  <w:r w:rsidRPr="00882BD3">
                    <w:rPr>
                      <w:rFonts w:hint="eastAsia"/>
                      <w:color w:val="000000" w:themeColor="text1"/>
                      <w:kern w:val="0"/>
                      <w:szCs w:val="21"/>
                    </w:rPr>
                    <w:t>废物管理</w:t>
                  </w:r>
                </w:p>
              </w:tc>
              <w:tc>
                <w:tcPr>
                  <w:tcW w:w="908" w:type="dxa"/>
                  <w:vMerge/>
                  <w:vAlign w:val="center"/>
                </w:tcPr>
                <w:p w14:paraId="04386CE4" w14:textId="77777777" w:rsidR="00A02590" w:rsidRPr="00BE6997" w:rsidRDefault="00A02590">
                  <w:pPr>
                    <w:spacing w:line="240" w:lineRule="exact"/>
                    <w:jc w:val="center"/>
                    <w:rPr>
                      <w:color w:val="000000" w:themeColor="text1"/>
                      <w:kern w:val="0"/>
                      <w:szCs w:val="21"/>
                    </w:rPr>
                  </w:pPr>
                </w:p>
              </w:tc>
            </w:tr>
          </w:tbl>
          <w:p w14:paraId="7E1B9CFC" w14:textId="77777777" w:rsidR="00A02590" w:rsidRPr="00BE6997" w:rsidRDefault="003A7144">
            <w:pPr>
              <w:spacing w:line="360" w:lineRule="auto"/>
              <w:ind w:firstLineChars="200" w:firstLine="480"/>
              <w:rPr>
                <w:rFonts w:ascii="Times New Roman" w:hAnsi="Times New Roman" w:cs="Times New Roman"/>
                <w:color w:val="000000" w:themeColor="text1"/>
                <w:sz w:val="24"/>
              </w:rPr>
            </w:pPr>
            <w:r w:rsidRPr="00BE6997">
              <w:rPr>
                <w:rFonts w:ascii="Times New Roman" w:hAnsi="Times New Roman" w:cs="Times New Roman"/>
                <w:color w:val="000000" w:themeColor="text1"/>
                <w:sz w:val="24"/>
              </w:rPr>
              <w:t>根据上述可知，本项目</w:t>
            </w:r>
            <w:proofErr w:type="gramStart"/>
            <w:r w:rsidRPr="00BE6997">
              <w:rPr>
                <w:rFonts w:ascii="Times New Roman" w:hAnsi="Times New Roman" w:cs="Times New Roman"/>
                <w:color w:val="000000" w:themeColor="text1"/>
                <w:sz w:val="24"/>
              </w:rPr>
              <w:t>固废均可</w:t>
            </w:r>
            <w:proofErr w:type="gramEnd"/>
            <w:r w:rsidRPr="00BE6997">
              <w:rPr>
                <w:rFonts w:ascii="Times New Roman" w:hAnsi="Times New Roman" w:cs="Times New Roman"/>
                <w:color w:val="000000" w:themeColor="text1"/>
                <w:sz w:val="24"/>
              </w:rPr>
              <w:t>得到有效处置。</w:t>
            </w:r>
          </w:p>
          <w:p w14:paraId="04626AA8" w14:textId="1298E935" w:rsidR="00A02590" w:rsidRPr="00BE6997" w:rsidRDefault="00920315">
            <w:pPr>
              <w:spacing w:line="360" w:lineRule="auto"/>
              <w:ind w:firstLineChars="200" w:firstLine="482"/>
              <w:rPr>
                <w:rFonts w:ascii="Times New Roman" w:hAnsi="Times New Roman" w:cs="Times New Roman"/>
                <w:b/>
                <w:bCs/>
                <w:color w:val="000000" w:themeColor="text1"/>
                <w:kern w:val="0"/>
                <w:sz w:val="24"/>
                <w:szCs w:val="24"/>
              </w:rPr>
            </w:pPr>
            <w:r w:rsidRPr="00BE6997">
              <w:rPr>
                <w:rFonts w:ascii="Times New Roman" w:hAnsi="Times New Roman" w:cs="Times New Roman"/>
                <w:b/>
                <w:bCs/>
                <w:color w:val="000000" w:themeColor="text1"/>
                <w:kern w:val="0"/>
                <w:sz w:val="24"/>
                <w:szCs w:val="24"/>
              </w:rPr>
              <w:t>6</w:t>
            </w:r>
            <w:r w:rsidR="003A7144" w:rsidRPr="00BE6997">
              <w:rPr>
                <w:rFonts w:ascii="Times New Roman" w:hAnsi="Times New Roman" w:cs="Times New Roman"/>
                <w:b/>
                <w:bCs/>
                <w:color w:val="000000" w:themeColor="text1"/>
                <w:kern w:val="0"/>
                <w:sz w:val="24"/>
                <w:szCs w:val="24"/>
              </w:rPr>
              <w:t xml:space="preserve">.2  </w:t>
            </w:r>
            <w:r w:rsidR="003A7144" w:rsidRPr="00BE6997">
              <w:rPr>
                <w:rFonts w:ascii="Times New Roman" w:hAnsi="Times New Roman" w:cs="Times New Roman"/>
                <w:b/>
                <w:bCs/>
                <w:color w:val="000000" w:themeColor="text1"/>
                <w:sz w:val="24"/>
              </w:rPr>
              <w:t>固废暂存及运输措施可行性分析</w:t>
            </w:r>
          </w:p>
          <w:p w14:paraId="4EA2734A" w14:textId="77777777" w:rsidR="00A02590" w:rsidRPr="00820072" w:rsidRDefault="003A7144">
            <w:pPr>
              <w:snapToGrid w:val="0"/>
              <w:spacing w:line="360" w:lineRule="auto"/>
              <w:ind w:firstLineChars="200" w:firstLine="480"/>
              <w:rPr>
                <w:rFonts w:ascii="Times New Roman" w:hAnsi="Times New Roman" w:cs="Times New Roman"/>
                <w:color w:val="000000" w:themeColor="text1"/>
                <w:sz w:val="24"/>
              </w:rPr>
            </w:pPr>
            <w:r w:rsidRPr="00820072">
              <w:rPr>
                <w:rFonts w:ascii="Times New Roman" w:hAnsi="Times New Roman" w:cs="Times New Roman"/>
                <w:color w:val="000000" w:themeColor="text1"/>
                <w:sz w:val="24"/>
              </w:rPr>
              <w:t>（</w:t>
            </w:r>
            <w:r w:rsidRPr="00820072">
              <w:rPr>
                <w:rFonts w:ascii="Times New Roman" w:hAnsi="Times New Roman" w:cs="Times New Roman"/>
                <w:color w:val="000000" w:themeColor="text1"/>
                <w:sz w:val="24"/>
              </w:rPr>
              <w:t>1</w:t>
            </w:r>
            <w:r w:rsidRPr="00820072">
              <w:rPr>
                <w:rFonts w:ascii="Times New Roman" w:hAnsi="Times New Roman" w:cs="Times New Roman"/>
                <w:color w:val="000000" w:themeColor="text1"/>
                <w:sz w:val="24"/>
              </w:rPr>
              <w:t>）一般固废暂存措施</w:t>
            </w:r>
          </w:p>
          <w:p w14:paraId="492DC9EE" w14:textId="3C2DDDA2" w:rsidR="00A02590" w:rsidRPr="00820072" w:rsidRDefault="003A7144">
            <w:pPr>
              <w:snapToGrid w:val="0"/>
              <w:spacing w:line="360" w:lineRule="auto"/>
              <w:ind w:firstLineChars="200" w:firstLine="480"/>
              <w:rPr>
                <w:rFonts w:ascii="Times New Roman" w:hAnsi="Times New Roman" w:cs="Times New Roman"/>
                <w:color w:val="000000" w:themeColor="text1"/>
                <w:sz w:val="24"/>
              </w:rPr>
            </w:pPr>
            <w:proofErr w:type="gramStart"/>
            <w:r w:rsidRPr="00820072">
              <w:rPr>
                <w:rFonts w:ascii="Times New Roman" w:hAnsi="Times New Roman" w:cs="Times New Roman"/>
                <w:color w:val="000000" w:themeColor="text1"/>
                <w:sz w:val="24"/>
              </w:rPr>
              <w:t>本环评要求</w:t>
            </w:r>
            <w:proofErr w:type="gramEnd"/>
            <w:r w:rsidRPr="00820072">
              <w:rPr>
                <w:rFonts w:ascii="Times New Roman" w:hAnsi="Times New Roman" w:cs="Times New Roman"/>
                <w:color w:val="000000" w:themeColor="text1"/>
                <w:sz w:val="24"/>
              </w:rPr>
              <w:t>建设单位按照《一般工业固体废物贮存、处置场污染控制标准》（</w:t>
            </w:r>
            <w:r w:rsidRPr="00820072">
              <w:rPr>
                <w:rFonts w:ascii="Times New Roman" w:hAnsi="Times New Roman" w:cs="Times New Roman"/>
                <w:color w:val="000000" w:themeColor="text1"/>
                <w:sz w:val="24"/>
              </w:rPr>
              <w:t>GB18599-2001</w:t>
            </w:r>
            <w:r w:rsidRPr="00820072">
              <w:rPr>
                <w:rFonts w:ascii="Times New Roman" w:hAnsi="Times New Roman" w:cs="Times New Roman"/>
                <w:color w:val="000000" w:themeColor="text1"/>
                <w:sz w:val="24"/>
              </w:rPr>
              <w:t>）中的固体废物控制要求及</w:t>
            </w:r>
            <w:r w:rsidRPr="00820072">
              <w:rPr>
                <w:rFonts w:ascii="Times New Roman" w:hAnsi="Times New Roman" w:cs="Times New Roman"/>
                <w:color w:val="000000" w:themeColor="text1"/>
                <w:sz w:val="24"/>
              </w:rPr>
              <w:t>2013</w:t>
            </w:r>
            <w:r w:rsidRPr="00820072">
              <w:rPr>
                <w:rFonts w:ascii="Times New Roman" w:hAnsi="Times New Roman" w:cs="Times New Roman"/>
                <w:color w:val="000000" w:themeColor="text1"/>
                <w:sz w:val="24"/>
              </w:rPr>
              <w:t>年</w:t>
            </w:r>
            <w:r w:rsidRPr="00820072">
              <w:rPr>
                <w:rFonts w:ascii="Times New Roman" w:hAnsi="Times New Roman" w:cs="Times New Roman"/>
                <w:color w:val="000000" w:themeColor="text1"/>
                <w:sz w:val="24"/>
              </w:rPr>
              <w:t>6</w:t>
            </w:r>
            <w:r w:rsidRPr="00820072">
              <w:rPr>
                <w:rFonts w:ascii="Times New Roman" w:hAnsi="Times New Roman" w:cs="Times New Roman"/>
                <w:color w:val="000000" w:themeColor="text1"/>
                <w:sz w:val="24"/>
              </w:rPr>
              <w:t>月修改</w:t>
            </w:r>
            <w:proofErr w:type="gramStart"/>
            <w:r w:rsidRPr="00820072">
              <w:rPr>
                <w:rFonts w:ascii="Times New Roman" w:hAnsi="Times New Roman" w:cs="Times New Roman"/>
                <w:color w:val="000000" w:themeColor="text1"/>
                <w:sz w:val="24"/>
              </w:rPr>
              <w:t>单要求</w:t>
            </w:r>
            <w:proofErr w:type="gramEnd"/>
            <w:r w:rsidRPr="00820072">
              <w:rPr>
                <w:rFonts w:ascii="Times New Roman" w:hAnsi="Times New Roman" w:cs="Times New Roman"/>
                <w:color w:val="000000" w:themeColor="text1"/>
                <w:sz w:val="24"/>
              </w:rPr>
              <w:t>的相关要求建立一般固废暂存间，不得随处堆放。</w:t>
            </w:r>
          </w:p>
          <w:p w14:paraId="74CFA5E6" w14:textId="77777777" w:rsidR="00A02590" w:rsidRPr="00820072" w:rsidRDefault="003A7144">
            <w:pPr>
              <w:adjustRightInd w:val="0"/>
              <w:snapToGrid w:val="0"/>
              <w:spacing w:line="360" w:lineRule="auto"/>
              <w:ind w:firstLineChars="200" w:firstLine="480"/>
              <w:rPr>
                <w:rFonts w:ascii="Times New Roman" w:hAnsi="Times New Roman" w:cs="Times New Roman"/>
                <w:color w:val="000000" w:themeColor="text1"/>
                <w:sz w:val="24"/>
              </w:rPr>
            </w:pPr>
            <w:r w:rsidRPr="00820072">
              <w:rPr>
                <w:rFonts w:ascii="Times New Roman" w:hAnsi="Times New Roman" w:cs="Times New Roman"/>
                <w:color w:val="000000" w:themeColor="text1"/>
                <w:sz w:val="24"/>
              </w:rPr>
              <w:t>综上所述，项目运营期产生的各项固体废物经相应措施后均能得到妥善的处置，对周边环境影响较小。</w:t>
            </w:r>
          </w:p>
          <w:p w14:paraId="5D1C6AB4" w14:textId="7016D0E1" w:rsidR="00A02590" w:rsidRPr="00BE6997" w:rsidRDefault="00920315">
            <w:pPr>
              <w:spacing w:line="360" w:lineRule="auto"/>
              <w:ind w:firstLineChars="200" w:firstLine="482"/>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7</w:t>
            </w:r>
            <w:r w:rsidR="003A7144" w:rsidRPr="00BE6997">
              <w:rPr>
                <w:rFonts w:ascii="Times New Roman" w:hAnsi="Times New Roman" w:cs="Times New Roman"/>
                <w:b/>
                <w:color w:val="000000" w:themeColor="text1"/>
                <w:sz w:val="24"/>
                <w:szCs w:val="24"/>
              </w:rPr>
              <w:t>、</w:t>
            </w:r>
            <w:r w:rsidR="003A7144" w:rsidRPr="00BE6997">
              <w:rPr>
                <w:rFonts w:ascii="Times New Roman" w:hAnsi="Times New Roman" w:cs="Times New Roman" w:hint="eastAsia"/>
                <w:b/>
                <w:bCs/>
                <w:color w:val="000000" w:themeColor="text1"/>
                <w:sz w:val="24"/>
                <w:lang w:bidi="ar"/>
              </w:rPr>
              <w:t>环境事故风险影响分析</w:t>
            </w:r>
          </w:p>
          <w:p w14:paraId="263668DD"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hint="eastAsia"/>
                <w:bCs/>
                <w:color w:val="000000" w:themeColor="text1"/>
                <w:sz w:val="24"/>
                <w:lang w:bidi="ar"/>
              </w:rPr>
              <w:t>环境风险评价的目的是分析和预测建设项目存在的潜在危险、有害因素，建设项目建设和运行期间可能发生的突发性事件或事故，引起有毒有害和易燃易爆等物质泄漏，所造成的人身安全与环境影响和损害程度，提出合理可行的防范应急与减缓措施，以使建设项目事故率损失和环境影响达到可接受水平。</w:t>
            </w:r>
          </w:p>
          <w:p w14:paraId="1061A83A" w14:textId="6F436E8B" w:rsidR="00A02590" w:rsidRPr="00BE6997" w:rsidRDefault="00920315">
            <w:pPr>
              <w:spacing w:line="360" w:lineRule="auto"/>
              <w:ind w:firstLineChars="200" w:firstLine="482"/>
              <w:rPr>
                <w:rFonts w:ascii="Times New Roman" w:hAnsi="Times New Roman" w:cs="Times New Roman"/>
                <w:b/>
                <w:color w:val="000000" w:themeColor="text1"/>
                <w:sz w:val="24"/>
                <w:lang w:bidi="ar"/>
              </w:rPr>
            </w:pPr>
            <w:r w:rsidRPr="00BE6997">
              <w:rPr>
                <w:rFonts w:ascii="Times New Roman" w:hAnsi="Times New Roman" w:cs="Times New Roman"/>
                <w:b/>
                <w:color w:val="000000" w:themeColor="text1"/>
                <w:sz w:val="24"/>
                <w:lang w:bidi="ar"/>
              </w:rPr>
              <w:t>7</w:t>
            </w:r>
            <w:r w:rsidR="003A7144" w:rsidRPr="00BE6997">
              <w:rPr>
                <w:rFonts w:ascii="Times New Roman" w:hAnsi="Times New Roman" w:cs="Times New Roman"/>
                <w:b/>
                <w:color w:val="000000" w:themeColor="text1"/>
                <w:sz w:val="24"/>
                <w:lang w:bidi="ar"/>
              </w:rPr>
              <w:t xml:space="preserve">.1  </w:t>
            </w:r>
            <w:r w:rsidR="003A7144" w:rsidRPr="00BE6997">
              <w:rPr>
                <w:rFonts w:ascii="Times New Roman" w:hAnsi="Times New Roman" w:cs="Times New Roman" w:hint="eastAsia"/>
                <w:b/>
                <w:color w:val="000000" w:themeColor="text1"/>
                <w:sz w:val="24"/>
                <w:lang w:bidi="ar"/>
              </w:rPr>
              <w:t>风险评价等级</w:t>
            </w:r>
          </w:p>
          <w:p w14:paraId="0D7F668E"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bCs/>
                <w:color w:val="000000" w:themeColor="text1"/>
                <w:sz w:val="24"/>
                <w:lang w:bidi="ar"/>
              </w:rPr>
              <w:t>1</w:t>
            </w:r>
            <w:r w:rsidRPr="00BE6997">
              <w:rPr>
                <w:rFonts w:ascii="Times New Roman" w:hAnsi="Times New Roman" w:cs="Times New Roman"/>
                <w:bCs/>
                <w:color w:val="000000" w:themeColor="text1"/>
                <w:sz w:val="24"/>
                <w:lang w:bidi="ar"/>
              </w:rPr>
              <w:t>、</w:t>
            </w:r>
            <w:r w:rsidRPr="00BE6997">
              <w:rPr>
                <w:rFonts w:hint="eastAsia"/>
                <w:color w:val="000000" w:themeColor="text1"/>
                <w:sz w:val="24"/>
              </w:rPr>
              <w:t>风险识别</w:t>
            </w:r>
          </w:p>
          <w:p w14:paraId="6B8E12E0" w14:textId="7B4FE8CB" w:rsidR="00A02590" w:rsidRPr="00BE6997" w:rsidRDefault="003A7144">
            <w:pPr>
              <w:adjustRightInd w:val="0"/>
              <w:snapToGrid w:val="0"/>
              <w:spacing w:line="360" w:lineRule="auto"/>
              <w:ind w:firstLineChars="200" w:firstLine="480"/>
              <w:rPr>
                <w:bCs/>
                <w:color w:val="000000" w:themeColor="text1"/>
                <w:sz w:val="24"/>
                <w:szCs w:val="20"/>
                <w:lang w:val="de-DE"/>
              </w:rPr>
            </w:pPr>
            <w:r w:rsidRPr="00BE6997">
              <w:rPr>
                <w:rFonts w:ascii="Times New Roman" w:hAnsi="Times New Roman" w:cs="Times New Roman"/>
                <w:color w:val="000000" w:themeColor="text1"/>
                <w:sz w:val="24"/>
              </w:rPr>
              <w:t>本项目涉及的危险化学品为</w:t>
            </w:r>
            <w:r w:rsidRPr="00BE6997">
              <w:rPr>
                <w:rFonts w:ascii="Times New Roman" w:hAnsi="Times New Roman" w:cs="Times New Roman" w:hint="eastAsia"/>
                <w:color w:val="000000" w:themeColor="text1"/>
                <w:sz w:val="24"/>
              </w:rPr>
              <w:t>润滑油</w:t>
            </w:r>
            <w:r w:rsidRPr="00BE6997">
              <w:rPr>
                <w:rFonts w:ascii="Times New Roman" w:hAnsi="Times New Roman" w:cs="Times New Roman"/>
                <w:color w:val="000000" w:themeColor="text1"/>
                <w:sz w:val="24"/>
              </w:rPr>
              <w:t>（油类物质）。属于</w:t>
            </w:r>
            <w:r w:rsidRPr="00BE6997">
              <w:rPr>
                <w:rFonts w:ascii="Times New Roman" w:hAnsi="Times New Roman" w:cs="Times New Roman"/>
                <w:bCs/>
                <w:color w:val="000000" w:themeColor="text1"/>
                <w:sz w:val="24"/>
                <w:lang w:val="de-DE"/>
              </w:rPr>
              <w:t>《建设项目环境风险评价技术导则》（</w:t>
            </w:r>
            <w:r w:rsidRPr="00BE6997">
              <w:rPr>
                <w:rFonts w:ascii="Times New Roman" w:hAnsi="Times New Roman" w:cs="Times New Roman"/>
                <w:bCs/>
                <w:color w:val="000000" w:themeColor="text1"/>
                <w:sz w:val="24"/>
                <w:lang w:val="de-DE"/>
              </w:rPr>
              <w:t>HJ169-2018</w:t>
            </w:r>
            <w:r w:rsidRPr="00BE6997">
              <w:rPr>
                <w:rFonts w:ascii="Times New Roman" w:hAnsi="Times New Roman" w:cs="Times New Roman"/>
                <w:bCs/>
                <w:color w:val="000000" w:themeColor="text1"/>
                <w:sz w:val="24"/>
                <w:lang w:val="de-DE"/>
              </w:rPr>
              <w:t>）中附录</w:t>
            </w:r>
            <w:r w:rsidRPr="00BE6997">
              <w:rPr>
                <w:rFonts w:ascii="Times New Roman" w:hAnsi="Times New Roman" w:cs="Times New Roman"/>
                <w:bCs/>
                <w:color w:val="000000" w:themeColor="text1"/>
                <w:sz w:val="24"/>
                <w:lang w:val="de-DE"/>
              </w:rPr>
              <w:t>B</w:t>
            </w:r>
            <w:r w:rsidRPr="00BE6997">
              <w:rPr>
                <w:rFonts w:ascii="Times New Roman" w:hAnsi="Times New Roman" w:cs="Times New Roman"/>
                <w:bCs/>
                <w:color w:val="000000" w:themeColor="text1"/>
                <w:sz w:val="24"/>
                <w:lang w:val="de-DE"/>
              </w:rPr>
              <w:t>重点关注的危险物质。机油最大储存量为</w:t>
            </w:r>
            <w:r w:rsidRPr="00BE6997">
              <w:rPr>
                <w:rFonts w:ascii="Times New Roman" w:hAnsi="Times New Roman" w:cs="Times New Roman"/>
                <w:bCs/>
                <w:color w:val="000000" w:themeColor="text1"/>
                <w:sz w:val="24"/>
                <w:lang w:val="de-DE"/>
              </w:rPr>
              <w:t>0.</w:t>
            </w:r>
            <w:r w:rsidR="009A3FC6">
              <w:rPr>
                <w:rFonts w:ascii="Times New Roman" w:hAnsi="Times New Roman" w:cs="Times New Roman"/>
                <w:bCs/>
                <w:color w:val="000000" w:themeColor="text1"/>
                <w:sz w:val="24"/>
                <w:lang w:val="de-DE"/>
              </w:rPr>
              <w:t>03</w:t>
            </w:r>
            <w:r w:rsidRPr="00BE6997">
              <w:rPr>
                <w:rFonts w:ascii="Times New Roman" w:hAnsi="Times New Roman" w:cs="Times New Roman"/>
                <w:bCs/>
                <w:color w:val="000000" w:themeColor="text1"/>
                <w:sz w:val="24"/>
                <w:lang w:val="de-DE"/>
              </w:rPr>
              <w:t>t</w:t>
            </w:r>
            <w:r w:rsidRPr="00BE6997">
              <w:rPr>
                <w:rFonts w:ascii="Times New Roman" w:hAnsi="Times New Roman" w:cs="Times New Roman" w:hint="eastAsia"/>
                <w:bCs/>
                <w:color w:val="000000" w:themeColor="text1"/>
                <w:sz w:val="24"/>
                <w:lang w:val="de-DE"/>
              </w:rPr>
              <w:t>。</w:t>
            </w:r>
            <w:r w:rsidRPr="00BE6997">
              <w:rPr>
                <w:rFonts w:hint="eastAsia"/>
                <w:bCs/>
                <w:color w:val="000000" w:themeColor="text1"/>
                <w:sz w:val="24"/>
                <w:lang w:val="de-DE"/>
              </w:rPr>
              <w:t>，理化性质及</w:t>
            </w:r>
            <w:proofErr w:type="gramStart"/>
            <w:r w:rsidRPr="00BE6997">
              <w:rPr>
                <w:rFonts w:hint="eastAsia"/>
                <w:bCs/>
                <w:color w:val="000000" w:themeColor="text1"/>
                <w:sz w:val="24"/>
                <w:lang w:val="de-DE"/>
              </w:rPr>
              <w:t>危险危害</w:t>
            </w:r>
            <w:proofErr w:type="gramEnd"/>
            <w:r w:rsidRPr="00BE6997">
              <w:rPr>
                <w:rFonts w:hint="eastAsia"/>
                <w:bCs/>
                <w:color w:val="000000" w:themeColor="text1"/>
                <w:sz w:val="24"/>
                <w:lang w:val="de-DE"/>
              </w:rPr>
              <w:t>特性见表</w:t>
            </w:r>
            <w:r w:rsidRPr="00BE6997">
              <w:rPr>
                <w:bCs/>
                <w:color w:val="000000" w:themeColor="text1"/>
                <w:sz w:val="24"/>
                <w:lang w:val="de-DE"/>
              </w:rPr>
              <w:t>7-1</w:t>
            </w:r>
            <w:r w:rsidR="004E41B3">
              <w:rPr>
                <w:bCs/>
                <w:color w:val="000000" w:themeColor="text1"/>
                <w:sz w:val="24"/>
                <w:lang w:val="de-DE"/>
              </w:rPr>
              <w:t>5</w:t>
            </w:r>
            <w:r w:rsidRPr="00BE6997">
              <w:rPr>
                <w:rFonts w:hint="eastAsia"/>
                <w:bCs/>
                <w:color w:val="000000" w:themeColor="text1"/>
                <w:sz w:val="24"/>
                <w:lang w:val="de-DE"/>
              </w:rPr>
              <w:t>。</w:t>
            </w:r>
          </w:p>
          <w:p w14:paraId="2602AA31" w14:textId="553173C3" w:rsidR="00A02590" w:rsidRPr="00BE6997" w:rsidRDefault="003A7144">
            <w:pPr>
              <w:adjustRightInd w:val="0"/>
              <w:snapToGrid w:val="0"/>
              <w:spacing w:line="268" w:lineRule="auto"/>
              <w:jc w:val="center"/>
              <w:rPr>
                <w:b/>
                <w:bCs/>
                <w:color w:val="000000" w:themeColor="text1"/>
                <w:szCs w:val="20"/>
                <w:lang w:val="de-DE"/>
              </w:rPr>
            </w:pPr>
            <w:r w:rsidRPr="00BE6997">
              <w:rPr>
                <w:rFonts w:hint="eastAsia"/>
                <w:b/>
                <w:bCs/>
                <w:color w:val="000000" w:themeColor="text1"/>
                <w:lang w:val="de-DE"/>
              </w:rPr>
              <w:t>表</w:t>
            </w:r>
            <w:r w:rsidRPr="00BE6997">
              <w:rPr>
                <w:b/>
                <w:bCs/>
                <w:color w:val="000000" w:themeColor="text1"/>
                <w:lang w:val="de-DE"/>
              </w:rPr>
              <w:t>7-1</w:t>
            </w:r>
            <w:r w:rsidR="004E41B3">
              <w:rPr>
                <w:b/>
                <w:bCs/>
                <w:color w:val="000000" w:themeColor="text1"/>
                <w:lang w:val="de-DE"/>
              </w:rPr>
              <w:t>5</w:t>
            </w:r>
            <w:r w:rsidRPr="00BE6997">
              <w:rPr>
                <w:b/>
                <w:bCs/>
                <w:color w:val="000000" w:themeColor="text1"/>
                <w:lang w:val="de-DE"/>
              </w:rPr>
              <w:t xml:space="preserve">   </w:t>
            </w:r>
            <w:r w:rsidRPr="00BE6997">
              <w:rPr>
                <w:rFonts w:hint="eastAsia"/>
                <w:b/>
                <w:bCs/>
                <w:color w:val="000000" w:themeColor="text1"/>
                <w:lang w:val="de-DE"/>
              </w:rPr>
              <w:t>物化性质及</w:t>
            </w:r>
            <w:proofErr w:type="gramStart"/>
            <w:r w:rsidRPr="00BE6997">
              <w:rPr>
                <w:rFonts w:hint="eastAsia"/>
                <w:b/>
                <w:bCs/>
                <w:color w:val="000000" w:themeColor="text1"/>
                <w:lang w:val="de-DE"/>
              </w:rPr>
              <w:t>危险危害</w:t>
            </w:r>
            <w:proofErr w:type="gramEnd"/>
            <w:r w:rsidRPr="00BE6997">
              <w:rPr>
                <w:rFonts w:hint="eastAsia"/>
                <w:b/>
                <w:bCs/>
                <w:color w:val="000000" w:themeColor="text1"/>
                <w:lang w:val="de-DE"/>
              </w:rPr>
              <w:t>特性</w:t>
            </w:r>
          </w:p>
          <w:tbl>
            <w:tblPr>
              <w:tblStyle w:val="af8"/>
              <w:tblW w:w="8296" w:type="dxa"/>
              <w:jc w:val="center"/>
              <w:tblLayout w:type="fixed"/>
              <w:tblLook w:val="04A0" w:firstRow="1" w:lastRow="0" w:firstColumn="1" w:lastColumn="0" w:noHBand="0" w:noVBand="1"/>
            </w:tblPr>
            <w:tblGrid>
              <w:gridCol w:w="804"/>
              <w:gridCol w:w="1565"/>
              <w:gridCol w:w="1185"/>
              <w:gridCol w:w="1185"/>
              <w:gridCol w:w="1185"/>
              <w:gridCol w:w="1186"/>
              <w:gridCol w:w="1186"/>
            </w:tblGrid>
            <w:tr w:rsidR="00BE6997" w:rsidRPr="00BE6997" w14:paraId="0B9E166A" w14:textId="77777777">
              <w:trPr>
                <w:jc w:val="center"/>
              </w:trPr>
              <w:tc>
                <w:tcPr>
                  <w:tcW w:w="804" w:type="dxa"/>
                  <w:vAlign w:val="center"/>
                </w:tcPr>
                <w:p w14:paraId="4F47D358"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标识</w:t>
                  </w:r>
                </w:p>
              </w:tc>
              <w:tc>
                <w:tcPr>
                  <w:tcW w:w="3935" w:type="dxa"/>
                  <w:gridSpan w:val="3"/>
                  <w:vAlign w:val="center"/>
                </w:tcPr>
                <w:p w14:paraId="1183C3FE"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中文名：润滑油</w:t>
                  </w:r>
                </w:p>
              </w:tc>
              <w:tc>
                <w:tcPr>
                  <w:tcW w:w="3557" w:type="dxa"/>
                  <w:gridSpan w:val="3"/>
                  <w:vAlign w:val="center"/>
                </w:tcPr>
                <w:p w14:paraId="0702A5C4"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英文名：</w:t>
                  </w:r>
                  <w:r w:rsidRPr="00BE6997">
                    <w:rPr>
                      <w:rFonts w:hint="eastAsia"/>
                      <w:color w:val="000000" w:themeColor="text1"/>
                      <w:szCs w:val="21"/>
                      <w:lang w:val="de-DE"/>
                    </w:rPr>
                    <w:t>l</w:t>
                  </w:r>
                  <w:r w:rsidRPr="00BE6997">
                    <w:rPr>
                      <w:color w:val="000000" w:themeColor="text1"/>
                      <w:szCs w:val="21"/>
                      <w:lang w:val="de-DE"/>
                    </w:rPr>
                    <w:t>ubricating</w:t>
                  </w:r>
                </w:p>
              </w:tc>
            </w:tr>
            <w:tr w:rsidR="00BE6997" w:rsidRPr="00BE6997" w14:paraId="51781E81" w14:textId="77777777">
              <w:trPr>
                <w:jc w:val="center"/>
              </w:trPr>
              <w:tc>
                <w:tcPr>
                  <w:tcW w:w="804" w:type="dxa"/>
                  <w:vMerge w:val="restart"/>
                  <w:vAlign w:val="center"/>
                </w:tcPr>
                <w:p w14:paraId="4ACE9B8D"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理化性质</w:t>
                  </w:r>
                </w:p>
              </w:tc>
              <w:tc>
                <w:tcPr>
                  <w:tcW w:w="1565" w:type="dxa"/>
                  <w:vAlign w:val="center"/>
                </w:tcPr>
                <w:p w14:paraId="73324F27"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外观与性状</w:t>
                  </w:r>
                </w:p>
              </w:tc>
              <w:tc>
                <w:tcPr>
                  <w:tcW w:w="2370" w:type="dxa"/>
                  <w:gridSpan w:val="2"/>
                  <w:vAlign w:val="center"/>
                </w:tcPr>
                <w:p w14:paraId="6C1390B0"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淡黄色粘稠液体</w:t>
                  </w:r>
                </w:p>
              </w:tc>
              <w:tc>
                <w:tcPr>
                  <w:tcW w:w="1185" w:type="dxa"/>
                  <w:vAlign w:val="center"/>
                </w:tcPr>
                <w:p w14:paraId="45A2A427"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闪点（℃）</w:t>
                  </w:r>
                </w:p>
              </w:tc>
              <w:tc>
                <w:tcPr>
                  <w:tcW w:w="2372" w:type="dxa"/>
                  <w:gridSpan w:val="2"/>
                  <w:vAlign w:val="center"/>
                </w:tcPr>
                <w:p w14:paraId="0B803B85"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1</w:t>
                  </w:r>
                  <w:r w:rsidRPr="00BE6997">
                    <w:rPr>
                      <w:color w:val="000000" w:themeColor="text1"/>
                      <w:szCs w:val="21"/>
                      <w:lang w:val="de-DE"/>
                    </w:rPr>
                    <w:t>20~340</w:t>
                  </w:r>
                </w:p>
              </w:tc>
            </w:tr>
            <w:tr w:rsidR="00BE6997" w:rsidRPr="00BE6997" w14:paraId="554C8180" w14:textId="77777777">
              <w:trPr>
                <w:jc w:val="center"/>
              </w:trPr>
              <w:tc>
                <w:tcPr>
                  <w:tcW w:w="804" w:type="dxa"/>
                  <w:vMerge/>
                  <w:vAlign w:val="center"/>
                </w:tcPr>
                <w:p w14:paraId="083715C1" w14:textId="77777777" w:rsidR="00A02590" w:rsidRPr="00BE6997" w:rsidRDefault="00A02590">
                  <w:pPr>
                    <w:adjustRightInd w:val="0"/>
                    <w:snapToGrid w:val="0"/>
                    <w:jc w:val="center"/>
                    <w:rPr>
                      <w:color w:val="000000" w:themeColor="text1"/>
                      <w:szCs w:val="21"/>
                      <w:lang w:val="de-DE"/>
                    </w:rPr>
                  </w:pPr>
                </w:p>
              </w:tc>
              <w:tc>
                <w:tcPr>
                  <w:tcW w:w="1565" w:type="dxa"/>
                  <w:vAlign w:val="center"/>
                </w:tcPr>
                <w:p w14:paraId="444A4D41"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自燃点（℃）</w:t>
                  </w:r>
                </w:p>
              </w:tc>
              <w:tc>
                <w:tcPr>
                  <w:tcW w:w="1185" w:type="dxa"/>
                  <w:vAlign w:val="center"/>
                </w:tcPr>
                <w:p w14:paraId="71827CAB"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3</w:t>
                  </w:r>
                  <w:r w:rsidRPr="00BE6997">
                    <w:rPr>
                      <w:color w:val="000000" w:themeColor="text1"/>
                      <w:szCs w:val="21"/>
                      <w:lang w:val="de-DE"/>
                    </w:rPr>
                    <w:t>00~350</w:t>
                  </w:r>
                </w:p>
              </w:tc>
              <w:tc>
                <w:tcPr>
                  <w:tcW w:w="1185" w:type="dxa"/>
                  <w:vAlign w:val="center"/>
                </w:tcPr>
                <w:p w14:paraId="35F5A5F5"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相对密度</w:t>
                  </w:r>
                </w:p>
              </w:tc>
              <w:tc>
                <w:tcPr>
                  <w:tcW w:w="1185" w:type="dxa"/>
                  <w:vAlign w:val="center"/>
                </w:tcPr>
                <w:p w14:paraId="2BEC68F8"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9</w:t>
                  </w:r>
                  <w:r w:rsidRPr="00BE6997">
                    <w:rPr>
                      <w:color w:val="000000" w:themeColor="text1"/>
                      <w:szCs w:val="21"/>
                      <w:lang w:val="de-DE"/>
                    </w:rPr>
                    <w:t>34.8</w:t>
                  </w:r>
                </w:p>
              </w:tc>
              <w:tc>
                <w:tcPr>
                  <w:tcW w:w="1186" w:type="dxa"/>
                  <w:vAlign w:val="center"/>
                </w:tcPr>
                <w:p w14:paraId="2783B814"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相对密度</w:t>
                  </w:r>
                </w:p>
              </w:tc>
              <w:tc>
                <w:tcPr>
                  <w:tcW w:w="1186" w:type="dxa"/>
                  <w:vAlign w:val="center"/>
                </w:tcPr>
                <w:p w14:paraId="0339A3C5"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0</w:t>
                  </w:r>
                  <w:r w:rsidRPr="00BE6997">
                    <w:rPr>
                      <w:color w:val="000000" w:themeColor="text1"/>
                      <w:szCs w:val="21"/>
                      <w:lang w:val="de-DE"/>
                    </w:rPr>
                    <w:t>.85</w:t>
                  </w:r>
                </w:p>
              </w:tc>
            </w:tr>
            <w:tr w:rsidR="00BE6997" w:rsidRPr="00BE6997" w14:paraId="7F61CDAE" w14:textId="77777777">
              <w:trPr>
                <w:jc w:val="center"/>
              </w:trPr>
              <w:tc>
                <w:tcPr>
                  <w:tcW w:w="804" w:type="dxa"/>
                  <w:vMerge/>
                  <w:vAlign w:val="center"/>
                </w:tcPr>
                <w:p w14:paraId="7310E989" w14:textId="77777777" w:rsidR="00A02590" w:rsidRPr="00BE6997" w:rsidRDefault="00A02590">
                  <w:pPr>
                    <w:adjustRightInd w:val="0"/>
                    <w:snapToGrid w:val="0"/>
                    <w:jc w:val="center"/>
                    <w:rPr>
                      <w:color w:val="000000" w:themeColor="text1"/>
                      <w:szCs w:val="21"/>
                      <w:lang w:val="de-DE"/>
                    </w:rPr>
                  </w:pPr>
                </w:p>
              </w:tc>
              <w:tc>
                <w:tcPr>
                  <w:tcW w:w="1565" w:type="dxa"/>
                  <w:vAlign w:val="center"/>
                </w:tcPr>
                <w:p w14:paraId="6ADC1C09"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沸点（℃）</w:t>
                  </w:r>
                </w:p>
              </w:tc>
              <w:tc>
                <w:tcPr>
                  <w:tcW w:w="1185" w:type="dxa"/>
                  <w:vAlign w:val="center"/>
                </w:tcPr>
                <w:p w14:paraId="192C7B6F"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w:t>
                  </w:r>
                  <w:r w:rsidRPr="00BE6997">
                    <w:rPr>
                      <w:color w:val="000000" w:themeColor="text1"/>
                      <w:szCs w:val="21"/>
                      <w:lang w:val="de-DE"/>
                    </w:rPr>
                    <w:t>252.8</w:t>
                  </w:r>
                </w:p>
              </w:tc>
              <w:tc>
                <w:tcPr>
                  <w:tcW w:w="2370" w:type="dxa"/>
                  <w:gridSpan w:val="2"/>
                  <w:vAlign w:val="center"/>
                </w:tcPr>
                <w:p w14:paraId="5A881608"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饱和蒸气压（</w:t>
                  </w:r>
                  <w:r w:rsidRPr="00BE6997">
                    <w:rPr>
                      <w:rFonts w:hint="eastAsia"/>
                      <w:color w:val="000000" w:themeColor="text1"/>
                      <w:szCs w:val="21"/>
                      <w:lang w:val="de-DE"/>
                    </w:rPr>
                    <w:t>k</w:t>
                  </w:r>
                  <w:r w:rsidRPr="00BE6997">
                    <w:rPr>
                      <w:color w:val="000000" w:themeColor="text1"/>
                      <w:szCs w:val="21"/>
                      <w:lang w:val="de-DE"/>
                    </w:rPr>
                    <w:t>Pa</w:t>
                  </w:r>
                  <w:r w:rsidRPr="00BE6997">
                    <w:rPr>
                      <w:rFonts w:hint="eastAsia"/>
                      <w:color w:val="000000" w:themeColor="text1"/>
                      <w:szCs w:val="21"/>
                      <w:lang w:val="de-DE"/>
                    </w:rPr>
                    <w:t>）</w:t>
                  </w:r>
                </w:p>
              </w:tc>
              <w:tc>
                <w:tcPr>
                  <w:tcW w:w="2372" w:type="dxa"/>
                  <w:gridSpan w:val="2"/>
                  <w:vAlign w:val="center"/>
                </w:tcPr>
                <w:p w14:paraId="31C22067"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0</w:t>
                  </w:r>
                  <w:r w:rsidRPr="00BE6997">
                    <w:rPr>
                      <w:color w:val="000000" w:themeColor="text1"/>
                      <w:szCs w:val="21"/>
                      <w:lang w:val="de-DE"/>
                    </w:rPr>
                    <w:t>.13</w:t>
                  </w:r>
                  <w:r w:rsidRPr="00BE6997">
                    <w:rPr>
                      <w:rFonts w:hint="eastAsia"/>
                      <w:color w:val="000000" w:themeColor="text1"/>
                      <w:szCs w:val="21"/>
                      <w:lang w:val="de-DE"/>
                    </w:rPr>
                    <w:t>/</w:t>
                  </w:r>
                  <w:r w:rsidRPr="00BE6997">
                    <w:rPr>
                      <w:color w:val="000000" w:themeColor="text1"/>
                      <w:szCs w:val="21"/>
                      <w:lang w:val="de-DE"/>
                    </w:rPr>
                    <w:t>145.8</w:t>
                  </w:r>
                  <w:r w:rsidRPr="00BE6997">
                    <w:rPr>
                      <w:rFonts w:hint="eastAsia"/>
                      <w:color w:val="000000" w:themeColor="text1"/>
                      <w:szCs w:val="21"/>
                      <w:lang w:val="de-DE"/>
                    </w:rPr>
                    <w:t>℃</w:t>
                  </w:r>
                </w:p>
              </w:tc>
            </w:tr>
            <w:tr w:rsidR="00BE6997" w:rsidRPr="00BE6997" w14:paraId="52B487B8" w14:textId="77777777">
              <w:trPr>
                <w:jc w:val="center"/>
              </w:trPr>
              <w:tc>
                <w:tcPr>
                  <w:tcW w:w="804" w:type="dxa"/>
                  <w:vMerge/>
                  <w:vAlign w:val="center"/>
                </w:tcPr>
                <w:p w14:paraId="661C8A3D" w14:textId="77777777" w:rsidR="00A02590" w:rsidRPr="00BE6997" w:rsidRDefault="00A02590">
                  <w:pPr>
                    <w:adjustRightInd w:val="0"/>
                    <w:snapToGrid w:val="0"/>
                    <w:jc w:val="center"/>
                    <w:rPr>
                      <w:color w:val="000000" w:themeColor="text1"/>
                      <w:szCs w:val="21"/>
                      <w:lang w:val="de-DE"/>
                    </w:rPr>
                  </w:pPr>
                </w:p>
              </w:tc>
              <w:tc>
                <w:tcPr>
                  <w:tcW w:w="1565" w:type="dxa"/>
                  <w:vAlign w:val="center"/>
                </w:tcPr>
                <w:p w14:paraId="6FF03414"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溶解性</w:t>
                  </w:r>
                </w:p>
              </w:tc>
              <w:tc>
                <w:tcPr>
                  <w:tcW w:w="5927" w:type="dxa"/>
                  <w:gridSpan w:val="5"/>
                  <w:vAlign w:val="center"/>
                </w:tcPr>
                <w:p w14:paraId="6D0ACF03"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溶于苯、乙醇、乙醚、氯仿、丙酮等多数有机溶剂。</w:t>
                  </w:r>
                </w:p>
              </w:tc>
            </w:tr>
            <w:tr w:rsidR="00BE6997" w:rsidRPr="009E04AB" w14:paraId="753A1D06" w14:textId="77777777">
              <w:trPr>
                <w:jc w:val="center"/>
              </w:trPr>
              <w:tc>
                <w:tcPr>
                  <w:tcW w:w="804" w:type="dxa"/>
                  <w:vMerge w:val="restart"/>
                  <w:vAlign w:val="center"/>
                </w:tcPr>
                <w:p w14:paraId="72C791C1"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lastRenderedPageBreak/>
                    <w:t>燃烧包装危险</w:t>
                  </w:r>
                </w:p>
              </w:tc>
              <w:tc>
                <w:tcPr>
                  <w:tcW w:w="1565" w:type="dxa"/>
                  <w:vAlign w:val="center"/>
                </w:tcPr>
                <w:p w14:paraId="6D2F993D"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危险特征</w:t>
                  </w:r>
                </w:p>
              </w:tc>
              <w:tc>
                <w:tcPr>
                  <w:tcW w:w="2370" w:type="dxa"/>
                  <w:gridSpan w:val="2"/>
                  <w:vAlign w:val="center"/>
                </w:tcPr>
                <w:p w14:paraId="5616AA60"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可燃液体，火灾危险</w:t>
                  </w:r>
                </w:p>
                <w:p w14:paraId="3E931066"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性为丙</w:t>
                  </w:r>
                  <w:r w:rsidRPr="00BE6997">
                    <w:rPr>
                      <w:rFonts w:hint="eastAsia"/>
                      <w:color w:val="000000" w:themeColor="text1"/>
                      <w:szCs w:val="21"/>
                      <w:lang w:val="de-DE"/>
                    </w:rPr>
                    <w:t>B</w:t>
                  </w:r>
                  <w:r w:rsidRPr="00BE6997">
                    <w:rPr>
                      <w:rFonts w:hint="eastAsia"/>
                      <w:color w:val="000000" w:themeColor="text1"/>
                      <w:szCs w:val="21"/>
                      <w:lang w:val="de-DE"/>
                    </w:rPr>
                    <w:t>类；遇明火、高热可燃</w:t>
                  </w:r>
                </w:p>
              </w:tc>
              <w:tc>
                <w:tcPr>
                  <w:tcW w:w="1185" w:type="dxa"/>
                  <w:vAlign w:val="center"/>
                </w:tcPr>
                <w:p w14:paraId="2AE8E5A2"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燃烧分解产物</w:t>
                  </w:r>
                </w:p>
              </w:tc>
              <w:tc>
                <w:tcPr>
                  <w:tcW w:w="2372" w:type="dxa"/>
                  <w:gridSpan w:val="2"/>
                  <w:vAlign w:val="center"/>
                </w:tcPr>
                <w:p w14:paraId="43BE43C1"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CO</w:t>
                  </w:r>
                  <w:r w:rsidRPr="00BE6997">
                    <w:rPr>
                      <w:rFonts w:hint="eastAsia"/>
                      <w:color w:val="000000" w:themeColor="text1"/>
                      <w:szCs w:val="21"/>
                      <w:lang w:val="de-DE"/>
                    </w:rPr>
                    <w:t>、</w:t>
                  </w:r>
                  <w:r w:rsidRPr="00BE6997">
                    <w:rPr>
                      <w:rFonts w:hint="eastAsia"/>
                      <w:color w:val="000000" w:themeColor="text1"/>
                      <w:szCs w:val="21"/>
                      <w:lang w:val="de-DE"/>
                    </w:rPr>
                    <w:t>CO</w:t>
                  </w:r>
                  <w:r w:rsidRPr="00BE6997">
                    <w:rPr>
                      <w:rFonts w:hint="eastAsia"/>
                      <w:color w:val="000000" w:themeColor="text1"/>
                      <w:szCs w:val="21"/>
                      <w:vertAlign w:val="subscript"/>
                      <w:lang w:val="de-DE"/>
                    </w:rPr>
                    <w:t>2</w:t>
                  </w:r>
                  <w:r w:rsidRPr="00BE6997">
                    <w:rPr>
                      <w:rFonts w:hint="eastAsia"/>
                      <w:color w:val="000000" w:themeColor="text1"/>
                      <w:szCs w:val="21"/>
                      <w:lang w:val="de-DE"/>
                    </w:rPr>
                    <w:t>等有毒有害气体</w:t>
                  </w:r>
                </w:p>
              </w:tc>
            </w:tr>
            <w:tr w:rsidR="00BE6997" w:rsidRPr="00BE6997" w14:paraId="527FB399" w14:textId="77777777">
              <w:trPr>
                <w:jc w:val="center"/>
              </w:trPr>
              <w:tc>
                <w:tcPr>
                  <w:tcW w:w="804" w:type="dxa"/>
                  <w:vMerge/>
                  <w:vAlign w:val="center"/>
                </w:tcPr>
                <w:p w14:paraId="51786E2F" w14:textId="77777777" w:rsidR="00A02590" w:rsidRPr="00BE6997" w:rsidRDefault="00A02590">
                  <w:pPr>
                    <w:adjustRightInd w:val="0"/>
                    <w:snapToGrid w:val="0"/>
                    <w:jc w:val="center"/>
                    <w:rPr>
                      <w:color w:val="000000" w:themeColor="text1"/>
                      <w:szCs w:val="21"/>
                      <w:lang w:val="de-DE"/>
                    </w:rPr>
                  </w:pPr>
                </w:p>
              </w:tc>
              <w:tc>
                <w:tcPr>
                  <w:tcW w:w="1565" w:type="dxa"/>
                  <w:vAlign w:val="center"/>
                </w:tcPr>
                <w:p w14:paraId="1427D66C"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稳定性</w:t>
                  </w:r>
                </w:p>
              </w:tc>
              <w:tc>
                <w:tcPr>
                  <w:tcW w:w="2370" w:type="dxa"/>
                  <w:gridSpan w:val="2"/>
                  <w:vAlign w:val="center"/>
                </w:tcPr>
                <w:p w14:paraId="57599C70"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稳定</w:t>
                  </w:r>
                </w:p>
              </w:tc>
              <w:tc>
                <w:tcPr>
                  <w:tcW w:w="1185" w:type="dxa"/>
                  <w:vAlign w:val="center"/>
                </w:tcPr>
                <w:p w14:paraId="23D35F2A"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禁忌物</w:t>
                  </w:r>
                </w:p>
              </w:tc>
              <w:tc>
                <w:tcPr>
                  <w:tcW w:w="2372" w:type="dxa"/>
                  <w:gridSpan w:val="2"/>
                  <w:vAlign w:val="center"/>
                </w:tcPr>
                <w:p w14:paraId="7EF68600"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硝酸等强氧化剂</w:t>
                  </w:r>
                </w:p>
              </w:tc>
            </w:tr>
            <w:tr w:rsidR="00BE6997" w:rsidRPr="00BE6997" w14:paraId="7AB155EB" w14:textId="77777777">
              <w:trPr>
                <w:jc w:val="center"/>
              </w:trPr>
              <w:tc>
                <w:tcPr>
                  <w:tcW w:w="804" w:type="dxa"/>
                  <w:vMerge/>
                  <w:vAlign w:val="center"/>
                </w:tcPr>
                <w:p w14:paraId="0819C954" w14:textId="77777777" w:rsidR="00A02590" w:rsidRPr="00BE6997" w:rsidRDefault="00A02590">
                  <w:pPr>
                    <w:adjustRightInd w:val="0"/>
                    <w:snapToGrid w:val="0"/>
                    <w:jc w:val="center"/>
                    <w:rPr>
                      <w:color w:val="000000" w:themeColor="text1"/>
                      <w:szCs w:val="21"/>
                      <w:lang w:val="de-DE"/>
                    </w:rPr>
                  </w:pPr>
                </w:p>
              </w:tc>
              <w:tc>
                <w:tcPr>
                  <w:tcW w:w="1565" w:type="dxa"/>
                  <w:vAlign w:val="center"/>
                </w:tcPr>
                <w:p w14:paraId="604D5FB3"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灭火方法</w:t>
                  </w:r>
                </w:p>
              </w:tc>
              <w:tc>
                <w:tcPr>
                  <w:tcW w:w="5927" w:type="dxa"/>
                  <w:gridSpan w:val="5"/>
                  <w:vAlign w:val="center"/>
                </w:tcPr>
                <w:p w14:paraId="135D3B1C"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消防人员须佩戴防毒面具、穿</w:t>
                  </w:r>
                  <w:proofErr w:type="gramStart"/>
                  <w:r w:rsidRPr="00BE6997">
                    <w:rPr>
                      <w:rFonts w:hint="eastAsia"/>
                      <w:color w:val="000000" w:themeColor="text1"/>
                      <w:szCs w:val="21"/>
                      <w:lang w:val="de-DE"/>
                    </w:rPr>
                    <w:t>全身消防</w:t>
                  </w:r>
                  <w:proofErr w:type="gramEnd"/>
                  <w:r w:rsidRPr="00BE6997">
                    <w:rPr>
                      <w:rFonts w:hint="eastAsia"/>
                      <w:color w:val="000000" w:themeColor="text1"/>
                      <w:szCs w:val="21"/>
                      <w:lang w:val="de-DE"/>
                    </w:rPr>
                    <w:t>服，在上风向灭火。尽可能将容器从火场移至空旷处。喷水保持火场容器冷却，直至灭火结束。处在火场中的容器若已变色或从安全泄压装置中产生声音，必须立即撤离。灭火剂：雾状水、泡沫、干粉、二氧化碳、砂土。</w:t>
                  </w:r>
                </w:p>
              </w:tc>
            </w:tr>
            <w:tr w:rsidR="00BE6997" w:rsidRPr="00BE6997" w14:paraId="0AABC62A" w14:textId="77777777">
              <w:trPr>
                <w:jc w:val="center"/>
              </w:trPr>
              <w:tc>
                <w:tcPr>
                  <w:tcW w:w="804" w:type="dxa"/>
                  <w:vAlign w:val="center"/>
                </w:tcPr>
                <w:p w14:paraId="003A13C8"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健康危害</w:t>
                  </w:r>
                </w:p>
              </w:tc>
              <w:tc>
                <w:tcPr>
                  <w:tcW w:w="7492" w:type="dxa"/>
                  <w:gridSpan w:val="6"/>
                  <w:vAlign w:val="center"/>
                </w:tcPr>
                <w:p w14:paraId="4F15996D"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急性吸入，可出现乏力、头晕、头痛、恶心，严重者可引起油脂性肺炎。</w:t>
                  </w:r>
                  <w:proofErr w:type="gramStart"/>
                  <w:r w:rsidRPr="00BE6997">
                    <w:rPr>
                      <w:rFonts w:hint="eastAsia"/>
                      <w:color w:val="000000" w:themeColor="text1"/>
                      <w:szCs w:val="21"/>
                      <w:lang w:val="de-DE"/>
                    </w:rPr>
                    <w:t>慢接触</w:t>
                  </w:r>
                  <w:proofErr w:type="gramEnd"/>
                  <w:r w:rsidRPr="00BE6997">
                    <w:rPr>
                      <w:rFonts w:hint="eastAsia"/>
                      <w:color w:val="000000" w:themeColor="text1"/>
                      <w:szCs w:val="21"/>
                      <w:lang w:val="de-DE"/>
                    </w:rPr>
                    <w:t>者，暴露部位可发生油性痤疮和接触型皮炎。可引发神经衰弱综合征，呼吸道和眼刺激症状及慢性油脂性肺炎。</w:t>
                  </w:r>
                </w:p>
              </w:tc>
            </w:tr>
            <w:tr w:rsidR="00BE6997" w:rsidRPr="00BE6997" w14:paraId="6FF3A8C5" w14:textId="77777777">
              <w:trPr>
                <w:jc w:val="center"/>
              </w:trPr>
              <w:tc>
                <w:tcPr>
                  <w:tcW w:w="804" w:type="dxa"/>
                  <w:vAlign w:val="center"/>
                </w:tcPr>
                <w:p w14:paraId="7ADDF9C5"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急救措施</w:t>
                  </w:r>
                </w:p>
              </w:tc>
              <w:tc>
                <w:tcPr>
                  <w:tcW w:w="7492" w:type="dxa"/>
                  <w:gridSpan w:val="6"/>
                  <w:vAlign w:val="center"/>
                </w:tcPr>
                <w:p w14:paraId="30C3E378"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皮肤接触：脱去污染的衣着，用大量流动清水清洗。就医。</w:t>
                  </w:r>
                </w:p>
                <w:p w14:paraId="65FA3175"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眼接触：提起眼睑，用流动清水或生理盐水冲洗。就医。</w:t>
                  </w:r>
                </w:p>
                <w:p w14:paraId="4A483E8E"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吸入：迅速脱离现场至空气新鲜处</w:t>
                  </w:r>
                  <w:r w:rsidRPr="00BE6997">
                    <w:rPr>
                      <w:rFonts w:hint="eastAsia"/>
                      <w:color w:val="000000" w:themeColor="text1"/>
                      <w:szCs w:val="21"/>
                      <w:lang w:val="de-DE"/>
                    </w:rPr>
                    <w:t xml:space="preserve"> </w:t>
                  </w:r>
                  <w:r w:rsidRPr="00BE6997">
                    <w:rPr>
                      <w:rFonts w:hint="eastAsia"/>
                      <w:color w:val="000000" w:themeColor="text1"/>
                      <w:szCs w:val="21"/>
                      <w:lang w:val="de-DE"/>
                    </w:rPr>
                    <w:t>，保持呼吸畅通。如呼吸困难，给输氧。如呼吸停止，立即进行人工呼吸。就医。</w:t>
                  </w:r>
                </w:p>
                <w:p w14:paraId="50949A63"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食用：饮适量温水，催吐。就医。</w:t>
                  </w:r>
                </w:p>
              </w:tc>
            </w:tr>
            <w:tr w:rsidR="00BE6997" w:rsidRPr="00BE6997" w14:paraId="36A1D53D" w14:textId="77777777">
              <w:trPr>
                <w:jc w:val="center"/>
              </w:trPr>
              <w:tc>
                <w:tcPr>
                  <w:tcW w:w="804" w:type="dxa"/>
                  <w:vAlign w:val="center"/>
                </w:tcPr>
                <w:p w14:paraId="719E817A"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防护</w:t>
                  </w:r>
                </w:p>
                <w:p w14:paraId="68DA2585"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处理</w:t>
                  </w:r>
                </w:p>
              </w:tc>
              <w:tc>
                <w:tcPr>
                  <w:tcW w:w="7492" w:type="dxa"/>
                  <w:gridSpan w:val="6"/>
                  <w:vAlign w:val="center"/>
                </w:tcPr>
                <w:p w14:paraId="13DE576E"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呼吸系统防护：空气中浓度超标时，必须佩戴自吸过滤式防毒面具（半面罩）；紧急事态抢救或撤离时，应佩戴空气呼吸器。</w:t>
                  </w:r>
                </w:p>
                <w:p w14:paraId="53CCD0F4"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眼睛防护：戴化学安全防护眼镜。</w:t>
                  </w:r>
                </w:p>
                <w:p w14:paraId="7379111B"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身体防护：穿防毒渗透工作服。</w:t>
                  </w:r>
                </w:p>
                <w:p w14:paraId="06922B4E"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手防护：戴橡胶耐油手套。</w:t>
                  </w:r>
                </w:p>
                <w:p w14:paraId="3093F16E"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其他：工作现场严禁吸烟，避免长期反复接触。</w:t>
                  </w:r>
                </w:p>
              </w:tc>
            </w:tr>
            <w:tr w:rsidR="00BE6997" w:rsidRPr="00BE6997" w14:paraId="2526AD5A" w14:textId="77777777">
              <w:trPr>
                <w:jc w:val="center"/>
              </w:trPr>
              <w:tc>
                <w:tcPr>
                  <w:tcW w:w="804" w:type="dxa"/>
                  <w:vAlign w:val="center"/>
                </w:tcPr>
                <w:p w14:paraId="797E5B8D"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泄漏</w:t>
                  </w:r>
                </w:p>
                <w:p w14:paraId="7F8B1A9E"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处理</w:t>
                  </w:r>
                </w:p>
              </w:tc>
              <w:tc>
                <w:tcPr>
                  <w:tcW w:w="7492" w:type="dxa"/>
                  <w:gridSpan w:val="6"/>
                  <w:vAlign w:val="center"/>
                </w:tcPr>
                <w:p w14:paraId="16891CE8"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迅速撤离泄漏污染区人员至安全区，并进行隔离，严格限制出入。切断火源。建议应急处理人员戴自给正式呼吸器，穿防毒</w:t>
                  </w:r>
                  <w:r w:rsidRPr="00BE6997">
                    <w:rPr>
                      <w:rFonts w:hint="eastAsia"/>
                      <w:color w:val="000000" w:themeColor="text1"/>
                      <w:szCs w:val="21"/>
                      <w:lang w:val="de-DE"/>
                    </w:rPr>
                    <w:t xml:space="preserve"> </w:t>
                  </w:r>
                  <w:r w:rsidRPr="00BE6997">
                    <w:rPr>
                      <w:rFonts w:hint="eastAsia"/>
                      <w:color w:val="000000" w:themeColor="text1"/>
                      <w:szCs w:val="21"/>
                      <w:lang w:val="de-DE"/>
                    </w:rPr>
                    <w:t>服。尽可能切断泄漏源。防止流入下水道</w:t>
                  </w:r>
                  <w:r w:rsidRPr="00BE6997">
                    <w:rPr>
                      <w:rFonts w:hint="eastAsia"/>
                      <w:color w:val="000000" w:themeColor="text1"/>
                      <w:szCs w:val="21"/>
                      <w:lang w:val="de-DE"/>
                    </w:rPr>
                    <w:t xml:space="preserve"> </w:t>
                  </w:r>
                  <w:r w:rsidRPr="00BE6997">
                    <w:rPr>
                      <w:rFonts w:hint="eastAsia"/>
                      <w:color w:val="000000" w:themeColor="text1"/>
                      <w:szCs w:val="21"/>
                      <w:lang w:val="de-DE"/>
                    </w:rPr>
                    <w:t>、排洪沟等限制性空间。小量泄漏：用砂土或其他不燃材料吸附或吸收，减少挥发。大量泄漏：构筑围堤或挖坑收容。用泵转移至槽车或专用收集器内，回收或运至废物处理场所处置</w:t>
                  </w:r>
                </w:p>
              </w:tc>
            </w:tr>
            <w:tr w:rsidR="00BE6997" w:rsidRPr="00BE6997" w14:paraId="5A6EBD50" w14:textId="77777777">
              <w:trPr>
                <w:jc w:val="center"/>
              </w:trPr>
              <w:tc>
                <w:tcPr>
                  <w:tcW w:w="804" w:type="dxa"/>
                  <w:vAlign w:val="center"/>
                </w:tcPr>
                <w:p w14:paraId="57D50A98"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储存</w:t>
                  </w:r>
                </w:p>
                <w:p w14:paraId="23044C33"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要求</w:t>
                  </w:r>
                </w:p>
              </w:tc>
              <w:tc>
                <w:tcPr>
                  <w:tcW w:w="7492" w:type="dxa"/>
                  <w:gridSpan w:val="6"/>
                  <w:vAlign w:val="center"/>
                </w:tcPr>
                <w:p w14:paraId="76EC1857"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储存于阴凉、通风的库房。远离火种、热源。应与氧化剂分开存放，切忌混储。配备相应品种和数量的消防器材。</w:t>
                  </w:r>
                  <w:proofErr w:type="gramStart"/>
                  <w:r w:rsidRPr="00BE6997">
                    <w:rPr>
                      <w:rFonts w:hint="eastAsia"/>
                      <w:color w:val="000000" w:themeColor="text1"/>
                      <w:szCs w:val="21"/>
                      <w:lang w:val="de-DE"/>
                    </w:rPr>
                    <w:t>储区应</w:t>
                  </w:r>
                  <w:proofErr w:type="gramEnd"/>
                  <w:r w:rsidRPr="00BE6997">
                    <w:rPr>
                      <w:rFonts w:hint="eastAsia"/>
                      <w:color w:val="000000" w:themeColor="text1"/>
                      <w:szCs w:val="21"/>
                      <w:lang w:val="de-DE"/>
                    </w:rPr>
                    <w:t>备有泄漏应急处理设备和合适的收容材料。</w:t>
                  </w:r>
                </w:p>
              </w:tc>
            </w:tr>
            <w:tr w:rsidR="00BE6997" w:rsidRPr="00BE6997" w14:paraId="44948EA0" w14:textId="77777777">
              <w:trPr>
                <w:jc w:val="center"/>
              </w:trPr>
              <w:tc>
                <w:tcPr>
                  <w:tcW w:w="804" w:type="dxa"/>
                  <w:vAlign w:val="center"/>
                </w:tcPr>
                <w:p w14:paraId="65617BB4"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运输</w:t>
                  </w:r>
                </w:p>
                <w:p w14:paraId="67D399D4" w14:textId="77777777" w:rsidR="00A02590" w:rsidRPr="00BE6997" w:rsidRDefault="003A7144">
                  <w:pPr>
                    <w:adjustRightInd w:val="0"/>
                    <w:snapToGrid w:val="0"/>
                    <w:jc w:val="center"/>
                    <w:rPr>
                      <w:color w:val="000000" w:themeColor="text1"/>
                      <w:szCs w:val="21"/>
                      <w:lang w:val="de-DE"/>
                    </w:rPr>
                  </w:pPr>
                  <w:r w:rsidRPr="00BE6997">
                    <w:rPr>
                      <w:rFonts w:hint="eastAsia"/>
                      <w:color w:val="000000" w:themeColor="text1"/>
                      <w:szCs w:val="21"/>
                      <w:lang w:val="de-DE"/>
                    </w:rPr>
                    <w:t>要求</w:t>
                  </w:r>
                </w:p>
              </w:tc>
              <w:tc>
                <w:tcPr>
                  <w:tcW w:w="7492" w:type="dxa"/>
                  <w:gridSpan w:val="6"/>
                  <w:vAlign w:val="center"/>
                </w:tcPr>
                <w:p w14:paraId="3BC15A5E"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用油罐、油罐车、油船、铁桶、塑料桶等盛装，盛装时切不可装满，要留出必要的安全空间。</w:t>
                  </w:r>
                </w:p>
                <w:p w14:paraId="03B4A7C3" w14:textId="77777777" w:rsidR="00A02590" w:rsidRPr="00BE6997" w:rsidRDefault="003A7144">
                  <w:pPr>
                    <w:adjustRightInd w:val="0"/>
                    <w:snapToGrid w:val="0"/>
                    <w:rPr>
                      <w:color w:val="000000" w:themeColor="text1"/>
                      <w:szCs w:val="21"/>
                      <w:lang w:val="de-DE"/>
                    </w:rPr>
                  </w:pPr>
                  <w:r w:rsidRPr="00BE6997">
                    <w:rPr>
                      <w:rFonts w:hint="eastAsia"/>
                      <w:color w:val="000000" w:themeColor="text1"/>
                      <w:szCs w:val="21"/>
                      <w:lang w:val="de-DE"/>
                    </w:rPr>
                    <w:t>运输前应先检查包装容器是否完整、密封，运输过程中要确保容器不泄露、不倒塌、</w:t>
                  </w:r>
                  <w:proofErr w:type="gramStart"/>
                  <w:r w:rsidRPr="00BE6997">
                    <w:rPr>
                      <w:rFonts w:hint="eastAsia"/>
                      <w:color w:val="000000" w:themeColor="text1"/>
                      <w:szCs w:val="21"/>
                      <w:lang w:val="de-DE"/>
                    </w:rPr>
                    <w:t>不</w:t>
                  </w:r>
                  <w:proofErr w:type="gramEnd"/>
                  <w:r w:rsidRPr="00BE6997">
                    <w:rPr>
                      <w:rFonts w:hint="eastAsia"/>
                      <w:color w:val="000000" w:themeColor="text1"/>
                      <w:szCs w:val="21"/>
                      <w:lang w:val="de-DE"/>
                    </w:rPr>
                    <w:t>坠落、不损坏。严禁与氧化剂</w:t>
                  </w:r>
                  <w:r w:rsidRPr="00BE6997">
                    <w:rPr>
                      <w:rFonts w:hint="eastAsia"/>
                      <w:color w:val="000000" w:themeColor="text1"/>
                      <w:szCs w:val="21"/>
                      <w:lang w:val="de-DE"/>
                    </w:rPr>
                    <w:t xml:space="preserve"> </w:t>
                  </w:r>
                  <w:r w:rsidRPr="00BE6997">
                    <w:rPr>
                      <w:rFonts w:hint="eastAsia"/>
                      <w:color w:val="000000" w:themeColor="text1"/>
                      <w:szCs w:val="21"/>
                      <w:lang w:val="de-DE"/>
                    </w:rPr>
                    <w:t>、食用化学品等混装混运。运输车船必须彻底清洗</w:t>
                  </w:r>
                  <w:r w:rsidRPr="00BE6997">
                    <w:rPr>
                      <w:rFonts w:hint="eastAsia"/>
                      <w:color w:val="000000" w:themeColor="text1"/>
                      <w:szCs w:val="21"/>
                      <w:lang w:val="de-DE"/>
                    </w:rPr>
                    <w:t xml:space="preserve"> </w:t>
                  </w:r>
                  <w:r w:rsidRPr="00BE6997">
                    <w:rPr>
                      <w:rFonts w:hint="eastAsia"/>
                      <w:color w:val="000000" w:themeColor="text1"/>
                      <w:szCs w:val="21"/>
                      <w:lang w:val="de-DE"/>
                    </w:rPr>
                    <w:t>、消毒，否则不得装运其它物品。船运时，配装位置应远离卧室、厨房，并与机舱、电源、火源等部位隔离。公路运输时要按规定路线行驶。</w:t>
                  </w:r>
                </w:p>
              </w:tc>
            </w:tr>
          </w:tbl>
          <w:p w14:paraId="12305F1A"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hint="eastAsia"/>
                <w:bCs/>
                <w:color w:val="000000" w:themeColor="text1"/>
                <w:sz w:val="24"/>
                <w:lang w:bidi="ar"/>
              </w:rPr>
              <w:t>2</w:t>
            </w:r>
            <w:r w:rsidRPr="00BE6997">
              <w:rPr>
                <w:rFonts w:ascii="Times New Roman" w:hAnsi="Times New Roman" w:cs="Times New Roman" w:hint="eastAsia"/>
                <w:bCs/>
                <w:color w:val="000000" w:themeColor="text1"/>
                <w:sz w:val="24"/>
                <w:lang w:bidi="ar"/>
              </w:rPr>
              <w:t>、风险评价等级</w:t>
            </w:r>
          </w:p>
          <w:p w14:paraId="61280C28" w14:textId="049BB130" w:rsidR="00A02590" w:rsidRPr="00BE6997" w:rsidRDefault="00C247F4" w:rsidP="00DB6F77">
            <w:pPr>
              <w:snapToGrid w:val="0"/>
              <w:spacing w:line="360" w:lineRule="auto"/>
              <w:ind w:firstLineChars="200" w:firstLine="480"/>
              <w:rPr>
                <w:rFonts w:ascii="Times New Roman" w:hAnsi="Times New Roman" w:cs="Times New Roman"/>
                <w:color w:val="000000" w:themeColor="text1"/>
                <w:sz w:val="24"/>
                <w:szCs w:val="24"/>
              </w:rPr>
            </w:pPr>
            <w:r w:rsidRPr="00BE6997">
              <w:rPr>
                <w:rFonts w:ascii="Times New Roman" w:hAnsi="Times New Roman" w:cs="Times New Roman" w:hint="eastAsia"/>
                <w:color w:val="000000" w:themeColor="text1"/>
                <w:sz w:val="24"/>
                <w:szCs w:val="24"/>
              </w:rPr>
              <w:t>根据《建设项目环境风险评价技术导则》（</w:t>
            </w:r>
            <w:r w:rsidRPr="00BE6997">
              <w:rPr>
                <w:rFonts w:ascii="Times New Roman" w:hAnsi="Times New Roman" w:cs="Times New Roman" w:hint="eastAsia"/>
                <w:color w:val="000000" w:themeColor="text1"/>
                <w:sz w:val="24"/>
                <w:szCs w:val="24"/>
              </w:rPr>
              <w:t>HJ169-2018</w:t>
            </w:r>
            <w:r w:rsidRPr="00BE6997">
              <w:rPr>
                <w:rFonts w:ascii="Times New Roman" w:hAnsi="Times New Roman" w:cs="Times New Roman" w:hint="eastAsia"/>
                <w:color w:val="000000" w:themeColor="text1"/>
                <w:sz w:val="24"/>
                <w:szCs w:val="24"/>
              </w:rPr>
              <w:t>）</w:t>
            </w:r>
            <w:r w:rsidR="003A7144" w:rsidRPr="00BE6997">
              <w:rPr>
                <w:rFonts w:ascii="Times New Roman" w:hAnsi="Times New Roman" w:cs="Times New Roman"/>
                <w:color w:val="000000" w:themeColor="text1"/>
                <w:sz w:val="24"/>
                <w:szCs w:val="24"/>
              </w:rPr>
              <w:t>，本项目涉及危险化学品为润滑油，根据</w:t>
            </w:r>
            <w:r w:rsidR="003A7144" w:rsidRPr="00BE6997">
              <w:rPr>
                <w:rFonts w:ascii="Times New Roman" w:hAnsi="Times New Roman" w:cs="Times New Roman"/>
                <w:bCs/>
                <w:color w:val="000000" w:themeColor="text1"/>
                <w:sz w:val="24"/>
                <w:szCs w:val="24"/>
                <w:lang w:val="de-DE"/>
              </w:rPr>
              <w:t>《建设项目环境风险评价技术导则（</w:t>
            </w:r>
            <w:r w:rsidR="003A7144" w:rsidRPr="00BE6997">
              <w:rPr>
                <w:rFonts w:ascii="Times New Roman" w:hAnsi="Times New Roman" w:cs="Times New Roman"/>
                <w:bCs/>
                <w:color w:val="000000" w:themeColor="text1"/>
                <w:sz w:val="24"/>
                <w:szCs w:val="24"/>
                <w:lang w:val="de-DE"/>
              </w:rPr>
              <w:t>HJ 169-2018</w:t>
            </w:r>
            <w:r w:rsidR="003A7144" w:rsidRPr="00BE6997">
              <w:rPr>
                <w:rFonts w:ascii="Times New Roman" w:hAnsi="Times New Roman" w:cs="Times New Roman"/>
                <w:bCs/>
                <w:color w:val="000000" w:themeColor="text1"/>
                <w:sz w:val="24"/>
                <w:szCs w:val="24"/>
                <w:lang w:val="de-DE"/>
              </w:rPr>
              <w:t>）》附录</w:t>
            </w:r>
            <w:r w:rsidR="003A7144" w:rsidRPr="00BE6997">
              <w:rPr>
                <w:rFonts w:ascii="Times New Roman" w:hAnsi="Times New Roman" w:cs="Times New Roman"/>
                <w:bCs/>
                <w:color w:val="000000" w:themeColor="text1"/>
                <w:sz w:val="24"/>
                <w:szCs w:val="24"/>
                <w:lang w:val="de-DE"/>
              </w:rPr>
              <w:t>B</w:t>
            </w:r>
            <w:r w:rsidR="003A7144" w:rsidRPr="00BE6997">
              <w:rPr>
                <w:rFonts w:ascii="Times New Roman" w:hAnsi="Times New Roman" w:cs="Times New Roman"/>
                <w:bCs/>
                <w:color w:val="000000" w:themeColor="text1"/>
                <w:sz w:val="24"/>
                <w:szCs w:val="24"/>
                <w:lang w:val="de-DE"/>
              </w:rPr>
              <w:t>可知，油类物质（润滑油）临界量为</w:t>
            </w:r>
            <w:r w:rsidR="003A7144" w:rsidRPr="00BE6997">
              <w:rPr>
                <w:rFonts w:ascii="Times New Roman" w:hAnsi="Times New Roman" w:cs="Times New Roman"/>
                <w:bCs/>
                <w:color w:val="000000" w:themeColor="text1"/>
                <w:sz w:val="24"/>
                <w:szCs w:val="24"/>
                <w:lang w:val="de-DE"/>
              </w:rPr>
              <w:t>2500t</w:t>
            </w:r>
            <w:r w:rsidR="003A7144" w:rsidRPr="00BE6997">
              <w:rPr>
                <w:rFonts w:ascii="Times New Roman" w:hAnsi="Times New Roman" w:cs="Times New Roman"/>
                <w:bCs/>
                <w:color w:val="000000" w:themeColor="text1"/>
                <w:sz w:val="24"/>
                <w:szCs w:val="24"/>
                <w:lang w:val="de-DE"/>
              </w:rPr>
              <w:t>。项目润滑油最大存储量为</w:t>
            </w:r>
            <w:r w:rsidR="00680DFC">
              <w:rPr>
                <w:rFonts w:ascii="Times New Roman" w:hAnsi="Times New Roman" w:cs="Times New Roman"/>
                <w:bCs/>
                <w:color w:val="000000" w:themeColor="text1"/>
                <w:sz w:val="24"/>
                <w:szCs w:val="24"/>
                <w:lang w:val="de-DE"/>
              </w:rPr>
              <w:t>0.0</w:t>
            </w:r>
            <w:r w:rsidR="00295FBD">
              <w:rPr>
                <w:rFonts w:ascii="Times New Roman" w:hAnsi="Times New Roman" w:cs="Times New Roman"/>
                <w:bCs/>
                <w:color w:val="000000" w:themeColor="text1"/>
                <w:sz w:val="24"/>
                <w:szCs w:val="24"/>
                <w:lang w:val="de-DE"/>
              </w:rPr>
              <w:t>3</w:t>
            </w:r>
            <w:r w:rsidR="003A7144" w:rsidRPr="00BE6997">
              <w:rPr>
                <w:rFonts w:ascii="Times New Roman" w:hAnsi="Times New Roman" w:cs="Times New Roman"/>
                <w:bCs/>
                <w:color w:val="000000" w:themeColor="text1"/>
                <w:sz w:val="24"/>
                <w:szCs w:val="24"/>
                <w:lang w:val="de-DE"/>
              </w:rPr>
              <w:t>t</w:t>
            </w:r>
            <w:r w:rsidR="003A7144" w:rsidRPr="00BE6997">
              <w:rPr>
                <w:rFonts w:ascii="Times New Roman" w:hAnsi="Times New Roman" w:cs="Times New Roman"/>
                <w:bCs/>
                <w:color w:val="000000" w:themeColor="text1"/>
                <w:sz w:val="24"/>
                <w:szCs w:val="24"/>
                <w:lang w:val="de-DE"/>
              </w:rPr>
              <w:t>，因此本项目</w:t>
            </w:r>
            <w:r w:rsidR="003A7144" w:rsidRPr="00BE6997">
              <w:rPr>
                <w:rFonts w:ascii="Times New Roman" w:hAnsi="Times New Roman" w:cs="Times New Roman"/>
                <w:bCs/>
                <w:color w:val="000000" w:themeColor="text1"/>
                <w:sz w:val="24"/>
                <w:szCs w:val="24"/>
                <w:lang w:val="de-DE"/>
              </w:rPr>
              <w:t>Q=</w:t>
            </w:r>
            <w:r w:rsidR="003A7144" w:rsidRPr="00BE6997">
              <w:rPr>
                <w:rFonts w:ascii="Times New Roman" w:hAnsi="Times New Roman" w:cs="Times New Roman"/>
                <w:bCs/>
                <w:color w:val="000000" w:themeColor="text1"/>
                <w:sz w:val="24"/>
                <w:szCs w:val="24"/>
              </w:rPr>
              <w:t>qi/Qi=</w:t>
            </w:r>
            <w:r w:rsidR="00680DFC">
              <w:rPr>
                <w:rFonts w:ascii="Times New Roman" w:hAnsi="Times New Roman" w:cs="Times New Roman"/>
                <w:bCs/>
                <w:color w:val="000000" w:themeColor="text1"/>
                <w:sz w:val="24"/>
                <w:szCs w:val="24"/>
              </w:rPr>
              <w:t>0.</w:t>
            </w:r>
            <w:r w:rsidR="00295FBD">
              <w:rPr>
                <w:rFonts w:ascii="Times New Roman" w:hAnsi="Times New Roman" w:cs="Times New Roman"/>
                <w:bCs/>
                <w:color w:val="000000" w:themeColor="text1"/>
                <w:sz w:val="24"/>
                <w:szCs w:val="24"/>
              </w:rPr>
              <w:t>03</w:t>
            </w:r>
            <w:r w:rsidR="003A7144" w:rsidRPr="00BE6997">
              <w:rPr>
                <w:rFonts w:ascii="Times New Roman" w:hAnsi="Times New Roman" w:cs="Times New Roman"/>
                <w:bCs/>
                <w:color w:val="000000" w:themeColor="text1"/>
                <w:sz w:val="24"/>
                <w:szCs w:val="24"/>
              </w:rPr>
              <w:t>/2500=0.000</w:t>
            </w:r>
            <w:r w:rsidR="00680DFC">
              <w:rPr>
                <w:rFonts w:ascii="Times New Roman" w:hAnsi="Times New Roman" w:cs="Times New Roman"/>
                <w:bCs/>
                <w:color w:val="000000" w:themeColor="text1"/>
                <w:sz w:val="24"/>
                <w:szCs w:val="24"/>
              </w:rPr>
              <w:t>0</w:t>
            </w:r>
            <w:r w:rsidR="00295FBD">
              <w:rPr>
                <w:rFonts w:ascii="Times New Roman" w:hAnsi="Times New Roman" w:cs="Times New Roman"/>
                <w:bCs/>
                <w:color w:val="000000" w:themeColor="text1"/>
                <w:sz w:val="24"/>
                <w:szCs w:val="24"/>
              </w:rPr>
              <w:t>12</w:t>
            </w:r>
            <w:r w:rsidR="00DB6F77" w:rsidRPr="00BE6997">
              <w:rPr>
                <w:rFonts w:ascii="Times New Roman" w:hAnsi="Times New Roman" w:cs="Times New Roman" w:hint="eastAsia"/>
                <w:bCs/>
                <w:color w:val="000000" w:themeColor="text1"/>
                <w:sz w:val="24"/>
                <w:szCs w:val="24"/>
              </w:rPr>
              <w:t>，</w:t>
            </w:r>
            <w:r w:rsidR="003A7144" w:rsidRPr="00BE6997">
              <w:rPr>
                <w:rFonts w:hAnsi="宋体" w:hint="eastAsia"/>
                <w:color w:val="000000" w:themeColor="text1"/>
                <w:sz w:val="24"/>
              </w:rPr>
              <w:t>Q&lt;1</w:t>
            </w:r>
            <w:r w:rsidR="00DB6F77" w:rsidRPr="00BE6997">
              <w:rPr>
                <w:rFonts w:hAnsi="宋体" w:hint="eastAsia"/>
                <w:color w:val="000000" w:themeColor="text1"/>
                <w:sz w:val="24"/>
              </w:rPr>
              <w:t>；</w:t>
            </w:r>
            <w:r w:rsidR="003A7144" w:rsidRPr="00BE6997">
              <w:rPr>
                <w:rFonts w:hAnsi="宋体" w:hint="eastAsia"/>
                <w:color w:val="000000" w:themeColor="text1"/>
                <w:sz w:val="24"/>
              </w:rPr>
              <w:t>则该项目的环境</w:t>
            </w:r>
            <w:r w:rsidR="00DB6F77" w:rsidRPr="00BE6997">
              <w:rPr>
                <w:rFonts w:hAnsi="宋体" w:hint="eastAsia"/>
                <w:color w:val="000000" w:themeColor="text1"/>
                <w:sz w:val="24"/>
              </w:rPr>
              <w:t>等级</w:t>
            </w:r>
            <w:r w:rsidR="003A7144" w:rsidRPr="00BE6997">
              <w:rPr>
                <w:rFonts w:hAnsi="宋体" w:hint="eastAsia"/>
                <w:color w:val="000000" w:themeColor="text1"/>
                <w:sz w:val="24"/>
              </w:rPr>
              <w:t>为Ⅰ</w:t>
            </w:r>
            <w:r w:rsidR="00DB6F77" w:rsidRPr="00BE6997">
              <w:rPr>
                <w:rFonts w:hAnsi="宋体" w:hint="eastAsia"/>
                <w:color w:val="000000" w:themeColor="text1"/>
                <w:sz w:val="24"/>
              </w:rPr>
              <w:t>，</w:t>
            </w:r>
            <w:r w:rsidR="003A7144" w:rsidRPr="00BE6997">
              <w:rPr>
                <w:rFonts w:ascii="Times New Roman" w:hAnsi="Times New Roman" w:cs="Times New Roman"/>
                <w:color w:val="000000" w:themeColor="text1"/>
                <w:sz w:val="24"/>
                <w:szCs w:val="24"/>
              </w:rPr>
              <w:t>则项目环境风险评价可只开展简单分析。</w:t>
            </w:r>
          </w:p>
          <w:p w14:paraId="58673604" w14:textId="2F95C36E" w:rsidR="00A02590" w:rsidRPr="00BE6997" w:rsidRDefault="00920315">
            <w:pPr>
              <w:spacing w:line="360" w:lineRule="auto"/>
              <w:ind w:firstLineChars="200" w:firstLine="482"/>
              <w:rPr>
                <w:rFonts w:ascii="Times New Roman" w:hAnsi="Times New Roman" w:cs="Times New Roman"/>
                <w:b/>
                <w:bCs/>
                <w:color w:val="000000" w:themeColor="text1"/>
                <w:sz w:val="24"/>
                <w:szCs w:val="24"/>
              </w:rPr>
            </w:pPr>
            <w:r w:rsidRPr="00BE6997">
              <w:rPr>
                <w:rFonts w:ascii="Times New Roman" w:hAnsi="Times New Roman" w:cs="Times New Roman"/>
                <w:b/>
                <w:bCs/>
                <w:color w:val="000000" w:themeColor="text1"/>
                <w:sz w:val="24"/>
                <w:szCs w:val="24"/>
              </w:rPr>
              <w:t>7</w:t>
            </w:r>
            <w:r w:rsidR="003A7144" w:rsidRPr="00BE6997">
              <w:rPr>
                <w:rFonts w:ascii="Times New Roman" w:hAnsi="Times New Roman" w:cs="Times New Roman"/>
                <w:b/>
                <w:bCs/>
                <w:color w:val="000000" w:themeColor="text1"/>
                <w:sz w:val="24"/>
                <w:szCs w:val="24"/>
              </w:rPr>
              <w:t xml:space="preserve">.2  </w:t>
            </w:r>
            <w:r w:rsidR="003A7144" w:rsidRPr="00BE6997">
              <w:rPr>
                <w:rFonts w:ascii="Times New Roman" w:hAnsi="Times New Roman" w:cs="Times New Roman"/>
                <w:b/>
                <w:bCs/>
                <w:color w:val="000000" w:themeColor="text1"/>
                <w:sz w:val="24"/>
                <w:szCs w:val="24"/>
              </w:rPr>
              <w:t>风险识别对事故影响进行简要分析</w:t>
            </w:r>
          </w:p>
          <w:p w14:paraId="0A902F58"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hint="eastAsia"/>
                <w:bCs/>
                <w:color w:val="000000" w:themeColor="text1"/>
                <w:sz w:val="24"/>
                <w:lang w:bidi="ar"/>
              </w:rPr>
              <w:t>（</w:t>
            </w:r>
            <w:r w:rsidRPr="00BE6997">
              <w:rPr>
                <w:rFonts w:ascii="Times New Roman" w:hAnsi="Times New Roman" w:cs="Times New Roman"/>
                <w:bCs/>
                <w:color w:val="000000" w:themeColor="text1"/>
                <w:sz w:val="24"/>
                <w:lang w:bidi="ar"/>
              </w:rPr>
              <w:t>1</w:t>
            </w:r>
            <w:r w:rsidRPr="00BE6997">
              <w:rPr>
                <w:rFonts w:ascii="Times New Roman" w:hAnsi="Times New Roman" w:cs="Times New Roman" w:hint="eastAsia"/>
                <w:bCs/>
                <w:color w:val="000000" w:themeColor="text1"/>
                <w:sz w:val="24"/>
                <w:lang w:bidi="ar"/>
              </w:rPr>
              <w:t>）风险源分析</w:t>
            </w:r>
          </w:p>
          <w:p w14:paraId="5874E80F"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hint="eastAsia"/>
                <w:bCs/>
                <w:color w:val="000000" w:themeColor="text1"/>
                <w:sz w:val="24"/>
                <w:lang w:bidi="ar"/>
              </w:rPr>
              <w:lastRenderedPageBreak/>
              <w:t>根据本项目的具体特点，事故风险主要环保设备失效。焊接废气未经过处理直接排入外环境，对环境产生不良影响。</w:t>
            </w:r>
          </w:p>
          <w:p w14:paraId="17F75DEB"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hint="eastAsia"/>
                <w:bCs/>
                <w:color w:val="000000" w:themeColor="text1"/>
                <w:sz w:val="24"/>
                <w:lang w:bidi="ar"/>
              </w:rPr>
              <w:t>（</w:t>
            </w:r>
            <w:r w:rsidRPr="00BE6997">
              <w:rPr>
                <w:rFonts w:ascii="Times New Roman" w:hAnsi="Times New Roman" w:cs="Times New Roman" w:hint="eastAsia"/>
                <w:bCs/>
                <w:color w:val="000000" w:themeColor="text1"/>
                <w:sz w:val="24"/>
                <w:lang w:bidi="ar"/>
              </w:rPr>
              <w:t>2</w:t>
            </w:r>
            <w:r w:rsidRPr="00BE6997">
              <w:rPr>
                <w:rFonts w:ascii="Times New Roman" w:hAnsi="Times New Roman" w:cs="Times New Roman" w:hint="eastAsia"/>
                <w:bCs/>
                <w:color w:val="000000" w:themeColor="text1"/>
                <w:sz w:val="24"/>
                <w:lang w:bidi="ar"/>
              </w:rPr>
              <w:t>）风险防范措施</w:t>
            </w:r>
          </w:p>
          <w:p w14:paraId="07DACB61"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bCs/>
                <w:color w:val="000000" w:themeColor="text1"/>
                <w:sz w:val="24"/>
                <w:lang w:bidi="ar"/>
              </w:rPr>
              <w:t>A</w:t>
            </w:r>
            <w:r w:rsidRPr="00BE6997">
              <w:rPr>
                <w:rFonts w:ascii="Times New Roman" w:hAnsi="Times New Roman" w:cs="Times New Roman" w:hint="eastAsia"/>
                <w:bCs/>
                <w:color w:val="000000" w:themeColor="text1"/>
                <w:sz w:val="24"/>
                <w:lang w:bidi="ar"/>
              </w:rPr>
              <w:t>、定期维护设备，确保设备处于最佳运行状态。</w:t>
            </w:r>
          </w:p>
          <w:p w14:paraId="6FB8F4E5"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bCs/>
                <w:color w:val="000000" w:themeColor="text1"/>
                <w:sz w:val="24"/>
                <w:lang w:bidi="ar"/>
              </w:rPr>
              <w:t>B</w:t>
            </w:r>
            <w:r w:rsidRPr="00BE6997">
              <w:rPr>
                <w:rFonts w:ascii="Times New Roman" w:hAnsi="Times New Roman" w:cs="Times New Roman" w:hint="eastAsia"/>
                <w:bCs/>
                <w:color w:val="000000" w:themeColor="text1"/>
                <w:sz w:val="24"/>
                <w:lang w:bidi="ar"/>
              </w:rPr>
              <w:t>、制定环境监测计划，定期对设备运行效果进行检验。</w:t>
            </w:r>
          </w:p>
          <w:p w14:paraId="2597D8EC"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hint="eastAsia"/>
                <w:bCs/>
                <w:color w:val="000000" w:themeColor="text1"/>
                <w:sz w:val="24"/>
                <w:lang w:bidi="ar"/>
              </w:rPr>
              <w:t>（</w:t>
            </w:r>
            <w:r w:rsidRPr="00BE6997">
              <w:rPr>
                <w:rFonts w:ascii="Times New Roman" w:hAnsi="Times New Roman" w:cs="Times New Roman" w:hint="eastAsia"/>
                <w:bCs/>
                <w:color w:val="000000" w:themeColor="text1"/>
                <w:sz w:val="24"/>
                <w:lang w:bidi="ar"/>
              </w:rPr>
              <w:t>3</w:t>
            </w:r>
            <w:r w:rsidRPr="00BE6997">
              <w:rPr>
                <w:rFonts w:ascii="Times New Roman" w:hAnsi="Times New Roman" w:cs="Times New Roman" w:hint="eastAsia"/>
                <w:bCs/>
                <w:color w:val="000000" w:themeColor="text1"/>
                <w:sz w:val="24"/>
                <w:lang w:bidi="ar"/>
              </w:rPr>
              <w:t>）风险应急措施</w:t>
            </w:r>
          </w:p>
          <w:p w14:paraId="4D69A695"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bCs/>
                <w:color w:val="000000" w:themeColor="text1"/>
                <w:sz w:val="24"/>
                <w:lang w:bidi="ar"/>
              </w:rPr>
              <w:t>A</w:t>
            </w:r>
            <w:r w:rsidRPr="00BE6997">
              <w:rPr>
                <w:rFonts w:ascii="Times New Roman" w:hAnsi="Times New Roman" w:cs="Times New Roman" w:hint="eastAsia"/>
                <w:bCs/>
                <w:color w:val="000000" w:themeColor="text1"/>
                <w:sz w:val="24"/>
                <w:lang w:bidi="ar"/>
              </w:rPr>
              <w:t>、对员工进行环保培训，确保环保设施失效时，能及时采取有效应对措施。保证通讯顺畅，发生环境事故时，及时向管理部门汇报情况。</w:t>
            </w:r>
          </w:p>
          <w:p w14:paraId="69287B97"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bCs/>
                <w:color w:val="000000" w:themeColor="text1"/>
                <w:sz w:val="24"/>
                <w:lang w:bidi="ar"/>
              </w:rPr>
              <w:t>B</w:t>
            </w:r>
            <w:r w:rsidRPr="00BE6997">
              <w:rPr>
                <w:rFonts w:ascii="Times New Roman" w:hAnsi="Times New Roman" w:cs="Times New Roman" w:hint="eastAsia"/>
                <w:bCs/>
                <w:color w:val="000000" w:themeColor="text1"/>
                <w:sz w:val="24"/>
                <w:lang w:bidi="ar"/>
              </w:rPr>
              <w:t>、发现环保设备失效，立即停止生产，确保换环保设备修护好之前不得生产。</w:t>
            </w:r>
          </w:p>
          <w:p w14:paraId="511A4B69" w14:textId="77777777" w:rsidR="00A02590" w:rsidRPr="00BE6997" w:rsidRDefault="003A7144">
            <w:pPr>
              <w:spacing w:line="360" w:lineRule="auto"/>
              <w:ind w:firstLineChars="200" w:firstLine="480"/>
              <w:rPr>
                <w:rFonts w:ascii="Times New Roman" w:hAnsi="Times New Roman" w:cs="Times New Roman"/>
                <w:bCs/>
                <w:color w:val="000000" w:themeColor="text1"/>
                <w:sz w:val="24"/>
                <w:lang w:bidi="ar"/>
              </w:rPr>
            </w:pPr>
            <w:r w:rsidRPr="00BE6997">
              <w:rPr>
                <w:rFonts w:ascii="Times New Roman" w:hAnsi="Times New Roman" w:cs="Times New Roman" w:hint="eastAsia"/>
                <w:bCs/>
                <w:color w:val="000000" w:themeColor="text1"/>
                <w:sz w:val="24"/>
                <w:lang w:bidi="ar"/>
              </w:rPr>
              <w:t>综上所述，项目存在一定风险，在采取相应的风险防范措施下，项目的风险处于环境可接受的水平，项目建设从环境风险角度分析可行。</w:t>
            </w:r>
          </w:p>
          <w:p w14:paraId="78CBE923" w14:textId="3A85A011" w:rsidR="00A02590" w:rsidRPr="00BE6997" w:rsidRDefault="00920315">
            <w:pPr>
              <w:spacing w:line="360" w:lineRule="auto"/>
              <w:ind w:firstLineChars="200" w:firstLine="482"/>
              <w:rPr>
                <w:rFonts w:ascii="Times New Roman" w:hAnsi="Times New Roman" w:cs="Times New Roman"/>
                <w:b/>
                <w:bCs/>
                <w:color w:val="000000" w:themeColor="text1"/>
                <w:sz w:val="24"/>
                <w:lang w:bidi="ar"/>
              </w:rPr>
            </w:pPr>
            <w:r w:rsidRPr="00BE6997">
              <w:rPr>
                <w:rFonts w:ascii="Times New Roman" w:hAnsi="Times New Roman" w:cs="Times New Roman"/>
                <w:b/>
                <w:bCs/>
                <w:color w:val="000000" w:themeColor="text1"/>
                <w:sz w:val="24"/>
                <w:lang w:bidi="ar"/>
              </w:rPr>
              <w:t>7</w:t>
            </w:r>
            <w:r w:rsidR="003A7144" w:rsidRPr="00BE6997">
              <w:rPr>
                <w:rFonts w:ascii="Times New Roman" w:hAnsi="Times New Roman" w:cs="Times New Roman"/>
                <w:b/>
                <w:bCs/>
                <w:color w:val="000000" w:themeColor="text1"/>
                <w:sz w:val="24"/>
                <w:lang w:bidi="ar"/>
              </w:rPr>
              <w:t xml:space="preserve">.3  </w:t>
            </w:r>
            <w:r w:rsidR="003A7144" w:rsidRPr="00BE6997">
              <w:rPr>
                <w:rFonts w:ascii="Times New Roman" w:hAnsi="Times New Roman" w:cs="Times New Roman" w:hint="eastAsia"/>
                <w:b/>
                <w:bCs/>
                <w:color w:val="000000" w:themeColor="text1"/>
                <w:sz w:val="24"/>
                <w:lang w:bidi="ar"/>
              </w:rPr>
              <w:t>风险结论</w:t>
            </w:r>
          </w:p>
          <w:p w14:paraId="41BBD66E" w14:textId="77777777" w:rsidR="00A02590" w:rsidRPr="00BE6997" w:rsidRDefault="003A7144">
            <w:pPr>
              <w:spacing w:line="360" w:lineRule="auto"/>
              <w:ind w:firstLineChars="200" w:firstLine="480"/>
              <w:rPr>
                <w:rFonts w:ascii="Times New Roman" w:hAnsi="Times New Roman" w:cs="Times New Roman"/>
                <w:color w:val="000000" w:themeColor="text1"/>
                <w:kern w:val="0"/>
                <w:sz w:val="24"/>
                <w:szCs w:val="24"/>
              </w:rPr>
            </w:pPr>
            <w:r w:rsidRPr="00BE6997">
              <w:rPr>
                <w:rFonts w:hAnsi="宋体" w:hint="eastAsia"/>
                <w:color w:val="000000" w:themeColor="text1"/>
                <w:sz w:val="24"/>
              </w:rPr>
              <w:t>项目运营过程中必须严格执行国家的技术规范和操作规程要求，落实各项预防措施。在认真落实工程拟采取的事故对策后，制定突发环境事件应急预案，工程的事故对周围影响处于可接受水平。</w:t>
            </w:r>
          </w:p>
          <w:p w14:paraId="5E1E1765" w14:textId="6DACF929" w:rsidR="00A02590" w:rsidRPr="00BE6997" w:rsidRDefault="003A7144">
            <w:pPr>
              <w:adjustRightInd w:val="0"/>
              <w:snapToGrid w:val="0"/>
              <w:spacing w:line="360" w:lineRule="auto"/>
              <w:ind w:firstLineChars="200" w:firstLine="480"/>
              <w:rPr>
                <w:rFonts w:hAnsi="宋体"/>
                <w:color w:val="000000" w:themeColor="text1"/>
                <w:sz w:val="24"/>
              </w:rPr>
            </w:pPr>
            <w:r w:rsidRPr="00BE6997">
              <w:rPr>
                <w:rFonts w:hAnsi="宋体" w:hint="eastAsia"/>
                <w:color w:val="000000" w:themeColor="text1"/>
                <w:sz w:val="24"/>
              </w:rPr>
              <w:t>建设项目环境风险简单分析内容表见表</w:t>
            </w:r>
            <w:r w:rsidRPr="00BE6997">
              <w:rPr>
                <w:rFonts w:hAnsi="宋体"/>
                <w:color w:val="000000" w:themeColor="text1"/>
                <w:sz w:val="24"/>
              </w:rPr>
              <w:t>7-1</w:t>
            </w:r>
            <w:r w:rsidR="004E41B3">
              <w:rPr>
                <w:rFonts w:hAnsi="宋体"/>
                <w:color w:val="000000" w:themeColor="text1"/>
                <w:sz w:val="24"/>
              </w:rPr>
              <w:t>6</w:t>
            </w:r>
            <w:r w:rsidRPr="00BE6997">
              <w:rPr>
                <w:rFonts w:hAnsi="宋体" w:hint="eastAsia"/>
                <w:color w:val="000000" w:themeColor="text1"/>
                <w:sz w:val="24"/>
              </w:rPr>
              <w:t>。</w:t>
            </w:r>
          </w:p>
          <w:p w14:paraId="43746AF0" w14:textId="5F10AF72" w:rsidR="00A02590" w:rsidRPr="00BE6997" w:rsidRDefault="003A7144">
            <w:pPr>
              <w:adjustRightInd w:val="0"/>
              <w:snapToGrid w:val="0"/>
              <w:spacing w:line="271" w:lineRule="auto"/>
              <w:jc w:val="center"/>
              <w:rPr>
                <w:b/>
                <w:bCs/>
                <w:color w:val="000000" w:themeColor="text1"/>
              </w:rPr>
            </w:pPr>
            <w:r w:rsidRPr="00BE6997">
              <w:rPr>
                <w:rFonts w:hint="eastAsia"/>
                <w:b/>
                <w:bCs/>
                <w:color w:val="000000" w:themeColor="text1"/>
              </w:rPr>
              <w:t>表</w:t>
            </w:r>
            <w:r w:rsidRPr="00BE6997">
              <w:rPr>
                <w:b/>
                <w:bCs/>
                <w:color w:val="000000" w:themeColor="text1"/>
              </w:rPr>
              <w:t>7-1</w:t>
            </w:r>
            <w:r w:rsidR="004E41B3">
              <w:rPr>
                <w:b/>
                <w:bCs/>
                <w:color w:val="000000" w:themeColor="text1"/>
              </w:rPr>
              <w:t>6</w:t>
            </w:r>
            <w:r w:rsidRPr="00BE6997">
              <w:rPr>
                <w:rFonts w:hint="eastAsia"/>
                <w:b/>
                <w:bCs/>
                <w:color w:val="000000" w:themeColor="text1"/>
              </w:rPr>
              <w:t xml:space="preserve"> </w:t>
            </w:r>
            <w:r w:rsidRPr="00BE6997">
              <w:rPr>
                <w:b/>
                <w:bCs/>
                <w:color w:val="000000" w:themeColor="text1"/>
              </w:rPr>
              <w:t xml:space="preserve"> </w:t>
            </w:r>
            <w:r w:rsidRPr="00BE6997">
              <w:rPr>
                <w:rFonts w:hint="eastAsia"/>
                <w:b/>
                <w:bCs/>
                <w:color w:val="000000" w:themeColor="text1"/>
              </w:rPr>
              <w:t>建设项目环境风险简单分析内容表</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057"/>
              <w:gridCol w:w="1608"/>
              <w:gridCol w:w="883"/>
              <w:gridCol w:w="861"/>
              <w:gridCol w:w="1948"/>
            </w:tblGrid>
            <w:tr w:rsidR="00BE6997" w:rsidRPr="00BE6997" w14:paraId="672255C5" w14:textId="77777777">
              <w:trPr>
                <w:trHeight w:val="283"/>
              </w:trPr>
              <w:tc>
                <w:tcPr>
                  <w:tcW w:w="1939" w:type="dxa"/>
                  <w:vAlign w:val="center"/>
                </w:tcPr>
                <w:p w14:paraId="64374C95" w14:textId="77777777" w:rsidR="00A02590" w:rsidRPr="00BE6997" w:rsidRDefault="003A7144">
                  <w:pPr>
                    <w:adjustRightInd w:val="0"/>
                    <w:snapToGrid w:val="0"/>
                    <w:jc w:val="center"/>
                    <w:rPr>
                      <w:color w:val="000000" w:themeColor="text1"/>
                      <w:sz w:val="18"/>
                      <w:szCs w:val="18"/>
                    </w:rPr>
                  </w:pPr>
                  <w:r w:rsidRPr="00BE6997">
                    <w:rPr>
                      <w:rFonts w:hAnsi="宋体"/>
                      <w:color w:val="000000" w:themeColor="text1"/>
                      <w:sz w:val="18"/>
                      <w:szCs w:val="18"/>
                    </w:rPr>
                    <w:t>建设项目名称</w:t>
                  </w:r>
                </w:p>
              </w:tc>
              <w:tc>
                <w:tcPr>
                  <w:tcW w:w="6357" w:type="dxa"/>
                  <w:gridSpan w:val="5"/>
                  <w:vAlign w:val="center"/>
                </w:tcPr>
                <w:p w14:paraId="3881D056" w14:textId="3D2752E4" w:rsidR="00A02590" w:rsidRPr="00BE6997" w:rsidRDefault="006725F8">
                  <w:pPr>
                    <w:adjustRightInd w:val="0"/>
                    <w:snapToGrid w:val="0"/>
                    <w:jc w:val="center"/>
                    <w:rPr>
                      <w:color w:val="000000" w:themeColor="text1"/>
                      <w:sz w:val="18"/>
                      <w:szCs w:val="18"/>
                    </w:rPr>
                  </w:pPr>
                  <w:r w:rsidRPr="006725F8">
                    <w:rPr>
                      <w:rFonts w:hint="eastAsia"/>
                      <w:color w:val="000000" w:themeColor="text1"/>
                      <w:sz w:val="18"/>
                      <w:szCs w:val="18"/>
                    </w:rPr>
                    <w:t>岳阳东瑞电气有限公司年产磁选机</w:t>
                  </w:r>
                  <w:r w:rsidRPr="006725F8">
                    <w:rPr>
                      <w:rFonts w:hint="eastAsia"/>
                      <w:color w:val="000000" w:themeColor="text1"/>
                      <w:sz w:val="18"/>
                      <w:szCs w:val="18"/>
                    </w:rPr>
                    <w:t>10</w:t>
                  </w:r>
                  <w:r w:rsidRPr="006725F8">
                    <w:rPr>
                      <w:rFonts w:hint="eastAsia"/>
                      <w:color w:val="000000" w:themeColor="text1"/>
                      <w:sz w:val="18"/>
                      <w:szCs w:val="18"/>
                    </w:rPr>
                    <w:t>台、除铁器</w:t>
                  </w:r>
                  <w:r w:rsidRPr="006725F8">
                    <w:rPr>
                      <w:rFonts w:hint="eastAsia"/>
                      <w:color w:val="000000" w:themeColor="text1"/>
                      <w:sz w:val="18"/>
                      <w:szCs w:val="18"/>
                    </w:rPr>
                    <w:t>10</w:t>
                  </w:r>
                  <w:r w:rsidRPr="006725F8">
                    <w:rPr>
                      <w:rFonts w:hint="eastAsia"/>
                      <w:color w:val="000000" w:themeColor="text1"/>
                      <w:sz w:val="18"/>
                      <w:szCs w:val="18"/>
                    </w:rPr>
                    <w:t>台、电磁铁</w:t>
                  </w:r>
                  <w:r w:rsidRPr="006725F8">
                    <w:rPr>
                      <w:rFonts w:hint="eastAsia"/>
                      <w:color w:val="000000" w:themeColor="text1"/>
                      <w:sz w:val="18"/>
                      <w:szCs w:val="18"/>
                    </w:rPr>
                    <w:t>20</w:t>
                  </w:r>
                  <w:r w:rsidRPr="006725F8">
                    <w:rPr>
                      <w:rFonts w:hint="eastAsia"/>
                      <w:color w:val="000000" w:themeColor="text1"/>
                      <w:sz w:val="18"/>
                      <w:szCs w:val="18"/>
                    </w:rPr>
                    <w:t>台、电缆卷筒</w:t>
                  </w:r>
                  <w:r w:rsidRPr="006725F8">
                    <w:rPr>
                      <w:rFonts w:hint="eastAsia"/>
                      <w:color w:val="000000" w:themeColor="text1"/>
                      <w:sz w:val="18"/>
                      <w:szCs w:val="18"/>
                    </w:rPr>
                    <w:t>30</w:t>
                  </w:r>
                  <w:r w:rsidRPr="006725F8">
                    <w:rPr>
                      <w:rFonts w:hint="eastAsia"/>
                      <w:color w:val="000000" w:themeColor="text1"/>
                      <w:sz w:val="18"/>
                      <w:szCs w:val="18"/>
                    </w:rPr>
                    <w:t>台项目</w:t>
                  </w:r>
                </w:p>
              </w:tc>
            </w:tr>
            <w:tr w:rsidR="00BE6997" w:rsidRPr="00BE6997" w14:paraId="50245635" w14:textId="77777777">
              <w:trPr>
                <w:trHeight w:val="283"/>
              </w:trPr>
              <w:tc>
                <w:tcPr>
                  <w:tcW w:w="1939" w:type="dxa"/>
                  <w:vAlign w:val="center"/>
                </w:tcPr>
                <w:p w14:paraId="2B41614D" w14:textId="77777777" w:rsidR="00A02590" w:rsidRPr="00BE6997" w:rsidRDefault="003A7144">
                  <w:pPr>
                    <w:adjustRightInd w:val="0"/>
                    <w:snapToGrid w:val="0"/>
                    <w:jc w:val="center"/>
                    <w:rPr>
                      <w:color w:val="000000" w:themeColor="text1"/>
                      <w:sz w:val="18"/>
                      <w:szCs w:val="18"/>
                    </w:rPr>
                  </w:pPr>
                  <w:r w:rsidRPr="00BE6997">
                    <w:rPr>
                      <w:rFonts w:hAnsi="宋体"/>
                      <w:color w:val="000000" w:themeColor="text1"/>
                      <w:sz w:val="18"/>
                      <w:szCs w:val="18"/>
                    </w:rPr>
                    <w:t>建设地点</w:t>
                  </w:r>
                </w:p>
              </w:tc>
              <w:tc>
                <w:tcPr>
                  <w:tcW w:w="1057" w:type="dxa"/>
                  <w:vAlign w:val="center"/>
                </w:tcPr>
                <w:p w14:paraId="063E8EAF" w14:textId="77777777" w:rsidR="00A02590" w:rsidRPr="00BE6997" w:rsidRDefault="003A7144">
                  <w:pPr>
                    <w:adjustRightInd w:val="0"/>
                    <w:snapToGrid w:val="0"/>
                    <w:jc w:val="center"/>
                    <w:rPr>
                      <w:color w:val="000000" w:themeColor="text1"/>
                      <w:sz w:val="18"/>
                      <w:szCs w:val="18"/>
                    </w:rPr>
                  </w:pPr>
                  <w:r w:rsidRPr="00BE6997">
                    <w:rPr>
                      <w:rFonts w:hAnsi="宋体"/>
                      <w:color w:val="000000" w:themeColor="text1"/>
                      <w:sz w:val="18"/>
                      <w:szCs w:val="18"/>
                    </w:rPr>
                    <w:t>（湖南）省</w:t>
                  </w:r>
                </w:p>
              </w:tc>
              <w:tc>
                <w:tcPr>
                  <w:tcW w:w="1608" w:type="dxa"/>
                  <w:vAlign w:val="center"/>
                </w:tcPr>
                <w:p w14:paraId="28F47C88" w14:textId="77777777" w:rsidR="00A02590" w:rsidRPr="00BE6997" w:rsidRDefault="003A7144">
                  <w:pPr>
                    <w:adjustRightInd w:val="0"/>
                    <w:snapToGrid w:val="0"/>
                    <w:jc w:val="center"/>
                    <w:rPr>
                      <w:color w:val="000000" w:themeColor="text1"/>
                      <w:sz w:val="18"/>
                      <w:szCs w:val="18"/>
                    </w:rPr>
                  </w:pPr>
                  <w:r w:rsidRPr="00BE6997">
                    <w:rPr>
                      <w:rFonts w:hAnsi="宋体"/>
                      <w:color w:val="000000" w:themeColor="text1"/>
                      <w:sz w:val="18"/>
                      <w:szCs w:val="18"/>
                    </w:rPr>
                    <w:t>（</w:t>
                  </w:r>
                  <w:r w:rsidRPr="00BE6997">
                    <w:rPr>
                      <w:rFonts w:hAnsi="宋体" w:hint="eastAsia"/>
                      <w:color w:val="000000" w:themeColor="text1"/>
                      <w:sz w:val="18"/>
                      <w:szCs w:val="18"/>
                    </w:rPr>
                    <w:t>岳阳</w:t>
                  </w:r>
                  <w:r w:rsidRPr="00BE6997">
                    <w:rPr>
                      <w:rFonts w:hAnsi="宋体"/>
                      <w:color w:val="000000" w:themeColor="text1"/>
                      <w:sz w:val="18"/>
                      <w:szCs w:val="18"/>
                    </w:rPr>
                    <w:t>）市</w:t>
                  </w:r>
                </w:p>
              </w:tc>
              <w:tc>
                <w:tcPr>
                  <w:tcW w:w="883" w:type="dxa"/>
                  <w:vAlign w:val="center"/>
                </w:tcPr>
                <w:p w14:paraId="465A46A5" w14:textId="77777777" w:rsidR="00A02590" w:rsidRPr="00BE6997" w:rsidRDefault="003A7144">
                  <w:pPr>
                    <w:adjustRightInd w:val="0"/>
                    <w:snapToGrid w:val="0"/>
                    <w:jc w:val="center"/>
                    <w:rPr>
                      <w:color w:val="000000" w:themeColor="text1"/>
                      <w:sz w:val="18"/>
                      <w:szCs w:val="18"/>
                    </w:rPr>
                  </w:pPr>
                  <w:r w:rsidRPr="00BE6997">
                    <w:rPr>
                      <w:rFonts w:hAnsi="宋体"/>
                      <w:color w:val="000000" w:themeColor="text1"/>
                      <w:sz w:val="18"/>
                      <w:szCs w:val="18"/>
                    </w:rPr>
                    <w:t>（</w:t>
                  </w:r>
                  <w:r w:rsidRPr="00BE6997">
                    <w:rPr>
                      <w:rFonts w:hAnsi="宋体" w:hint="eastAsia"/>
                      <w:color w:val="000000" w:themeColor="text1"/>
                      <w:sz w:val="18"/>
                      <w:szCs w:val="18"/>
                    </w:rPr>
                    <w:t>临港新区</w:t>
                  </w:r>
                  <w:r w:rsidRPr="00BE6997">
                    <w:rPr>
                      <w:rFonts w:hAnsi="宋体"/>
                      <w:color w:val="000000" w:themeColor="text1"/>
                      <w:sz w:val="18"/>
                      <w:szCs w:val="18"/>
                    </w:rPr>
                    <w:t>）区</w:t>
                  </w:r>
                </w:p>
              </w:tc>
              <w:tc>
                <w:tcPr>
                  <w:tcW w:w="861" w:type="dxa"/>
                  <w:vAlign w:val="center"/>
                </w:tcPr>
                <w:p w14:paraId="10550E99" w14:textId="77777777" w:rsidR="00A02590" w:rsidRPr="00BE6997" w:rsidRDefault="003A7144">
                  <w:pPr>
                    <w:adjustRightInd w:val="0"/>
                    <w:snapToGrid w:val="0"/>
                    <w:jc w:val="center"/>
                    <w:rPr>
                      <w:color w:val="000000" w:themeColor="text1"/>
                      <w:sz w:val="18"/>
                      <w:szCs w:val="18"/>
                    </w:rPr>
                  </w:pPr>
                  <w:r w:rsidRPr="00BE6997">
                    <w:rPr>
                      <w:rFonts w:hAnsi="宋体"/>
                      <w:color w:val="000000" w:themeColor="text1"/>
                      <w:sz w:val="18"/>
                      <w:szCs w:val="18"/>
                    </w:rPr>
                    <w:t>（</w:t>
                  </w:r>
                  <w:r w:rsidRPr="00BE6997">
                    <w:rPr>
                      <w:rFonts w:hAnsi="宋体" w:hint="eastAsia"/>
                      <w:color w:val="000000" w:themeColor="text1"/>
                      <w:sz w:val="18"/>
                      <w:szCs w:val="18"/>
                    </w:rPr>
                    <w:t>/</w:t>
                  </w:r>
                  <w:r w:rsidRPr="00BE6997">
                    <w:rPr>
                      <w:rFonts w:hAnsi="宋体"/>
                      <w:color w:val="000000" w:themeColor="text1"/>
                      <w:sz w:val="18"/>
                      <w:szCs w:val="18"/>
                    </w:rPr>
                    <w:t>）县</w:t>
                  </w:r>
                </w:p>
              </w:tc>
              <w:tc>
                <w:tcPr>
                  <w:tcW w:w="1948" w:type="dxa"/>
                  <w:vAlign w:val="center"/>
                </w:tcPr>
                <w:p w14:paraId="2A1DB137" w14:textId="77777777" w:rsidR="00A02590" w:rsidRPr="00BE6997" w:rsidRDefault="003A7144">
                  <w:pPr>
                    <w:adjustRightInd w:val="0"/>
                    <w:snapToGrid w:val="0"/>
                    <w:jc w:val="center"/>
                    <w:rPr>
                      <w:color w:val="000000" w:themeColor="text1"/>
                      <w:sz w:val="18"/>
                      <w:szCs w:val="18"/>
                    </w:rPr>
                  </w:pPr>
                  <w:r w:rsidRPr="00BE6997">
                    <w:rPr>
                      <w:rFonts w:hAnsi="宋体" w:hint="eastAsia"/>
                      <w:color w:val="000000" w:themeColor="text1"/>
                      <w:sz w:val="18"/>
                      <w:szCs w:val="18"/>
                    </w:rPr>
                    <w:t>湖南省岳阳市临港工业</w:t>
                  </w:r>
                  <w:proofErr w:type="gramStart"/>
                  <w:r w:rsidRPr="00BE6997">
                    <w:rPr>
                      <w:rFonts w:hAnsi="宋体" w:hint="eastAsia"/>
                      <w:color w:val="000000" w:themeColor="text1"/>
                      <w:sz w:val="18"/>
                      <w:szCs w:val="18"/>
                    </w:rPr>
                    <w:t>园长湖</w:t>
                  </w:r>
                  <w:proofErr w:type="gramEnd"/>
                  <w:r w:rsidRPr="00BE6997">
                    <w:rPr>
                      <w:rFonts w:hAnsi="宋体" w:hint="eastAsia"/>
                      <w:color w:val="000000" w:themeColor="text1"/>
                      <w:sz w:val="18"/>
                      <w:szCs w:val="18"/>
                    </w:rPr>
                    <w:t>路华琨智能装备园</w:t>
                  </w:r>
                </w:p>
              </w:tc>
            </w:tr>
            <w:tr w:rsidR="00BE6997" w:rsidRPr="00BE6997" w14:paraId="77DD8C86" w14:textId="77777777">
              <w:trPr>
                <w:trHeight w:val="283"/>
              </w:trPr>
              <w:tc>
                <w:tcPr>
                  <w:tcW w:w="1939" w:type="dxa"/>
                  <w:vAlign w:val="center"/>
                </w:tcPr>
                <w:p w14:paraId="1D0C172F" w14:textId="77777777" w:rsidR="00A02590" w:rsidRPr="00BE6997" w:rsidRDefault="003A7144">
                  <w:pPr>
                    <w:adjustRightInd w:val="0"/>
                    <w:snapToGrid w:val="0"/>
                    <w:jc w:val="center"/>
                    <w:rPr>
                      <w:color w:val="000000" w:themeColor="text1"/>
                      <w:sz w:val="18"/>
                      <w:szCs w:val="18"/>
                    </w:rPr>
                  </w:pPr>
                  <w:r w:rsidRPr="00BE6997">
                    <w:rPr>
                      <w:rFonts w:hAnsi="宋体"/>
                      <w:color w:val="000000" w:themeColor="text1"/>
                      <w:sz w:val="18"/>
                      <w:szCs w:val="18"/>
                    </w:rPr>
                    <w:t>地理坐标</w:t>
                  </w:r>
                </w:p>
              </w:tc>
              <w:tc>
                <w:tcPr>
                  <w:tcW w:w="1057" w:type="dxa"/>
                  <w:vAlign w:val="center"/>
                </w:tcPr>
                <w:p w14:paraId="73E21713" w14:textId="77777777" w:rsidR="00A02590" w:rsidRPr="00BE6997" w:rsidRDefault="003A7144">
                  <w:pPr>
                    <w:adjustRightInd w:val="0"/>
                    <w:snapToGrid w:val="0"/>
                    <w:jc w:val="center"/>
                    <w:rPr>
                      <w:color w:val="000000" w:themeColor="text1"/>
                      <w:sz w:val="18"/>
                      <w:szCs w:val="18"/>
                    </w:rPr>
                  </w:pPr>
                  <w:r w:rsidRPr="00BE6997">
                    <w:rPr>
                      <w:rFonts w:hAnsi="宋体"/>
                      <w:color w:val="000000" w:themeColor="text1"/>
                      <w:sz w:val="18"/>
                      <w:szCs w:val="18"/>
                    </w:rPr>
                    <w:t>经度</w:t>
                  </w:r>
                </w:p>
              </w:tc>
              <w:tc>
                <w:tcPr>
                  <w:tcW w:w="1608" w:type="dxa"/>
                  <w:vAlign w:val="center"/>
                </w:tcPr>
                <w:p w14:paraId="439C2C2A" w14:textId="77777777" w:rsidR="00A02590" w:rsidRPr="00BE6997" w:rsidRDefault="003A7144">
                  <w:pPr>
                    <w:adjustRightInd w:val="0"/>
                    <w:snapToGrid w:val="0"/>
                    <w:jc w:val="center"/>
                    <w:rPr>
                      <w:color w:val="000000" w:themeColor="text1"/>
                      <w:sz w:val="18"/>
                      <w:szCs w:val="18"/>
                    </w:rPr>
                  </w:pPr>
                  <w:r w:rsidRPr="00BE6997">
                    <w:rPr>
                      <w:color w:val="000000" w:themeColor="text1"/>
                      <w:sz w:val="18"/>
                      <w:szCs w:val="18"/>
                    </w:rPr>
                    <w:t>113°12'07.00"</w:t>
                  </w:r>
                </w:p>
              </w:tc>
              <w:tc>
                <w:tcPr>
                  <w:tcW w:w="883" w:type="dxa"/>
                  <w:vAlign w:val="center"/>
                </w:tcPr>
                <w:p w14:paraId="59570F43" w14:textId="77777777" w:rsidR="00A02590" w:rsidRPr="00BE6997" w:rsidRDefault="003A7144">
                  <w:pPr>
                    <w:adjustRightInd w:val="0"/>
                    <w:snapToGrid w:val="0"/>
                    <w:jc w:val="center"/>
                    <w:rPr>
                      <w:color w:val="000000" w:themeColor="text1"/>
                      <w:sz w:val="18"/>
                      <w:szCs w:val="18"/>
                    </w:rPr>
                  </w:pPr>
                  <w:r w:rsidRPr="00BE6997">
                    <w:rPr>
                      <w:rFonts w:hAnsi="宋体"/>
                      <w:color w:val="000000" w:themeColor="text1"/>
                      <w:sz w:val="18"/>
                      <w:szCs w:val="18"/>
                    </w:rPr>
                    <w:t>纬度</w:t>
                  </w:r>
                </w:p>
              </w:tc>
              <w:tc>
                <w:tcPr>
                  <w:tcW w:w="2809" w:type="dxa"/>
                  <w:gridSpan w:val="2"/>
                  <w:vAlign w:val="center"/>
                </w:tcPr>
                <w:p w14:paraId="7BF16C88" w14:textId="77777777" w:rsidR="00A02590" w:rsidRPr="00BE6997" w:rsidRDefault="003A7144">
                  <w:pPr>
                    <w:adjustRightInd w:val="0"/>
                    <w:snapToGrid w:val="0"/>
                    <w:jc w:val="center"/>
                    <w:rPr>
                      <w:color w:val="000000" w:themeColor="text1"/>
                      <w:sz w:val="18"/>
                      <w:szCs w:val="18"/>
                    </w:rPr>
                  </w:pPr>
                  <w:r w:rsidRPr="00BE6997">
                    <w:rPr>
                      <w:color w:val="000000" w:themeColor="text1"/>
                      <w:sz w:val="18"/>
                      <w:szCs w:val="18"/>
                    </w:rPr>
                    <w:t>29°28'04.35"</w:t>
                  </w:r>
                </w:p>
              </w:tc>
            </w:tr>
            <w:tr w:rsidR="00BE6997" w:rsidRPr="00BE6997" w14:paraId="602CBF12" w14:textId="77777777">
              <w:trPr>
                <w:trHeight w:val="283"/>
              </w:trPr>
              <w:tc>
                <w:tcPr>
                  <w:tcW w:w="1939" w:type="dxa"/>
                  <w:vMerge w:val="restart"/>
                  <w:vAlign w:val="center"/>
                </w:tcPr>
                <w:p w14:paraId="0964D8E9" w14:textId="77777777" w:rsidR="00A02590" w:rsidRPr="00BE6997" w:rsidRDefault="003A7144">
                  <w:pPr>
                    <w:adjustRightInd w:val="0"/>
                    <w:snapToGrid w:val="0"/>
                    <w:jc w:val="center"/>
                    <w:rPr>
                      <w:rFonts w:hAnsi="宋体"/>
                      <w:color w:val="000000" w:themeColor="text1"/>
                      <w:sz w:val="18"/>
                      <w:szCs w:val="18"/>
                    </w:rPr>
                  </w:pPr>
                  <w:r w:rsidRPr="00BE6997">
                    <w:rPr>
                      <w:rFonts w:hAnsi="宋体"/>
                      <w:color w:val="000000" w:themeColor="text1"/>
                      <w:sz w:val="18"/>
                      <w:szCs w:val="18"/>
                    </w:rPr>
                    <w:t>主要危险物质及分布</w:t>
                  </w:r>
                </w:p>
              </w:tc>
              <w:tc>
                <w:tcPr>
                  <w:tcW w:w="1057" w:type="dxa"/>
                  <w:vAlign w:val="center"/>
                </w:tcPr>
                <w:p w14:paraId="7CE2093B" w14:textId="77777777" w:rsidR="00A02590" w:rsidRPr="00BE6997" w:rsidRDefault="003A7144">
                  <w:pPr>
                    <w:adjustRightInd w:val="0"/>
                    <w:snapToGrid w:val="0"/>
                    <w:jc w:val="center"/>
                    <w:rPr>
                      <w:rFonts w:hAnsi="宋体"/>
                      <w:color w:val="000000" w:themeColor="text1"/>
                      <w:sz w:val="18"/>
                      <w:szCs w:val="18"/>
                    </w:rPr>
                  </w:pPr>
                  <w:r w:rsidRPr="00BE6997">
                    <w:rPr>
                      <w:rFonts w:hAnsi="宋体"/>
                      <w:color w:val="000000" w:themeColor="text1"/>
                      <w:sz w:val="18"/>
                      <w:szCs w:val="18"/>
                    </w:rPr>
                    <w:t>序号</w:t>
                  </w:r>
                </w:p>
              </w:tc>
              <w:tc>
                <w:tcPr>
                  <w:tcW w:w="2491" w:type="dxa"/>
                  <w:gridSpan w:val="2"/>
                  <w:vAlign w:val="center"/>
                </w:tcPr>
                <w:p w14:paraId="06890B2E" w14:textId="77777777" w:rsidR="00A02590" w:rsidRPr="00BE6997" w:rsidRDefault="003A7144">
                  <w:pPr>
                    <w:adjustRightInd w:val="0"/>
                    <w:snapToGrid w:val="0"/>
                    <w:jc w:val="center"/>
                    <w:rPr>
                      <w:rFonts w:hAnsi="宋体"/>
                      <w:color w:val="000000" w:themeColor="text1"/>
                      <w:sz w:val="18"/>
                      <w:szCs w:val="18"/>
                    </w:rPr>
                  </w:pPr>
                  <w:r w:rsidRPr="00BE6997">
                    <w:rPr>
                      <w:bCs/>
                      <w:color w:val="000000" w:themeColor="text1"/>
                      <w:sz w:val="18"/>
                      <w:szCs w:val="18"/>
                    </w:rPr>
                    <w:t>物料名称</w:t>
                  </w:r>
                </w:p>
              </w:tc>
              <w:tc>
                <w:tcPr>
                  <w:tcW w:w="2809" w:type="dxa"/>
                  <w:gridSpan w:val="2"/>
                  <w:vAlign w:val="center"/>
                </w:tcPr>
                <w:p w14:paraId="527EA92B" w14:textId="77777777" w:rsidR="00A02590" w:rsidRPr="00BE6997" w:rsidRDefault="003A7144">
                  <w:pPr>
                    <w:adjustRightInd w:val="0"/>
                    <w:snapToGrid w:val="0"/>
                    <w:jc w:val="center"/>
                    <w:rPr>
                      <w:color w:val="000000" w:themeColor="text1"/>
                      <w:sz w:val="18"/>
                      <w:szCs w:val="18"/>
                    </w:rPr>
                  </w:pPr>
                  <w:r w:rsidRPr="00BE6997">
                    <w:rPr>
                      <w:bCs/>
                      <w:color w:val="000000" w:themeColor="text1"/>
                      <w:sz w:val="18"/>
                      <w:szCs w:val="18"/>
                    </w:rPr>
                    <w:t>危险物质分布</w:t>
                  </w:r>
                </w:p>
              </w:tc>
            </w:tr>
            <w:tr w:rsidR="00BE6997" w:rsidRPr="00BE6997" w14:paraId="446AF101" w14:textId="77777777">
              <w:trPr>
                <w:trHeight w:val="283"/>
              </w:trPr>
              <w:tc>
                <w:tcPr>
                  <w:tcW w:w="1939" w:type="dxa"/>
                  <w:vMerge/>
                  <w:vAlign w:val="center"/>
                </w:tcPr>
                <w:p w14:paraId="2FAAF752" w14:textId="77777777" w:rsidR="00A02590" w:rsidRPr="00BE6997" w:rsidRDefault="00A02590">
                  <w:pPr>
                    <w:adjustRightInd w:val="0"/>
                    <w:snapToGrid w:val="0"/>
                    <w:jc w:val="center"/>
                    <w:rPr>
                      <w:rFonts w:hAnsi="宋体"/>
                      <w:color w:val="000000" w:themeColor="text1"/>
                      <w:sz w:val="18"/>
                      <w:szCs w:val="18"/>
                    </w:rPr>
                  </w:pPr>
                </w:p>
              </w:tc>
              <w:tc>
                <w:tcPr>
                  <w:tcW w:w="1057" w:type="dxa"/>
                  <w:vAlign w:val="center"/>
                </w:tcPr>
                <w:p w14:paraId="4CDEE033" w14:textId="77777777" w:rsidR="00A02590" w:rsidRPr="00BE6997" w:rsidRDefault="003A7144">
                  <w:pPr>
                    <w:adjustRightInd w:val="0"/>
                    <w:snapToGrid w:val="0"/>
                    <w:jc w:val="center"/>
                    <w:rPr>
                      <w:rFonts w:hAnsi="宋体"/>
                      <w:color w:val="000000" w:themeColor="text1"/>
                      <w:sz w:val="18"/>
                      <w:szCs w:val="18"/>
                    </w:rPr>
                  </w:pPr>
                  <w:r w:rsidRPr="00BE6997">
                    <w:rPr>
                      <w:rFonts w:hAnsi="宋体" w:hint="eastAsia"/>
                      <w:color w:val="000000" w:themeColor="text1"/>
                      <w:sz w:val="18"/>
                      <w:szCs w:val="18"/>
                    </w:rPr>
                    <w:t>1</w:t>
                  </w:r>
                </w:p>
              </w:tc>
              <w:tc>
                <w:tcPr>
                  <w:tcW w:w="2491" w:type="dxa"/>
                  <w:gridSpan w:val="2"/>
                  <w:vAlign w:val="center"/>
                </w:tcPr>
                <w:p w14:paraId="1D4BF572" w14:textId="77777777" w:rsidR="00A02590" w:rsidRPr="00BE6997" w:rsidRDefault="003A7144">
                  <w:pPr>
                    <w:adjustRightInd w:val="0"/>
                    <w:snapToGrid w:val="0"/>
                    <w:jc w:val="center"/>
                    <w:rPr>
                      <w:rFonts w:hAnsi="宋体"/>
                      <w:color w:val="000000" w:themeColor="text1"/>
                      <w:sz w:val="18"/>
                      <w:szCs w:val="18"/>
                    </w:rPr>
                  </w:pPr>
                  <w:r w:rsidRPr="00BE6997">
                    <w:rPr>
                      <w:rFonts w:hint="eastAsia"/>
                      <w:color w:val="000000" w:themeColor="text1"/>
                      <w:sz w:val="18"/>
                      <w:szCs w:val="18"/>
                    </w:rPr>
                    <w:t>润滑油</w:t>
                  </w:r>
                </w:p>
              </w:tc>
              <w:tc>
                <w:tcPr>
                  <w:tcW w:w="2809" w:type="dxa"/>
                  <w:gridSpan w:val="2"/>
                  <w:vAlign w:val="center"/>
                </w:tcPr>
                <w:p w14:paraId="0613E5FE" w14:textId="77777777" w:rsidR="00A02590" w:rsidRPr="00BE6997" w:rsidRDefault="003A7144">
                  <w:pPr>
                    <w:adjustRightInd w:val="0"/>
                    <w:snapToGrid w:val="0"/>
                    <w:jc w:val="center"/>
                    <w:rPr>
                      <w:color w:val="000000" w:themeColor="text1"/>
                      <w:sz w:val="18"/>
                      <w:szCs w:val="18"/>
                    </w:rPr>
                  </w:pPr>
                  <w:r w:rsidRPr="00BE6997">
                    <w:rPr>
                      <w:rFonts w:hint="eastAsia"/>
                      <w:color w:val="000000" w:themeColor="text1"/>
                      <w:sz w:val="18"/>
                      <w:szCs w:val="18"/>
                    </w:rPr>
                    <w:t>/</w:t>
                  </w:r>
                </w:p>
              </w:tc>
            </w:tr>
            <w:tr w:rsidR="00BE6997" w:rsidRPr="00BE6997" w14:paraId="5ED36745" w14:textId="77777777">
              <w:trPr>
                <w:trHeight w:val="283"/>
              </w:trPr>
              <w:tc>
                <w:tcPr>
                  <w:tcW w:w="1939" w:type="dxa"/>
                  <w:vAlign w:val="center"/>
                </w:tcPr>
                <w:p w14:paraId="55AC81E3" w14:textId="77777777" w:rsidR="00A02590" w:rsidRPr="00BE6997" w:rsidRDefault="003A7144">
                  <w:pPr>
                    <w:adjustRightInd w:val="0"/>
                    <w:snapToGrid w:val="0"/>
                    <w:jc w:val="center"/>
                    <w:rPr>
                      <w:color w:val="000000" w:themeColor="text1"/>
                      <w:sz w:val="18"/>
                      <w:szCs w:val="18"/>
                    </w:rPr>
                  </w:pPr>
                  <w:r w:rsidRPr="00BE6997">
                    <w:rPr>
                      <w:rFonts w:hAnsi="宋体"/>
                      <w:color w:val="000000" w:themeColor="text1"/>
                      <w:sz w:val="18"/>
                      <w:szCs w:val="18"/>
                    </w:rPr>
                    <w:t>环境影响途径及危害后果（大气、地表水、地下水等）</w:t>
                  </w:r>
                </w:p>
              </w:tc>
              <w:tc>
                <w:tcPr>
                  <w:tcW w:w="6357" w:type="dxa"/>
                  <w:gridSpan w:val="5"/>
                  <w:vAlign w:val="center"/>
                </w:tcPr>
                <w:p w14:paraId="55FFC917" w14:textId="77777777" w:rsidR="00A02590" w:rsidRPr="00BE6997" w:rsidRDefault="003A7144">
                  <w:pPr>
                    <w:adjustRightInd w:val="0"/>
                    <w:snapToGrid w:val="0"/>
                    <w:rPr>
                      <w:color w:val="000000" w:themeColor="text1"/>
                      <w:sz w:val="18"/>
                      <w:szCs w:val="18"/>
                    </w:rPr>
                  </w:pPr>
                  <w:r w:rsidRPr="00BE6997">
                    <w:rPr>
                      <w:rFonts w:hAnsi="宋体" w:hint="eastAsia"/>
                      <w:color w:val="000000" w:themeColor="text1"/>
                      <w:sz w:val="18"/>
                      <w:szCs w:val="18"/>
                    </w:rPr>
                    <w:t>环保设备损坏</w:t>
                  </w:r>
                  <w:r w:rsidRPr="00BE6997">
                    <w:rPr>
                      <w:rFonts w:hAnsi="宋体"/>
                      <w:color w:val="000000" w:themeColor="text1"/>
                      <w:sz w:val="18"/>
                      <w:szCs w:val="18"/>
                    </w:rPr>
                    <w:t>等引发的伴生</w:t>
                  </w:r>
                  <w:r w:rsidRPr="00BE6997">
                    <w:rPr>
                      <w:color w:val="000000" w:themeColor="text1"/>
                      <w:sz w:val="18"/>
                      <w:szCs w:val="18"/>
                    </w:rPr>
                    <w:t>/</w:t>
                  </w:r>
                  <w:r w:rsidRPr="00BE6997">
                    <w:rPr>
                      <w:rFonts w:hAnsi="宋体"/>
                      <w:color w:val="000000" w:themeColor="text1"/>
                      <w:sz w:val="18"/>
                      <w:szCs w:val="18"/>
                    </w:rPr>
                    <w:t>次生污染物排放</w:t>
                  </w:r>
                </w:p>
                <w:p w14:paraId="50D25936" w14:textId="77777777" w:rsidR="00A02590" w:rsidRPr="00BE6997" w:rsidRDefault="003A7144">
                  <w:pPr>
                    <w:snapToGrid w:val="0"/>
                    <w:ind w:firstLine="480"/>
                    <w:rPr>
                      <w:rFonts w:hAnsi="宋体"/>
                      <w:color w:val="000000" w:themeColor="text1"/>
                      <w:sz w:val="18"/>
                      <w:szCs w:val="18"/>
                    </w:rPr>
                  </w:pPr>
                  <w:r w:rsidRPr="00BE6997">
                    <w:rPr>
                      <w:rFonts w:hAnsi="宋体" w:hint="eastAsia"/>
                      <w:color w:val="000000" w:themeColor="text1"/>
                      <w:sz w:val="18"/>
                      <w:szCs w:val="18"/>
                    </w:rPr>
                    <w:t>焊接废气未经过处理直接排入外环境，对环境产生不良影响。</w:t>
                  </w:r>
                </w:p>
                <w:p w14:paraId="30B54F00" w14:textId="77777777" w:rsidR="00A02590" w:rsidRPr="00BE6997" w:rsidRDefault="003A7144">
                  <w:pPr>
                    <w:adjustRightInd w:val="0"/>
                    <w:snapToGrid w:val="0"/>
                    <w:rPr>
                      <w:color w:val="000000" w:themeColor="text1"/>
                      <w:sz w:val="18"/>
                      <w:szCs w:val="18"/>
                    </w:rPr>
                  </w:pPr>
                  <w:r w:rsidRPr="00BE6997">
                    <w:rPr>
                      <w:rFonts w:hAnsi="宋体" w:hint="eastAsia"/>
                      <w:color w:val="000000" w:themeColor="text1"/>
                      <w:sz w:val="18"/>
                      <w:szCs w:val="18"/>
                    </w:rPr>
                    <w:t>润滑油泄露</w:t>
                  </w:r>
                  <w:r w:rsidRPr="00BE6997">
                    <w:rPr>
                      <w:rFonts w:hAnsi="宋体"/>
                      <w:color w:val="000000" w:themeColor="text1"/>
                      <w:sz w:val="18"/>
                      <w:szCs w:val="18"/>
                    </w:rPr>
                    <w:t>引发的伴生</w:t>
                  </w:r>
                  <w:r w:rsidRPr="00BE6997">
                    <w:rPr>
                      <w:color w:val="000000" w:themeColor="text1"/>
                      <w:sz w:val="18"/>
                      <w:szCs w:val="18"/>
                    </w:rPr>
                    <w:t>/</w:t>
                  </w:r>
                  <w:r w:rsidRPr="00BE6997">
                    <w:rPr>
                      <w:rFonts w:hAnsi="宋体"/>
                      <w:color w:val="000000" w:themeColor="text1"/>
                      <w:sz w:val="18"/>
                      <w:szCs w:val="18"/>
                    </w:rPr>
                    <w:t>次生污染物排放</w:t>
                  </w:r>
                </w:p>
                <w:p w14:paraId="36A4796F" w14:textId="77777777" w:rsidR="00A02590" w:rsidRPr="00BE6997" w:rsidRDefault="003A7144">
                  <w:pPr>
                    <w:snapToGrid w:val="0"/>
                    <w:rPr>
                      <w:rFonts w:hAnsi="宋体"/>
                      <w:color w:val="000000" w:themeColor="text1"/>
                      <w:sz w:val="18"/>
                      <w:szCs w:val="18"/>
                    </w:rPr>
                  </w:pPr>
                  <w:r w:rsidRPr="00BE6997">
                    <w:rPr>
                      <w:rFonts w:hAnsi="宋体" w:hint="eastAsia"/>
                      <w:color w:val="000000" w:themeColor="text1"/>
                      <w:sz w:val="18"/>
                      <w:szCs w:val="18"/>
                    </w:rPr>
                    <w:t xml:space="preserve"> </w:t>
                  </w:r>
                  <w:r w:rsidRPr="00BE6997">
                    <w:rPr>
                      <w:rFonts w:hAnsi="宋体"/>
                      <w:color w:val="000000" w:themeColor="text1"/>
                      <w:sz w:val="18"/>
                      <w:szCs w:val="18"/>
                    </w:rPr>
                    <w:t xml:space="preserve">     </w:t>
                  </w:r>
                  <w:r w:rsidRPr="00BE6997">
                    <w:rPr>
                      <w:rFonts w:hAnsi="宋体" w:hint="eastAsia"/>
                      <w:color w:val="000000" w:themeColor="text1"/>
                      <w:sz w:val="18"/>
                      <w:szCs w:val="18"/>
                    </w:rPr>
                    <w:t>润滑油泄露排入外环境，对环境产生不良影响。润滑油泄露引起火灾爆炸产生</w:t>
                  </w:r>
                  <w:r w:rsidRPr="00BE6997">
                    <w:rPr>
                      <w:rFonts w:hAnsi="宋体" w:hint="eastAsia"/>
                      <w:color w:val="000000" w:themeColor="text1"/>
                      <w:sz w:val="18"/>
                      <w:szCs w:val="18"/>
                    </w:rPr>
                    <w:t>CO</w:t>
                  </w:r>
                  <w:r w:rsidRPr="00BE6997">
                    <w:rPr>
                      <w:rFonts w:hAnsi="宋体" w:hint="eastAsia"/>
                      <w:color w:val="000000" w:themeColor="text1"/>
                      <w:sz w:val="18"/>
                      <w:szCs w:val="18"/>
                    </w:rPr>
                    <w:t>、</w:t>
                  </w:r>
                  <w:r w:rsidRPr="00BE6997">
                    <w:rPr>
                      <w:rFonts w:hAnsi="宋体" w:hint="eastAsia"/>
                      <w:color w:val="000000" w:themeColor="text1"/>
                      <w:sz w:val="18"/>
                      <w:szCs w:val="18"/>
                    </w:rPr>
                    <w:t>CO</w:t>
                  </w:r>
                  <w:r w:rsidRPr="00BE6997">
                    <w:rPr>
                      <w:rFonts w:hAnsi="宋体" w:hint="eastAsia"/>
                      <w:color w:val="000000" w:themeColor="text1"/>
                      <w:sz w:val="18"/>
                      <w:szCs w:val="18"/>
                      <w:vertAlign w:val="subscript"/>
                    </w:rPr>
                    <w:t>2</w:t>
                  </w:r>
                  <w:r w:rsidRPr="00BE6997">
                    <w:rPr>
                      <w:rFonts w:hAnsi="宋体" w:hint="eastAsia"/>
                      <w:color w:val="000000" w:themeColor="text1"/>
                      <w:sz w:val="18"/>
                      <w:szCs w:val="18"/>
                    </w:rPr>
                    <w:t>等有毒有害气体排入外环境，对环境产生不良影响。</w:t>
                  </w:r>
                </w:p>
              </w:tc>
            </w:tr>
            <w:tr w:rsidR="00BE6997" w:rsidRPr="00BE6997" w14:paraId="1C4E7B21" w14:textId="77777777">
              <w:trPr>
                <w:trHeight w:val="283"/>
              </w:trPr>
              <w:tc>
                <w:tcPr>
                  <w:tcW w:w="1939" w:type="dxa"/>
                  <w:vAlign w:val="center"/>
                </w:tcPr>
                <w:p w14:paraId="6F2DBB00" w14:textId="77777777" w:rsidR="00A02590" w:rsidRPr="00BE6997" w:rsidRDefault="003A7144">
                  <w:pPr>
                    <w:adjustRightInd w:val="0"/>
                    <w:snapToGrid w:val="0"/>
                    <w:jc w:val="center"/>
                    <w:rPr>
                      <w:color w:val="000000" w:themeColor="text1"/>
                      <w:sz w:val="18"/>
                      <w:szCs w:val="18"/>
                    </w:rPr>
                  </w:pPr>
                  <w:r w:rsidRPr="00BE6997">
                    <w:rPr>
                      <w:rFonts w:hAnsi="宋体"/>
                      <w:color w:val="000000" w:themeColor="text1"/>
                      <w:sz w:val="18"/>
                      <w:szCs w:val="18"/>
                    </w:rPr>
                    <w:t>风险防范措施要求</w:t>
                  </w:r>
                </w:p>
              </w:tc>
              <w:tc>
                <w:tcPr>
                  <w:tcW w:w="6357" w:type="dxa"/>
                  <w:gridSpan w:val="5"/>
                  <w:vAlign w:val="center"/>
                </w:tcPr>
                <w:p w14:paraId="486BCF48" w14:textId="77777777" w:rsidR="00A02590" w:rsidRPr="00BE6997" w:rsidRDefault="003A7144">
                  <w:pPr>
                    <w:adjustRightInd w:val="0"/>
                    <w:snapToGrid w:val="0"/>
                    <w:rPr>
                      <w:rFonts w:hAnsi="宋体"/>
                      <w:color w:val="000000" w:themeColor="text1"/>
                      <w:sz w:val="18"/>
                      <w:szCs w:val="18"/>
                    </w:rPr>
                  </w:pPr>
                  <w:r w:rsidRPr="00BE6997">
                    <w:rPr>
                      <w:rFonts w:hAnsi="宋体" w:hint="eastAsia"/>
                      <w:color w:val="000000" w:themeColor="text1"/>
                      <w:sz w:val="18"/>
                      <w:szCs w:val="18"/>
                    </w:rPr>
                    <w:t>A</w:t>
                  </w:r>
                  <w:r w:rsidRPr="00BE6997">
                    <w:rPr>
                      <w:rFonts w:hAnsi="宋体" w:hint="eastAsia"/>
                      <w:color w:val="000000" w:themeColor="text1"/>
                      <w:sz w:val="18"/>
                      <w:szCs w:val="18"/>
                    </w:rPr>
                    <w:t>、定期维护设备，确保设备处于最佳运行状态。</w:t>
                  </w:r>
                </w:p>
                <w:p w14:paraId="6AFBE6BA" w14:textId="77777777" w:rsidR="00A02590" w:rsidRPr="00BE6997" w:rsidRDefault="003A7144">
                  <w:pPr>
                    <w:adjustRightInd w:val="0"/>
                    <w:snapToGrid w:val="0"/>
                    <w:rPr>
                      <w:rFonts w:hAnsi="宋体"/>
                      <w:color w:val="000000" w:themeColor="text1"/>
                      <w:sz w:val="18"/>
                      <w:szCs w:val="18"/>
                    </w:rPr>
                  </w:pPr>
                  <w:r w:rsidRPr="00BE6997">
                    <w:rPr>
                      <w:rFonts w:hAnsi="宋体"/>
                      <w:color w:val="000000" w:themeColor="text1"/>
                      <w:sz w:val="18"/>
                      <w:szCs w:val="18"/>
                    </w:rPr>
                    <w:t>B</w:t>
                  </w:r>
                  <w:r w:rsidRPr="00BE6997">
                    <w:rPr>
                      <w:rFonts w:hAnsi="宋体" w:hint="eastAsia"/>
                      <w:color w:val="000000" w:themeColor="text1"/>
                      <w:sz w:val="18"/>
                      <w:szCs w:val="18"/>
                    </w:rPr>
                    <w:t>、制定环境监测计划，定期对设备运行效果进行检验。</w:t>
                  </w:r>
                </w:p>
                <w:p w14:paraId="5CCF6B26" w14:textId="77777777" w:rsidR="00A02590" w:rsidRPr="00BE6997" w:rsidRDefault="003A7144">
                  <w:pPr>
                    <w:adjustRightInd w:val="0"/>
                    <w:snapToGrid w:val="0"/>
                    <w:rPr>
                      <w:color w:val="000000" w:themeColor="text1"/>
                      <w:sz w:val="18"/>
                      <w:szCs w:val="18"/>
                    </w:rPr>
                  </w:pPr>
                  <w:r w:rsidRPr="00BE6997">
                    <w:rPr>
                      <w:rFonts w:hAnsi="宋体" w:hint="eastAsia"/>
                      <w:color w:val="000000" w:themeColor="text1"/>
                      <w:sz w:val="18"/>
                      <w:szCs w:val="18"/>
                    </w:rPr>
                    <w:t>C</w:t>
                  </w:r>
                  <w:r w:rsidRPr="00BE6997">
                    <w:rPr>
                      <w:rFonts w:hAnsi="宋体" w:hint="eastAsia"/>
                      <w:color w:val="000000" w:themeColor="text1"/>
                      <w:sz w:val="18"/>
                      <w:szCs w:val="18"/>
                    </w:rPr>
                    <w:t>、加强润滑油储存区的管理，防止润滑油外漏。</w:t>
                  </w:r>
                </w:p>
              </w:tc>
            </w:tr>
            <w:tr w:rsidR="00BE6997" w:rsidRPr="00BE6997" w14:paraId="73049D32" w14:textId="77777777">
              <w:trPr>
                <w:trHeight w:val="283"/>
              </w:trPr>
              <w:tc>
                <w:tcPr>
                  <w:tcW w:w="8296" w:type="dxa"/>
                  <w:gridSpan w:val="6"/>
                  <w:vAlign w:val="center"/>
                </w:tcPr>
                <w:p w14:paraId="09D6712A" w14:textId="77777777" w:rsidR="00A02590" w:rsidRPr="00BE6997" w:rsidRDefault="003A7144">
                  <w:pPr>
                    <w:adjustRightInd w:val="0"/>
                    <w:snapToGrid w:val="0"/>
                    <w:rPr>
                      <w:color w:val="000000" w:themeColor="text1"/>
                      <w:sz w:val="18"/>
                      <w:szCs w:val="18"/>
                    </w:rPr>
                  </w:pPr>
                  <w:r w:rsidRPr="00BE6997">
                    <w:rPr>
                      <w:rFonts w:hAnsi="宋体"/>
                      <w:color w:val="000000" w:themeColor="text1"/>
                      <w:sz w:val="18"/>
                      <w:szCs w:val="18"/>
                    </w:rPr>
                    <w:t>填表说明（列出项目相关信息及评价说明）：</w:t>
                  </w:r>
                </w:p>
                <w:p w14:paraId="02C01960" w14:textId="77777777" w:rsidR="00A02590" w:rsidRPr="00BE6997" w:rsidRDefault="003A7144">
                  <w:pPr>
                    <w:adjustRightInd w:val="0"/>
                    <w:snapToGrid w:val="0"/>
                    <w:rPr>
                      <w:color w:val="000000" w:themeColor="text1"/>
                      <w:sz w:val="18"/>
                      <w:szCs w:val="18"/>
                    </w:rPr>
                  </w:pPr>
                  <w:r w:rsidRPr="00BE6997">
                    <w:rPr>
                      <w:rFonts w:hAnsi="宋体" w:hint="eastAsia"/>
                      <w:color w:val="000000" w:themeColor="text1"/>
                      <w:sz w:val="18"/>
                      <w:szCs w:val="18"/>
                    </w:rPr>
                    <w:t>（</w:t>
                  </w:r>
                  <w:r w:rsidRPr="00BE6997">
                    <w:rPr>
                      <w:rFonts w:hAnsi="宋体" w:hint="eastAsia"/>
                      <w:color w:val="000000" w:themeColor="text1"/>
                      <w:sz w:val="18"/>
                      <w:szCs w:val="18"/>
                    </w:rPr>
                    <w:t>1</w:t>
                  </w:r>
                  <w:r w:rsidRPr="00BE6997">
                    <w:rPr>
                      <w:rFonts w:hAnsi="宋体" w:hint="eastAsia"/>
                      <w:color w:val="000000" w:themeColor="text1"/>
                      <w:sz w:val="18"/>
                      <w:szCs w:val="18"/>
                    </w:rPr>
                    <w:t>）</w:t>
                  </w:r>
                  <w:r w:rsidRPr="00BE6997">
                    <w:rPr>
                      <w:rFonts w:hAnsi="宋体"/>
                      <w:color w:val="000000" w:themeColor="text1"/>
                      <w:sz w:val="18"/>
                      <w:szCs w:val="18"/>
                    </w:rPr>
                    <w:t>项目相关信息</w:t>
                  </w:r>
                </w:p>
                <w:p w14:paraId="1E9A256F" w14:textId="6D28993E" w:rsidR="00A02590" w:rsidRPr="00BE6997" w:rsidRDefault="003A7144">
                  <w:pPr>
                    <w:adjustRightInd w:val="0"/>
                    <w:snapToGrid w:val="0"/>
                    <w:rPr>
                      <w:rFonts w:hAnsi="宋体"/>
                      <w:color w:val="000000" w:themeColor="text1"/>
                      <w:sz w:val="18"/>
                      <w:szCs w:val="18"/>
                    </w:rPr>
                  </w:pPr>
                  <w:r w:rsidRPr="00BE6997">
                    <w:rPr>
                      <w:rFonts w:hAnsi="宋体"/>
                      <w:color w:val="000000" w:themeColor="text1"/>
                      <w:sz w:val="18"/>
                      <w:szCs w:val="18"/>
                    </w:rPr>
                    <w:t>项目名称：</w:t>
                  </w:r>
                  <w:r w:rsidR="006725F8" w:rsidRPr="006725F8">
                    <w:rPr>
                      <w:rFonts w:hint="eastAsia"/>
                      <w:color w:val="000000" w:themeColor="text1"/>
                      <w:sz w:val="18"/>
                      <w:szCs w:val="18"/>
                    </w:rPr>
                    <w:t>岳阳东瑞电气有限公司年产磁选机</w:t>
                  </w:r>
                  <w:r w:rsidR="006725F8" w:rsidRPr="006725F8">
                    <w:rPr>
                      <w:rFonts w:hint="eastAsia"/>
                      <w:color w:val="000000" w:themeColor="text1"/>
                      <w:sz w:val="18"/>
                      <w:szCs w:val="18"/>
                    </w:rPr>
                    <w:t>10</w:t>
                  </w:r>
                  <w:r w:rsidR="006725F8" w:rsidRPr="006725F8">
                    <w:rPr>
                      <w:rFonts w:hint="eastAsia"/>
                      <w:color w:val="000000" w:themeColor="text1"/>
                      <w:sz w:val="18"/>
                      <w:szCs w:val="18"/>
                    </w:rPr>
                    <w:t>台、除铁器</w:t>
                  </w:r>
                  <w:r w:rsidR="006725F8" w:rsidRPr="006725F8">
                    <w:rPr>
                      <w:rFonts w:hint="eastAsia"/>
                      <w:color w:val="000000" w:themeColor="text1"/>
                      <w:sz w:val="18"/>
                      <w:szCs w:val="18"/>
                    </w:rPr>
                    <w:t>10</w:t>
                  </w:r>
                  <w:r w:rsidR="006725F8" w:rsidRPr="006725F8">
                    <w:rPr>
                      <w:rFonts w:hint="eastAsia"/>
                      <w:color w:val="000000" w:themeColor="text1"/>
                      <w:sz w:val="18"/>
                      <w:szCs w:val="18"/>
                    </w:rPr>
                    <w:t>台、电磁铁</w:t>
                  </w:r>
                  <w:r w:rsidR="006725F8" w:rsidRPr="006725F8">
                    <w:rPr>
                      <w:rFonts w:hint="eastAsia"/>
                      <w:color w:val="000000" w:themeColor="text1"/>
                      <w:sz w:val="18"/>
                      <w:szCs w:val="18"/>
                    </w:rPr>
                    <w:t>20</w:t>
                  </w:r>
                  <w:r w:rsidR="006725F8" w:rsidRPr="006725F8">
                    <w:rPr>
                      <w:rFonts w:hint="eastAsia"/>
                      <w:color w:val="000000" w:themeColor="text1"/>
                      <w:sz w:val="18"/>
                      <w:szCs w:val="18"/>
                    </w:rPr>
                    <w:t>台、电缆卷筒</w:t>
                  </w:r>
                  <w:r w:rsidR="006725F8" w:rsidRPr="006725F8">
                    <w:rPr>
                      <w:rFonts w:hint="eastAsia"/>
                      <w:color w:val="000000" w:themeColor="text1"/>
                      <w:sz w:val="18"/>
                      <w:szCs w:val="18"/>
                    </w:rPr>
                    <w:t>30</w:t>
                  </w:r>
                  <w:r w:rsidR="006725F8" w:rsidRPr="006725F8">
                    <w:rPr>
                      <w:rFonts w:hint="eastAsia"/>
                      <w:color w:val="000000" w:themeColor="text1"/>
                      <w:sz w:val="18"/>
                      <w:szCs w:val="18"/>
                    </w:rPr>
                    <w:t>台项目</w:t>
                  </w:r>
                  <w:r w:rsidRPr="00BE6997">
                    <w:rPr>
                      <w:rFonts w:hint="eastAsia"/>
                      <w:color w:val="000000" w:themeColor="text1"/>
                      <w:sz w:val="18"/>
                      <w:szCs w:val="18"/>
                    </w:rPr>
                    <w:t>；</w:t>
                  </w:r>
                </w:p>
                <w:p w14:paraId="1A9AD797" w14:textId="77777777" w:rsidR="00A02590" w:rsidRPr="00BE6997" w:rsidRDefault="003A7144">
                  <w:pPr>
                    <w:adjustRightInd w:val="0"/>
                    <w:snapToGrid w:val="0"/>
                    <w:rPr>
                      <w:rFonts w:hAnsi="宋体"/>
                      <w:color w:val="000000" w:themeColor="text1"/>
                      <w:sz w:val="18"/>
                      <w:szCs w:val="18"/>
                    </w:rPr>
                  </w:pPr>
                  <w:r w:rsidRPr="00BE6997">
                    <w:rPr>
                      <w:rFonts w:hAnsi="宋体"/>
                      <w:color w:val="000000" w:themeColor="text1"/>
                      <w:sz w:val="18"/>
                      <w:szCs w:val="18"/>
                    </w:rPr>
                    <w:t>行业类别：</w:t>
                  </w:r>
                  <w:r w:rsidRPr="00BE6997">
                    <w:rPr>
                      <w:rFonts w:hint="eastAsia"/>
                      <w:color w:val="000000" w:themeColor="text1"/>
                      <w:sz w:val="18"/>
                      <w:szCs w:val="18"/>
                    </w:rPr>
                    <w:t>C3424</w:t>
                  </w:r>
                  <w:r w:rsidRPr="00BE6997">
                    <w:rPr>
                      <w:rFonts w:hint="eastAsia"/>
                      <w:color w:val="000000" w:themeColor="text1"/>
                      <w:sz w:val="18"/>
                      <w:szCs w:val="18"/>
                    </w:rPr>
                    <w:t>金属切割及焊接设备制造</w:t>
                  </w:r>
                  <w:r w:rsidRPr="00BE6997">
                    <w:rPr>
                      <w:rFonts w:hAnsi="宋体"/>
                      <w:color w:val="000000" w:themeColor="text1"/>
                      <w:sz w:val="18"/>
                      <w:szCs w:val="18"/>
                    </w:rPr>
                    <w:t>；</w:t>
                  </w:r>
                </w:p>
                <w:p w14:paraId="414D722E" w14:textId="77777777" w:rsidR="00A02590" w:rsidRPr="00BE6997" w:rsidRDefault="003A7144">
                  <w:pPr>
                    <w:adjustRightInd w:val="0"/>
                    <w:snapToGrid w:val="0"/>
                    <w:rPr>
                      <w:rFonts w:hAnsi="宋体"/>
                      <w:color w:val="000000" w:themeColor="text1"/>
                      <w:sz w:val="18"/>
                      <w:szCs w:val="18"/>
                    </w:rPr>
                  </w:pPr>
                  <w:r w:rsidRPr="00BE6997">
                    <w:rPr>
                      <w:rFonts w:hAnsi="宋体"/>
                      <w:color w:val="000000" w:themeColor="text1"/>
                      <w:sz w:val="18"/>
                      <w:szCs w:val="18"/>
                    </w:rPr>
                    <w:t>项目性质：</w:t>
                  </w:r>
                  <w:r w:rsidRPr="00BE6997">
                    <w:rPr>
                      <w:rFonts w:hAnsi="宋体" w:hint="eastAsia"/>
                      <w:color w:val="000000" w:themeColor="text1"/>
                      <w:sz w:val="18"/>
                      <w:szCs w:val="18"/>
                    </w:rPr>
                    <w:t>新建</w:t>
                  </w:r>
                  <w:r w:rsidRPr="00BE6997">
                    <w:rPr>
                      <w:rFonts w:hAnsi="宋体"/>
                      <w:color w:val="000000" w:themeColor="text1"/>
                      <w:sz w:val="18"/>
                      <w:szCs w:val="18"/>
                    </w:rPr>
                    <w:t>；</w:t>
                  </w:r>
                </w:p>
                <w:p w14:paraId="53221CA3" w14:textId="77777777" w:rsidR="00A02590" w:rsidRPr="00BE6997" w:rsidRDefault="003A7144">
                  <w:pPr>
                    <w:adjustRightInd w:val="0"/>
                    <w:snapToGrid w:val="0"/>
                    <w:rPr>
                      <w:rFonts w:hAnsi="宋体"/>
                      <w:color w:val="000000" w:themeColor="text1"/>
                      <w:sz w:val="18"/>
                      <w:szCs w:val="18"/>
                    </w:rPr>
                  </w:pPr>
                  <w:r w:rsidRPr="00BE6997">
                    <w:rPr>
                      <w:rFonts w:hAnsi="宋体"/>
                      <w:color w:val="000000" w:themeColor="text1"/>
                      <w:sz w:val="18"/>
                      <w:szCs w:val="18"/>
                    </w:rPr>
                    <w:t>建设单位：</w:t>
                  </w:r>
                  <w:r w:rsidRPr="00BE6997">
                    <w:rPr>
                      <w:rFonts w:hint="eastAsia"/>
                      <w:color w:val="000000" w:themeColor="text1"/>
                      <w:sz w:val="18"/>
                      <w:szCs w:val="18"/>
                    </w:rPr>
                    <w:t>岳阳东瑞电气有限公司</w:t>
                  </w:r>
                  <w:r w:rsidRPr="00BE6997">
                    <w:rPr>
                      <w:rFonts w:hAnsi="宋体"/>
                      <w:color w:val="000000" w:themeColor="text1"/>
                      <w:sz w:val="18"/>
                      <w:szCs w:val="18"/>
                    </w:rPr>
                    <w:t>；</w:t>
                  </w:r>
                </w:p>
                <w:p w14:paraId="5EB16F75" w14:textId="77777777" w:rsidR="00A02590" w:rsidRPr="00BE6997" w:rsidRDefault="003A7144">
                  <w:pPr>
                    <w:adjustRightInd w:val="0"/>
                    <w:snapToGrid w:val="0"/>
                    <w:rPr>
                      <w:rFonts w:hAnsi="宋体"/>
                      <w:color w:val="000000" w:themeColor="text1"/>
                      <w:sz w:val="18"/>
                      <w:szCs w:val="18"/>
                    </w:rPr>
                  </w:pPr>
                  <w:r w:rsidRPr="00BE6997">
                    <w:rPr>
                      <w:rFonts w:hAnsi="宋体"/>
                      <w:color w:val="000000" w:themeColor="text1"/>
                      <w:sz w:val="18"/>
                      <w:szCs w:val="18"/>
                    </w:rPr>
                    <w:lastRenderedPageBreak/>
                    <w:t>建设地点：</w:t>
                  </w:r>
                  <w:r w:rsidRPr="00BE6997">
                    <w:rPr>
                      <w:rFonts w:hint="eastAsia"/>
                      <w:color w:val="000000" w:themeColor="text1"/>
                      <w:sz w:val="18"/>
                      <w:szCs w:val="18"/>
                    </w:rPr>
                    <w:t>湖南省岳阳市临港工业</w:t>
                  </w:r>
                  <w:proofErr w:type="gramStart"/>
                  <w:r w:rsidRPr="00BE6997">
                    <w:rPr>
                      <w:rFonts w:hint="eastAsia"/>
                      <w:color w:val="000000" w:themeColor="text1"/>
                      <w:sz w:val="18"/>
                      <w:szCs w:val="18"/>
                    </w:rPr>
                    <w:t>园长湖</w:t>
                  </w:r>
                  <w:proofErr w:type="gramEnd"/>
                  <w:r w:rsidRPr="00BE6997">
                    <w:rPr>
                      <w:rFonts w:hint="eastAsia"/>
                      <w:color w:val="000000" w:themeColor="text1"/>
                      <w:sz w:val="18"/>
                      <w:szCs w:val="18"/>
                    </w:rPr>
                    <w:t>路华琨智能装备园</w:t>
                  </w:r>
                  <w:r w:rsidRPr="00BE6997">
                    <w:rPr>
                      <w:rFonts w:hAnsi="宋体" w:hint="eastAsia"/>
                      <w:color w:val="000000" w:themeColor="text1"/>
                      <w:sz w:val="18"/>
                      <w:szCs w:val="18"/>
                    </w:rPr>
                    <w:t>；</w:t>
                  </w:r>
                </w:p>
                <w:p w14:paraId="580DB7F7" w14:textId="75C5ED38" w:rsidR="00A02590" w:rsidRPr="00BE6997" w:rsidRDefault="003A7144">
                  <w:pPr>
                    <w:adjustRightInd w:val="0"/>
                    <w:snapToGrid w:val="0"/>
                    <w:rPr>
                      <w:rFonts w:hAnsi="宋体"/>
                      <w:color w:val="000000" w:themeColor="text1"/>
                      <w:sz w:val="18"/>
                      <w:szCs w:val="18"/>
                    </w:rPr>
                  </w:pPr>
                  <w:r w:rsidRPr="00BE6997">
                    <w:rPr>
                      <w:rFonts w:hAnsi="宋体"/>
                      <w:color w:val="000000" w:themeColor="text1"/>
                      <w:sz w:val="18"/>
                      <w:szCs w:val="18"/>
                    </w:rPr>
                    <w:t>建设规模：</w:t>
                  </w:r>
                  <w:r w:rsidR="00711C52" w:rsidRPr="00BE6997">
                    <w:rPr>
                      <w:rFonts w:hAnsi="宋体" w:hint="eastAsia"/>
                      <w:color w:val="000000" w:themeColor="text1"/>
                      <w:sz w:val="18"/>
                      <w:szCs w:val="18"/>
                    </w:rPr>
                    <w:t>年生产磁选机</w:t>
                  </w:r>
                  <w:r w:rsidR="00711C52" w:rsidRPr="00BE6997">
                    <w:rPr>
                      <w:rFonts w:hAnsi="宋体" w:hint="eastAsia"/>
                      <w:color w:val="000000" w:themeColor="text1"/>
                      <w:sz w:val="18"/>
                      <w:szCs w:val="18"/>
                    </w:rPr>
                    <w:t>10</w:t>
                  </w:r>
                  <w:r w:rsidR="00711C52" w:rsidRPr="00BE6997">
                    <w:rPr>
                      <w:rFonts w:hAnsi="宋体" w:hint="eastAsia"/>
                      <w:color w:val="000000" w:themeColor="text1"/>
                      <w:sz w:val="18"/>
                      <w:szCs w:val="18"/>
                    </w:rPr>
                    <w:t>台、除铁器</w:t>
                  </w:r>
                  <w:r w:rsidR="00711C52" w:rsidRPr="00BE6997">
                    <w:rPr>
                      <w:rFonts w:hAnsi="宋体" w:hint="eastAsia"/>
                      <w:color w:val="000000" w:themeColor="text1"/>
                      <w:sz w:val="18"/>
                      <w:szCs w:val="18"/>
                    </w:rPr>
                    <w:t>10</w:t>
                  </w:r>
                  <w:r w:rsidR="00711C52" w:rsidRPr="00BE6997">
                    <w:rPr>
                      <w:rFonts w:hAnsi="宋体" w:hint="eastAsia"/>
                      <w:color w:val="000000" w:themeColor="text1"/>
                      <w:sz w:val="18"/>
                      <w:szCs w:val="18"/>
                    </w:rPr>
                    <w:t>台、电磁铁</w:t>
                  </w:r>
                  <w:r w:rsidR="00711C52" w:rsidRPr="00BE6997">
                    <w:rPr>
                      <w:rFonts w:hAnsi="宋体" w:hint="eastAsia"/>
                      <w:color w:val="000000" w:themeColor="text1"/>
                      <w:sz w:val="18"/>
                      <w:szCs w:val="18"/>
                    </w:rPr>
                    <w:t>20</w:t>
                  </w:r>
                  <w:r w:rsidR="00711C52" w:rsidRPr="00BE6997">
                    <w:rPr>
                      <w:rFonts w:hAnsi="宋体" w:hint="eastAsia"/>
                      <w:color w:val="000000" w:themeColor="text1"/>
                      <w:sz w:val="18"/>
                      <w:szCs w:val="18"/>
                    </w:rPr>
                    <w:t>台、电缆卷筒</w:t>
                  </w:r>
                  <w:r w:rsidR="00711C52" w:rsidRPr="00BE6997">
                    <w:rPr>
                      <w:rFonts w:hAnsi="宋体" w:hint="eastAsia"/>
                      <w:color w:val="000000" w:themeColor="text1"/>
                      <w:sz w:val="18"/>
                      <w:szCs w:val="18"/>
                    </w:rPr>
                    <w:t>30</w:t>
                  </w:r>
                  <w:r w:rsidR="00711C52" w:rsidRPr="00BE6997">
                    <w:rPr>
                      <w:rFonts w:hAnsi="宋体" w:hint="eastAsia"/>
                      <w:color w:val="000000" w:themeColor="text1"/>
                      <w:sz w:val="18"/>
                      <w:szCs w:val="18"/>
                    </w:rPr>
                    <w:t>台</w:t>
                  </w:r>
                  <w:r w:rsidRPr="00BE6997">
                    <w:rPr>
                      <w:rFonts w:hAnsi="宋体" w:hint="eastAsia"/>
                      <w:color w:val="000000" w:themeColor="text1"/>
                      <w:sz w:val="18"/>
                      <w:szCs w:val="18"/>
                    </w:rPr>
                    <w:t>。</w:t>
                  </w:r>
                </w:p>
                <w:p w14:paraId="21575E1E" w14:textId="77777777" w:rsidR="00A02590" w:rsidRPr="00BE6997" w:rsidRDefault="003A7144">
                  <w:pPr>
                    <w:adjustRightInd w:val="0"/>
                    <w:snapToGrid w:val="0"/>
                    <w:rPr>
                      <w:rFonts w:hAnsi="宋体"/>
                      <w:color w:val="000000" w:themeColor="text1"/>
                      <w:sz w:val="18"/>
                      <w:szCs w:val="18"/>
                    </w:rPr>
                  </w:pPr>
                  <w:r w:rsidRPr="00BE6997">
                    <w:rPr>
                      <w:rFonts w:hAnsi="宋体"/>
                      <w:color w:val="000000" w:themeColor="text1"/>
                      <w:sz w:val="18"/>
                      <w:szCs w:val="18"/>
                    </w:rPr>
                    <w:t>项目占地：</w:t>
                  </w:r>
                  <w:r w:rsidRPr="00BE6997">
                    <w:rPr>
                      <w:color w:val="000000" w:themeColor="text1"/>
                      <w:sz w:val="18"/>
                      <w:szCs w:val="18"/>
                    </w:rPr>
                    <w:t>2340</w:t>
                  </w:r>
                  <w:r w:rsidRPr="00BE6997">
                    <w:rPr>
                      <w:rFonts w:hAnsi="宋体" w:hint="eastAsia"/>
                      <w:color w:val="000000" w:themeColor="text1"/>
                      <w:sz w:val="18"/>
                      <w:szCs w:val="18"/>
                    </w:rPr>
                    <w:t>m</w:t>
                  </w:r>
                  <w:r w:rsidRPr="00BE6997">
                    <w:rPr>
                      <w:rFonts w:hAnsi="宋体" w:hint="eastAsia"/>
                      <w:color w:val="000000" w:themeColor="text1"/>
                      <w:sz w:val="18"/>
                      <w:szCs w:val="18"/>
                      <w:vertAlign w:val="superscript"/>
                    </w:rPr>
                    <w:t>2</w:t>
                  </w:r>
                  <w:r w:rsidRPr="00BE6997">
                    <w:rPr>
                      <w:rFonts w:hAnsi="宋体"/>
                      <w:color w:val="000000" w:themeColor="text1"/>
                      <w:sz w:val="18"/>
                      <w:szCs w:val="18"/>
                    </w:rPr>
                    <w:t>；</w:t>
                  </w:r>
                </w:p>
                <w:p w14:paraId="2FC26124" w14:textId="77777777" w:rsidR="00A02590" w:rsidRPr="00BE6997" w:rsidRDefault="003A7144">
                  <w:pPr>
                    <w:adjustRightInd w:val="0"/>
                    <w:snapToGrid w:val="0"/>
                    <w:rPr>
                      <w:rFonts w:hAnsi="宋体"/>
                      <w:color w:val="000000" w:themeColor="text1"/>
                      <w:sz w:val="18"/>
                      <w:szCs w:val="18"/>
                    </w:rPr>
                  </w:pPr>
                  <w:r w:rsidRPr="00BE6997">
                    <w:rPr>
                      <w:rFonts w:hAnsi="宋体"/>
                      <w:color w:val="000000" w:themeColor="text1"/>
                      <w:sz w:val="18"/>
                      <w:szCs w:val="18"/>
                    </w:rPr>
                    <w:t>投资总额：总投资</w:t>
                  </w:r>
                  <w:r w:rsidRPr="00BE6997">
                    <w:rPr>
                      <w:rFonts w:hAnsi="宋体"/>
                      <w:color w:val="000000" w:themeColor="text1"/>
                      <w:sz w:val="18"/>
                      <w:szCs w:val="18"/>
                    </w:rPr>
                    <w:t>1000</w:t>
                  </w:r>
                  <w:r w:rsidRPr="00BE6997">
                    <w:rPr>
                      <w:rFonts w:hAnsi="宋体"/>
                      <w:color w:val="000000" w:themeColor="text1"/>
                      <w:sz w:val="18"/>
                      <w:szCs w:val="18"/>
                    </w:rPr>
                    <w:t>万元。</w:t>
                  </w:r>
                </w:p>
                <w:p w14:paraId="4F157D6A" w14:textId="77777777" w:rsidR="00A02590" w:rsidRPr="00BE6997" w:rsidRDefault="003A7144">
                  <w:pPr>
                    <w:adjustRightInd w:val="0"/>
                    <w:snapToGrid w:val="0"/>
                    <w:rPr>
                      <w:rFonts w:hAnsi="宋体"/>
                      <w:color w:val="000000" w:themeColor="text1"/>
                      <w:sz w:val="18"/>
                      <w:szCs w:val="18"/>
                    </w:rPr>
                  </w:pPr>
                  <w:r w:rsidRPr="00BE6997">
                    <w:rPr>
                      <w:rFonts w:hAnsi="宋体"/>
                      <w:color w:val="000000" w:themeColor="text1"/>
                      <w:sz w:val="18"/>
                      <w:szCs w:val="18"/>
                    </w:rPr>
                    <w:t>（</w:t>
                  </w:r>
                  <w:r w:rsidRPr="00BE6997">
                    <w:rPr>
                      <w:rFonts w:hAnsi="宋体"/>
                      <w:color w:val="000000" w:themeColor="text1"/>
                      <w:sz w:val="18"/>
                      <w:szCs w:val="18"/>
                    </w:rPr>
                    <w:t>2</w:t>
                  </w:r>
                  <w:r w:rsidRPr="00BE6997">
                    <w:rPr>
                      <w:rFonts w:hAnsi="宋体"/>
                      <w:color w:val="000000" w:themeColor="text1"/>
                      <w:sz w:val="18"/>
                      <w:szCs w:val="18"/>
                    </w:rPr>
                    <w:t>）评价说明</w:t>
                  </w:r>
                </w:p>
                <w:p w14:paraId="06793576" w14:textId="6659388F" w:rsidR="00A02590" w:rsidRPr="00BE6997" w:rsidRDefault="003A7144">
                  <w:pPr>
                    <w:adjustRightInd w:val="0"/>
                    <w:snapToGrid w:val="0"/>
                    <w:rPr>
                      <w:color w:val="000000" w:themeColor="text1"/>
                      <w:sz w:val="18"/>
                      <w:szCs w:val="18"/>
                    </w:rPr>
                  </w:pPr>
                  <w:r w:rsidRPr="00BE6997">
                    <w:rPr>
                      <w:rFonts w:hAnsi="宋体"/>
                      <w:color w:val="000000" w:themeColor="text1"/>
                      <w:sz w:val="18"/>
                      <w:szCs w:val="18"/>
                    </w:rPr>
                    <w:t>危险物质数量与临界量比值（</w:t>
                  </w:r>
                  <w:r w:rsidRPr="00BE6997">
                    <w:rPr>
                      <w:rFonts w:hAnsi="宋体"/>
                      <w:color w:val="000000" w:themeColor="text1"/>
                      <w:sz w:val="18"/>
                      <w:szCs w:val="18"/>
                    </w:rPr>
                    <w:t>Q</w:t>
                  </w:r>
                  <w:r w:rsidRPr="00BE6997">
                    <w:rPr>
                      <w:rFonts w:hAnsi="宋体"/>
                      <w:color w:val="000000" w:themeColor="text1"/>
                      <w:sz w:val="18"/>
                      <w:szCs w:val="18"/>
                    </w:rPr>
                    <w:t>）</w:t>
                  </w:r>
                  <w:r w:rsidRPr="00BE6997">
                    <w:rPr>
                      <w:rFonts w:hAnsi="宋体"/>
                      <w:color w:val="000000" w:themeColor="text1"/>
                      <w:sz w:val="18"/>
                      <w:szCs w:val="18"/>
                    </w:rPr>
                    <w:t>=</w:t>
                  </w:r>
                  <w:r w:rsidRPr="00BE6997">
                    <w:rPr>
                      <w:rFonts w:hAnsi="宋体" w:hint="eastAsia"/>
                      <w:color w:val="000000" w:themeColor="text1"/>
                      <w:sz w:val="18"/>
                      <w:szCs w:val="18"/>
                    </w:rPr>
                    <w:t>0</w:t>
                  </w:r>
                  <w:r w:rsidRPr="00BE6997">
                    <w:rPr>
                      <w:rFonts w:hAnsi="宋体"/>
                      <w:color w:val="000000" w:themeColor="text1"/>
                      <w:sz w:val="18"/>
                      <w:szCs w:val="18"/>
                    </w:rPr>
                    <w:t>.000</w:t>
                  </w:r>
                  <w:r w:rsidR="00680DFC">
                    <w:rPr>
                      <w:rFonts w:hAnsi="宋体"/>
                      <w:color w:val="000000" w:themeColor="text1"/>
                      <w:sz w:val="18"/>
                      <w:szCs w:val="18"/>
                    </w:rPr>
                    <w:t>0</w:t>
                  </w:r>
                  <w:r w:rsidR="00295FBD">
                    <w:rPr>
                      <w:rFonts w:hAnsi="宋体"/>
                      <w:color w:val="000000" w:themeColor="text1"/>
                      <w:sz w:val="18"/>
                      <w:szCs w:val="18"/>
                    </w:rPr>
                    <w:t>12</w:t>
                  </w:r>
                  <w:r w:rsidRPr="00BE6997">
                    <w:rPr>
                      <w:rFonts w:hAnsi="宋体"/>
                      <w:color w:val="000000" w:themeColor="text1"/>
                      <w:sz w:val="18"/>
                      <w:szCs w:val="18"/>
                    </w:rPr>
                    <w:t>＜</w:t>
                  </w:r>
                  <w:r w:rsidRPr="00BE6997">
                    <w:rPr>
                      <w:rFonts w:hAnsi="宋体"/>
                      <w:color w:val="000000" w:themeColor="text1"/>
                      <w:sz w:val="18"/>
                      <w:szCs w:val="18"/>
                    </w:rPr>
                    <w:t>1</w:t>
                  </w:r>
                  <w:r w:rsidRPr="00BE6997">
                    <w:rPr>
                      <w:rFonts w:hAnsi="宋体"/>
                      <w:color w:val="000000" w:themeColor="text1"/>
                      <w:sz w:val="18"/>
                      <w:szCs w:val="18"/>
                    </w:rPr>
                    <w:t>，该项目环境风险潜势为Ⅰ。本次环境风险评价工作等级定为简单分析。</w:t>
                  </w:r>
                </w:p>
              </w:tc>
            </w:tr>
          </w:tbl>
          <w:p w14:paraId="3FC4813C" w14:textId="0B34F12C" w:rsidR="00412215" w:rsidRPr="00BE6997" w:rsidRDefault="00412215">
            <w:pPr>
              <w:spacing w:line="360" w:lineRule="auto"/>
              <w:ind w:firstLineChars="200" w:firstLine="482"/>
              <w:rPr>
                <w:rFonts w:ascii="Times New Roman" w:hAnsi="Times New Roman" w:cs="Times New Roman"/>
                <w:b/>
                <w:color w:val="000000" w:themeColor="text1"/>
                <w:sz w:val="24"/>
                <w:szCs w:val="24"/>
              </w:rPr>
            </w:pPr>
            <w:r w:rsidRPr="00BE6997">
              <w:rPr>
                <w:rFonts w:ascii="Times New Roman" w:hAnsi="Times New Roman" w:cs="Times New Roman" w:hint="eastAsia"/>
                <w:b/>
                <w:color w:val="000000" w:themeColor="text1"/>
                <w:sz w:val="24"/>
                <w:szCs w:val="24"/>
              </w:rPr>
              <w:lastRenderedPageBreak/>
              <w:t>8</w:t>
            </w:r>
            <w:r w:rsidRPr="00BE6997">
              <w:rPr>
                <w:rFonts w:ascii="Times New Roman" w:hAnsi="Times New Roman" w:cs="Times New Roman" w:hint="eastAsia"/>
                <w:b/>
                <w:color w:val="000000" w:themeColor="text1"/>
                <w:sz w:val="24"/>
                <w:szCs w:val="24"/>
              </w:rPr>
              <w:t>、选址可行性分析</w:t>
            </w:r>
          </w:p>
          <w:p w14:paraId="130F8340" w14:textId="2705E8E3" w:rsidR="00A02590" w:rsidRPr="00BE6997" w:rsidRDefault="00F81DED" w:rsidP="00412215">
            <w:pPr>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8</w:t>
            </w:r>
            <w:r>
              <w:rPr>
                <w:rFonts w:ascii="Times New Roman" w:hAnsi="Times New Roman" w:cs="Times New Roman"/>
                <w:b/>
                <w:color w:val="000000" w:themeColor="text1"/>
                <w:sz w:val="24"/>
                <w:szCs w:val="24"/>
              </w:rPr>
              <w:t xml:space="preserve">.1 </w:t>
            </w:r>
            <w:r w:rsidR="003A7144" w:rsidRPr="00BE6997">
              <w:rPr>
                <w:rFonts w:ascii="Times New Roman" w:hAnsi="Times New Roman" w:cs="Times New Roman"/>
                <w:b/>
                <w:color w:val="000000" w:themeColor="text1"/>
                <w:sz w:val="24"/>
                <w:szCs w:val="24"/>
              </w:rPr>
              <w:t>产业政策的相符性分析</w:t>
            </w:r>
          </w:p>
          <w:p w14:paraId="67F77BB1" w14:textId="47391D94" w:rsidR="00A02590" w:rsidRDefault="003A7144">
            <w:pPr>
              <w:autoSpaceDE w:val="0"/>
              <w:autoSpaceDN w:val="0"/>
              <w:spacing w:line="360" w:lineRule="auto"/>
              <w:ind w:firstLine="480"/>
              <w:rPr>
                <w:rFonts w:ascii="Times New Roman" w:cs="Times New Roman"/>
                <w:color w:val="000000" w:themeColor="text1"/>
                <w:sz w:val="24"/>
                <w:szCs w:val="24"/>
              </w:rPr>
            </w:pPr>
            <w:r w:rsidRPr="00BE6997">
              <w:rPr>
                <w:rFonts w:ascii="Times New Roman" w:cs="Times New Roman"/>
                <w:color w:val="000000" w:themeColor="text1"/>
                <w:sz w:val="24"/>
                <w:szCs w:val="24"/>
              </w:rPr>
              <w:t>根据《产业结构调整指导目录》（</w:t>
            </w:r>
            <w:r w:rsidRPr="00BE6997">
              <w:rPr>
                <w:rFonts w:ascii="Times New Roman" w:hAnsi="Times New Roman" w:cs="Times New Roman"/>
                <w:color w:val="000000" w:themeColor="text1"/>
                <w:sz w:val="24"/>
                <w:szCs w:val="24"/>
              </w:rPr>
              <w:t>2013</w:t>
            </w:r>
            <w:r w:rsidRPr="00BE6997">
              <w:rPr>
                <w:rFonts w:ascii="Times New Roman" w:cs="Times New Roman"/>
                <w:color w:val="000000" w:themeColor="text1"/>
                <w:sz w:val="24"/>
                <w:szCs w:val="24"/>
              </w:rPr>
              <w:t>年修订本），工程采用主要设备、工艺和产品对照国家产业政策中有关内容，不属于其中的限制类和淘汰类的内容，可见项目建设符合国家产业政策要求。</w:t>
            </w:r>
          </w:p>
          <w:p w14:paraId="61A7613A" w14:textId="58FE6CBC" w:rsidR="007577E8" w:rsidRPr="00015391" w:rsidRDefault="00F81DED" w:rsidP="007577E8">
            <w:pPr>
              <w:autoSpaceDE w:val="0"/>
              <w:autoSpaceDN w:val="0"/>
              <w:spacing w:line="360" w:lineRule="auto"/>
              <w:ind w:firstLine="480"/>
              <w:rPr>
                <w:rFonts w:ascii="Times New Roman" w:cs="Times New Roman"/>
                <w:b/>
                <w:bCs/>
                <w:color w:val="000000" w:themeColor="text1"/>
                <w:sz w:val="24"/>
                <w:szCs w:val="24"/>
                <w:u w:val="single"/>
              </w:rPr>
            </w:pPr>
            <w:r w:rsidRPr="00015391">
              <w:rPr>
                <w:rFonts w:ascii="Times New Roman" w:cs="Times New Roman" w:hint="eastAsia"/>
                <w:b/>
                <w:bCs/>
                <w:color w:val="000000" w:themeColor="text1"/>
                <w:sz w:val="24"/>
                <w:szCs w:val="24"/>
                <w:u w:val="single"/>
              </w:rPr>
              <w:t>8</w:t>
            </w:r>
            <w:r w:rsidRPr="00015391">
              <w:rPr>
                <w:rFonts w:ascii="Times New Roman" w:cs="Times New Roman"/>
                <w:b/>
                <w:bCs/>
                <w:color w:val="000000" w:themeColor="text1"/>
                <w:sz w:val="24"/>
                <w:szCs w:val="24"/>
                <w:u w:val="single"/>
              </w:rPr>
              <w:t xml:space="preserve">.2  </w:t>
            </w:r>
            <w:r w:rsidR="007577E8" w:rsidRPr="00015391">
              <w:rPr>
                <w:rFonts w:ascii="Times New Roman" w:cs="Times New Roman" w:hint="eastAsia"/>
                <w:b/>
                <w:bCs/>
                <w:color w:val="000000" w:themeColor="text1"/>
                <w:sz w:val="24"/>
                <w:szCs w:val="24"/>
                <w:u w:val="single"/>
              </w:rPr>
              <w:t>“三线一单”相符性分析</w:t>
            </w:r>
          </w:p>
          <w:p w14:paraId="23729A82" w14:textId="69A848E2" w:rsidR="00821A69" w:rsidRPr="00015391" w:rsidRDefault="00821A69" w:rsidP="003855F2">
            <w:pPr>
              <w:pStyle w:val="aff2"/>
              <w:spacing w:before="0" w:beforeAutospacing="0" w:after="0" w:afterAutospacing="0" w:line="360" w:lineRule="auto"/>
              <w:ind w:firstLineChars="200" w:firstLine="480"/>
              <w:rPr>
                <w:rFonts w:ascii="Times New Roman" w:hAnsi="Times New Roman"/>
                <w:color w:val="000000" w:themeColor="text1"/>
                <w:kern w:val="2"/>
                <w:szCs w:val="20"/>
                <w:u w:val="single"/>
                <w:lang w:bidi="ar"/>
              </w:rPr>
            </w:pPr>
            <w:r w:rsidRPr="00015391">
              <w:rPr>
                <w:rFonts w:ascii="Times New Roman" w:hAnsi="Times New Roman" w:hint="eastAsia"/>
                <w:color w:val="000000" w:themeColor="text1"/>
                <w:kern w:val="2"/>
                <w:szCs w:val="20"/>
                <w:u w:val="single"/>
                <w:lang w:bidi="ar"/>
              </w:rPr>
              <w:t>（</w:t>
            </w:r>
            <w:r w:rsidRPr="00015391">
              <w:rPr>
                <w:rFonts w:ascii="Times New Roman" w:hAnsi="Times New Roman" w:hint="eastAsia"/>
                <w:color w:val="000000" w:themeColor="text1"/>
                <w:kern w:val="2"/>
                <w:szCs w:val="20"/>
                <w:u w:val="single"/>
                <w:lang w:bidi="ar"/>
              </w:rPr>
              <w:t>1</w:t>
            </w:r>
            <w:r w:rsidRPr="00015391">
              <w:rPr>
                <w:rFonts w:ascii="Times New Roman" w:hAnsi="Times New Roman" w:hint="eastAsia"/>
                <w:color w:val="000000" w:themeColor="text1"/>
                <w:kern w:val="2"/>
                <w:szCs w:val="20"/>
                <w:u w:val="single"/>
                <w:lang w:bidi="ar"/>
              </w:rPr>
              <w:t>）生态保护红线的相符性分析</w:t>
            </w:r>
          </w:p>
          <w:p w14:paraId="13E364DC" w14:textId="32CAE237" w:rsidR="00821A69" w:rsidRPr="00015391" w:rsidRDefault="00F81DED" w:rsidP="003855F2">
            <w:pPr>
              <w:pStyle w:val="aff2"/>
              <w:spacing w:before="0" w:beforeAutospacing="0" w:after="0" w:afterAutospacing="0" w:line="360" w:lineRule="auto"/>
              <w:ind w:firstLineChars="200" w:firstLine="480"/>
              <w:rPr>
                <w:color w:val="000000" w:themeColor="text1"/>
                <w:szCs w:val="21"/>
                <w:u w:val="single"/>
                <w:lang w:bidi="ar"/>
              </w:rPr>
            </w:pPr>
            <w:r w:rsidRPr="00015391">
              <w:rPr>
                <w:rFonts w:ascii="Times New Roman" w:hAnsi="Times New Roman" w:cs="Times New Roman" w:hint="eastAsia"/>
                <w:color w:val="000000" w:themeColor="text1"/>
                <w:u w:val="single"/>
              </w:rPr>
              <w:t>根据湖南省政府公布关于印发《湖南省生态保护红线》的通知（湘政发〔</w:t>
            </w:r>
            <w:r w:rsidRPr="00015391">
              <w:rPr>
                <w:rFonts w:ascii="Times New Roman" w:hAnsi="Times New Roman" w:cs="Times New Roman"/>
                <w:color w:val="000000" w:themeColor="text1"/>
                <w:u w:val="single"/>
              </w:rPr>
              <w:t>2018</w:t>
            </w:r>
            <w:r w:rsidRPr="00015391">
              <w:rPr>
                <w:rFonts w:ascii="Times New Roman" w:hAnsi="Times New Roman" w:cs="Times New Roman"/>
                <w:color w:val="000000" w:themeColor="text1"/>
                <w:u w:val="single"/>
              </w:rPr>
              <w:t>〕</w:t>
            </w:r>
            <w:r w:rsidRPr="00015391">
              <w:rPr>
                <w:rFonts w:ascii="Times New Roman" w:hAnsi="Times New Roman" w:cs="Times New Roman"/>
                <w:color w:val="000000" w:themeColor="text1"/>
                <w:u w:val="single"/>
              </w:rPr>
              <w:t>20</w:t>
            </w:r>
            <w:r w:rsidRPr="00015391">
              <w:rPr>
                <w:rFonts w:ascii="Times New Roman" w:hAnsi="Times New Roman" w:cs="Times New Roman"/>
                <w:color w:val="000000" w:themeColor="text1"/>
                <w:u w:val="single"/>
              </w:rPr>
              <w:t>号），湖南省生态保护红线划定面积为</w:t>
            </w:r>
            <w:r w:rsidRPr="00015391">
              <w:rPr>
                <w:rFonts w:ascii="Times New Roman" w:hAnsi="Times New Roman" w:cs="Times New Roman"/>
                <w:color w:val="000000" w:themeColor="text1"/>
                <w:u w:val="single"/>
              </w:rPr>
              <w:t>4.28</w:t>
            </w:r>
            <w:r w:rsidRPr="00015391">
              <w:rPr>
                <w:rFonts w:ascii="Times New Roman" w:hAnsi="Times New Roman" w:cs="Times New Roman"/>
                <w:color w:val="000000" w:themeColor="text1"/>
                <w:u w:val="single"/>
              </w:rPr>
              <w:t>万</w:t>
            </w:r>
            <w:r w:rsidRPr="00015391">
              <w:rPr>
                <w:rFonts w:ascii="Times New Roman" w:hAnsi="Times New Roman" w:cs="Times New Roman"/>
                <w:color w:val="000000" w:themeColor="text1"/>
                <w:u w:val="single"/>
              </w:rPr>
              <w:t>km</w:t>
            </w:r>
            <w:r w:rsidRPr="00015391">
              <w:rPr>
                <w:rFonts w:ascii="Times New Roman" w:hAnsi="Times New Roman" w:cs="Times New Roman"/>
                <w:color w:val="000000" w:themeColor="text1"/>
                <w:u w:val="single"/>
                <w:vertAlign w:val="superscript"/>
              </w:rPr>
              <w:t>2</w:t>
            </w:r>
            <w:r w:rsidRPr="00015391">
              <w:rPr>
                <w:rFonts w:ascii="Times New Roman" w:hAnsi="Times New Roman" w:cs="Times New Roman"/>
                <w:color w:val="000000" w:themeColor="text1"/>
                <w:u w:val="single"/>
              </w:rPr>
              <w:t>，占全省国土面积的</w:t>
            </w:r>
            <w:r w:rsidRPr="00015391">
              <w:rPr>
                <w:rFonts w:ascii="Times New Roman" w:hAnsi="Times New Roman" w:cs="Times New Roman"/>
                <w:color w:val="000000" w:themeColor="text1"/>
                <w:u w:val="single"/>
              </w:rPr>
              <w:t>20.23%</w:t>
            </w:r>
            <w:r w:rsidRPr="00015391">
              <w:rPr>
                <w:rFonts w:ascii="Times New Roman" w:hAnsi="Times New Roman" w:cs="Times New Roman"/>
                <w:color w:val="000000" w:themeColor="text1"/>
                <w:u w:val="single"/>
              </w:rPr>
              <w:t>。</w:t>
            </w:r>
            <w:r w:rsidRPr="00015391">
              <w:rPr>
                <w:rFonts w:ascii="Times New Roman" w:hAnsi="Times New Roman" w:cs="Times New Roman" w:hint="eastAsia"/>
                <w:color w:val="000000" w:themeColor="text1"/>
                <w:u w:val="single"/>
              </w:rPr>
              <w:t>全省生态保护红线空间格局为“一湖三山四水”：“一湖”为洞庭湖（要包括东洞庭湖、南洞庭湖、横岭湖、西洞庭湖等自然保护区和长江岸线主），主要生态功能为生物多样性维护、洪水调蓄。“三山”包括武陵</w:t>
            </w:r>
            <w:r w:rsidRPr="00015391">
              <w:rPr>
                <w:rFonts w:ascii="Times New Roman" w:hAnsi="Times New Roman" w:cs="Times New Roman"/>
                <w:color w:val="000000" w:themeColor="text1"/>
                <w:u w:val="single"/>
              </w:rPr>
              <w:t>-</w:t>
            </w:r>
            <w:r w:rsidRPr="00015391">
              <w:rPr>
                <w:rFonts w:ascii="Times New Roman" w:hAnsi="Times New Roman" w:cs="Times New Roman"/>
                <w:color w:val="000000" w:themeColor="text1"/>
                <w:u w:val="single"/>
              </w:rPr>
              <w:t>雪峰山脉生态屏障，主要生</w:t>
            </w:r>
            <w:r w:rsidRPr="00015391">
              <w:rPr>
                <w:rFonts w:ascii="Times New Roman" w:hAnsi="Times New Roman" w:cs="Times New Roman" w:hint="eastAsia"/>
                <w:color w:val="000000" w:themeColor="text1"/>
                <w:u w:val="single"/>
              </w:rPr>
              <w:t>态功能为生物多样性维护与水土保持；罗霄</w:t>
            </w:r>
            <w:r w:rsidRPr="00015391">
              <w:rPr>
                <w:rFonts w:ascii="Times New Roman" w:hAnsi="Times New Roman" w:cs="Times New Roman"/>
                <w:color w:val="000000" w:themeColor="text1"/>
                <w:u w:val="single"/>
              </w:rPr>
              <w:t>-</w:t>
            </w:r>
            <w:r w:rsidRPr="00015391">
              <w:rPr>
                <w:rFonts w:ascii="Times New Roman" w:hAnsi="Times New Roman" w:cs="Times New Roman"/>
                <w:color w:val="000000" w:themeColor="text1"/>
                <w:u w:val="single"/>
              </w:rPr>
              <w:t>幕</w:t>
            </w:r>
            <w:proofErr w:type="gramStart"/>
            <w:r w:rsidRPr="00015391">
              <w:rPr>
                <w:rFonts w:ascii="Times New Roman" w:hAnsi="Times New Roman" w:cs="Times New Roman"/>
                <w:color w:val="000000" w:themeColor="text1"/>
                <w:u w:val="single"/>
              </w:rPr>
              <w:t>阜</w:t>
            </w:r>
            <w:proofErr w:type="gramEnd"/>
            <w:r w:rsidRPr="00015391">
              <w:rPr>
                <w:rFonts w:ascii="Times New Roman" w:hAnsi="Times New Roman" w:cs="Times New Roman"/>
                <w:color w:val="000000" w:themeColor="text1"/>
                <w:u w:val="single"/>
              </w:rPr>
              <w:t>山脉生态屏障，主要生态功能</w:t>
            </w:r>
            <w:r w:rsidRPr="00015391">
              <w:rPr>
                <w:rFonts w:ascii="Times New Roman" w:hAnsi="Times New Roman" w:cs="Times New Roman" w:hint="eastAsia"/>
                <w:color w:val="000000" w:themeColor="text1"/>
                <w:u w:val="single"/>
              </w:rPr>
              <w:t>为生物多样性维护、水源涵养和水土保持；南岭山脉生态屏障，主要生态功能为水源涵养和生物多样性维护，其中南岭山脉生态屏障是南方丘陵山地带的重要组成部分。“四水”为湘</w:t>
            </w:r>
            <w:proofErr w:type="gramStart"/>
            <w:r w:rsidRPr="00015391">
              <w:rPr>
                <w:rFonts w:ascii="Times New Roman" w:hAnsi="Times New Roman" w:cs="Times New Roman" w:hint="eastAsia"/>
                <w:color w:val="000000" w:themeColor="text1"/>
                <w:u w:val="single"/>
              </w:rPr>
              <w:t>资沅澧</w:t>
            </w:r>
            <w:proofErr w:type="gramEnd"/>
            <w:r w:rsidRPr="00015391">
              <w:rPr>
                <w:rFonts w:ascii="Times New Roman" w:hAnsi="Times New Roman" w:cs="Times New Roman"/>
                <w:color w:val="000000" w:themeColor="text1"/>
                <w:u w:val="single"/>
              </w:rPr>
              <w:t>(</w:t>
            </w:r>
            <w:r w:rsidRPr="00015391">
              <w:rPr>
                <w:rFonts w:ascii="Times New Roman" w:hAnsi="Times New Roman" w:cs="Times New Roman"/>
                <w:color w:val="000000" w:themeColor="text1"/>
                <w:u w:val="single"/>
              </w:rPr>
              <w:t>湘江、资水、沅江、澧水</w:t>
            </w:r>
            <w:r w:rsidRPr="00015391">
              <w:rPr>
                <w:rFonts w:ascii="Times New Roman" w:hAnsi="Times New Roman" w:cs="Times New Roman"/>
                <w:color w:val="000000" w:themeColor="text1"/>
                <w:u w:val="single"/>
              </w:rPr>
              <w:t>)</w:t>
            </w:r>
            <w:r w:rsidRPr="00015391">
              <w:rPr>
                <w:rFonts w:ascii="Times New Roman" w:hAnsi="Times New Roman" w:cs="Times New Roman"/>
                <w:color w:val="000000" w:themeColor="text1"/>
                <w:u w:val="single"/>
              </w:rPr>
              <w:t>的源头区及重要水域。</w:t>
            </w:r>
            <w:r w:rsidRPr="00015391">
              <w:rPr>
                <w:rFonts w:ascii="Times New Roman" w:hAnsi="Times New Roman" w:cs="Times New Roman" w:hint="eastAsia"/>
                <w:color w:val="000000" w:themeColor="text1"/>
                <w:u w:val="single"/>
              </w:rPr>
              <w:t>本项目位于</w:t>
            </w:r>
            <w:r w:rsidRPr="00015391">
              <w:rPr>
                <w:rFonts w:hint="eastAsia"/>
                <w:color w:val="000000" w:themeColor="text1"/>
                <w:szCs w:val="21"/>
                <w:u w:val="single"/>
                <w:lang w:bidi="ar"/>
              </w:rPr>
              <w:t>湖南省岳阳市临港工业</w:t>
            </w:r>
            <w:proofErr w:type="gramStart"/>
            <w:r w:rsidRPr="00015391">
              <w:rPr>
                <w:rFonts w:hint="eastAsia"/>
                <w:color w:val="000000" w:themeColor="text1"/>
                <w:szCs w:val="21"/>
                <w:u w:val="single"/>
                <w:lang w:bidi="ar"/>
              </w:rPr>
              <w:t>园长湖</w:t>
            </w:r>
            <w:proofErr w:type="gramEnd"/>
            <w:r w:rsidRPr="00015391">
              <w:rPr>
                <w:rFonts w:hint="eastAsia"/>
                <w:color w:val="000000" w:themeColor="text1"/>
                <w:szCs w:val="21"/>
                <w:u w:val="single"/>
                <w:lang w:bidi="ar"/>
              </w:rPr>
              <w:t>路华琨智能装备园，不属于生态红线范围。</w:t>
            </w:r>
          </w:p>
          <w:p w14:paraId="2C55198B" w14:textId="132A052F" w:rsidR="00F81DED" w:rsidRPr="00015391" w:rsidRDefault="00F81DED" w:rsidP="003855F2">
            <w:pPr>
              <w:pStyle w:val="aff2"/>
              <w:spacing w:before="0" w:beforeAutospacing="0" w:after="0" w:afterAutospacing="0" w:line="360" w:lineRule="auto"/>
              <w:ind w:firstLineChars="200" w:firstLine="480"/>
              <w:rPr>
                <w:rFonts w:ascii="Times New Roman" w:hAnsi="Times New Roman" w:cs="Times New Roman"/>
                <w:color w:val="000000" w:themeColor="text1"/>
                <w:szCs w:val="21"/>
                <w:u w:val="single"/>
                <w:lang w:bidi="ar"/>
              </w:rPr>
            </w:pPr>
            <w:r w:rsidRPr="00015391">
              <w:rPr>
                <w:rFonts w:ascii="Times New Roman" w:hAnsi="Times New Roman" w:cs="Times New Roman"/>
                <w:color w:val="000000" w:themeColor="text1"/>
                <w:szCs w:val="21"/>
                <w:u w:val="single"/>
                <w:lang w:bidi="ar"/>
              </w:rPr>
              <w:t>（</w:t>
            </w:r>
            <w:r w:rsidRPr="00015391">
              <w:rPr>
                <w:rFonts w:ascii="Times New Roman" w:hAnsi="Times New Roman" w:cs="Times New Roman"/>
                <w:color w:val="000000" w:themeColor="text1"/>
                <w:szCs w:val="21"/>
                <w:u w:val="single"/>
                <w:lang w:bidi="ar"/>
              </w:rPr>
              <w:t>2</w:t>
            </w:r>
            <w:r w:rsidRPr="00015391">
              <w:rPr>
                <w:rFonts w:ascii="Times New Roman" w:hAnsi="Times New Roman" w:cs="Times New Roman"/>
                <w:color w:val="000000" w:themeColor="text1"/>
                <w:szCs w:val="21"/>
                <w:u w:val="single"/>
                <w:lang w:bidi="ar"/>
              </w:rPr>
              <w:t>）与环境质量底线的相符性分析</w:t>
            </w:r>
          </w:p>
          <w:p w14:paraId="2B617CDC" w14:textId="42C7AFAC" w:rsidR="00F81DED" w:rsidRPr="00015391" w:rsidRDefault="00F81DED" w:rsidP="00F81DED">
            <w:pPr>
              <w:spacing w:line="360" w:lineRule="auto"/>
              <w:ind w:firstLineChars="200" w:firstLine="480"/>
              <w:rPr>
                <w:rFonts w:ascii="Times New Roman" w:eastAsia="宋体" w:hAnsi="Times New Roman" w:cs="Times New Roman"/>
                <w:color w:val="000000" w:themeColor="text1"/>
                <w:sz w:val="24"/>
                <w:szCs w:val="24"/>
                <w:u w:val="single"/>
              </w:rPr>
            </w:pPr>
            <w:r w:rsidRPr="00015391">
              <w:rPr>
                <w:rFonts w:ascii="Times New Roman" w:eastAsia="宋体" w:hAnsi="Times New Roman" w:cs="Times New Roman"/>
                <w:color w:val="000000" w:themeColor="text1"/>
                <w:sz w:val="24"/>
                <w:szCs w:val="24"/>
                <w:u w:val="single"/>
              </w:rPr>
              <w:t>本项目所在区域大气环境质量达到《环境空气质量标准》（</w:t>
            </w:r>
            <w:r w:rsidRPr="00015391">
              <w:rPr>
                <w:rFonts w:ascii="Times New Roman" w:eastAsia="宋体" w:hAnsi="Times New Roman" w:cs="Times New Roman"/>
                <w:color w:val="000000" w:themeColor="text1"/>
                <w:sz w:val="24"/>
                <w:szCs w:val="24"/>
                <w:u w:val="single"/>
              </w:rPr>
              <w:t>GB3095-2012</w:t>
            </w:r>
            <w:r w:rsidRPr="00015391">
              <w:rPr>
                <w:rFonts w:ascii="Times New Roman" w:eastAsia="宋体" w:hAnsi="Times New Roman" w:cs="Times New Roman"/>
                <w:color w:val="000000" w:themeColor="text1"/>
                <w:sz w:val="24"/>
                <w:szCs w:val="24"/>
                <w:u w:val="single"/>
              </w:rPr>
              <w:t>）二级标准，声环境质量达到《声环境质量标准》（</w:t>
            </w:r>
            <w:r w:rsidRPr="00015391">
              <w:rPr>
                <w:rFonts w:ascii="Times New Roman" w:eastAsia="宋体" w:hAnsi="Times New Roman" w:cs="Times New Roman"/>
                <w:color w:val="000000" w:themeColor="text1"/>
                <w:sz w:val="24"/>
                <w:szCs w:val="24"/>
                <w:u w:val="single"/>
              </w:rPr>
              <w:t>GB3096-2008</w:t>
            </w:r>
            <w:r w:rsidRPr="00015391">
              <w:rPr>
                <w:rFonts w:ascii="Times New Roman" w:eastAsia="宋体" w:hAnsi="Times New Roman" w:cs="Times New Roman"/>
                <w:color w:val="000000" w:themeColor="text1"/>
                <w:sz w:val="24"/>
                <w:szCs w:val="24"/>
                <w:u w:val="single"/>
              </w:rPr>
              <w:t>）中</w:t>
            </w:r>
            <w:r w:rsidRPr="00015391">
              <w:rPr>
                <w:rFonts w:ascii="Times New Roman" w:eastAsia="宋体" w:hAnsi="Times New Roman" w:cs="Times New Roman"/>
                <w:color w:val="000000" w:themeColor="text1"/>
                <w:sz w:val="24"/>
                <w:szCs w:val="24"/>
                <w:u w:val="single"/>
              </w:rPr>
              <w:t>3</w:t>
            </w:r>
            <w:r w:rsidRPr="00015391">
              <w:rPr>
                <w:rFonts w:ascii="Times New Roman" w:eastAsia="宋体" w:hAnsi="Times New Roman" w:cs="Times New Roman"/>
                <w:color w:val="000000" w:themeColor="text1"/>
                <w:sz w:val="24"/>
                <w:szCs w:val="24"/>
                <w:u w:val="single"/>
              </w:rPr>
              <w:t>类标准，地表水能满足《地表水环境质量标准》（</w:t>
            </w:r>
            <w:r w:rsidRPr="00015391">
              <w:rPr>
                <w:rFonts w:ascii="Times New Roman" w:eastAsia="宋体" w:hAnsi="Times New Roman" w:cs="Times New Roman"/>
                <w:color w:val="000000" w:themeColor="text1"/>
                <w:sz w:val="24"/>
                <w:szCs w:val="24"/>
                <w:u w:val="single"/>
              </w:rPr>
              <w:t>GB3038-2002</w:t>
            </w:r>
            <w:r w:rsidRPr="00015391">
              <w:rPr>
                <w:rFonts w:ascii="Times New Roman" w:eastAsia="宋体" w:hAnsi="Times New Roman" w:cs="Times New Roman"/>
                <w:color w:val="000000" w:themeColor="text1"/>
                <w:sz w:val="24"/>
                <w:szCs w:val="24"/>
                <w:u w:val="single"/>
              </w:rPr>
              <w:t>）中</w:t>
            </w:r>
            <w:r w:rsidRPr="00015391">
              <w:rPr>
                <w:rFonts w:ascii="宋体" w:eastAsia="宋体" w:hAnsi="宋体" w:cs="宋体" w:hint="eastAsia"/>
                <w:color w:val="000000" w:themeColor="text1"/>
                <w:sz w:val="24"/>
                <w:szCs w:val="24"/>
                <w:u w:val="single"/>
              </w:rPr>
              <w:t>Ⅲ</w:t>
            </w:r>
            <w:r w:rsidRPr="00015391">
              <w:rPr>
                <w:rFonts w:ascii="Times New Roman" w:eastAsia="宋体" w:hAnsi="Times New Roman" w:cs="Times New Roman"/>
                <w:color w:val="000000" w:themeColor="text1"/>
                <w:sz w:val="24"/>
                <w:szCs w:val="24"/>
                <w:u w:val="single"/>
              </w:rPr>
              <w:t>类水标准。</w:t>
            </w:r>
          </w:p>
          <w:p w14:paraId="2618FCD3" w14:textId="77777777" w:rsidR="00F81DED" w:rsidRPr="00015391" w:rsidRDefault="00F81DED" w:rsidP="00F81DED">
            <w:pPr>
              <w:spacing w:line="360" w:lineRule="auto"/>
              <w:ind w:firstLineChars="200" w:firstLine="480"/>
              <w:rPr>
                <w:rFonts w:ascii="Times New Roman" w:eastAsia="宋体" w:hAnsi="Times New Roman" w:cs="Times New Roman"/>
                <w:color w:val="000000" w:themeColor="text1"/>
                <w:sz w:val="24"/>
                <w:szCs w:val="24"/>
                <w:u w:val="single"/>
              </w:rPr>
            </w:pPr>
            <w:r w:rsidRPr="00015391">
              <w:rPr>
                <w:rFonts w:ascii="Times New Roman" w:eastAsia="宋体" w:hAnsi="Times New Roman" w:cs="Times New Roman"/>
                <w:color w:val="000000" w:themeColor="text1"/>
                <w:sz w:val="24"/>
                <w:szCs w:val="24"/>
                <w:u w:val="single"/>
              </w:rPr>
              <w:t>a</w:t>
            </w:r>
            <w:r w:rsidRPr="00015391">
              <w:rPr>
                <w:rFonts w:ascii="Times New Roman" w:eastAsia="宋体" w:hAnsi="Times New Roman" w:cs="Times New Roman" w:hint="eastAsia"/>
                <w:color w:val="000000" w:themeColor="text1"/>
                <w:sz w:val="24"/>
                <w:szCs w:val="24"/>
                <w:u w:val="single"/>
              </w:rPr>
              <w:t>、项目与大气环境功能的相符性分析：</w:t>
            </w:r>
          </w:p>
          <w:p w14:paraId="27A80385" w14:textId="3AA86463" w:rsidR="00F81DED" w:rsidRPr="00015391" w:rsidRDefault="00F81DED" w:rsidP="00F81DED">
            <w:pPr>
              <w:spacing w:line="360" w:lineRule="auto"/>
              <w:ind w:firstLineChars="200" w:firstLine="480"/>
              <w:rPr>
                <w:rFonts w:ascii="Times New Roman" w:eastAsia="宋体" w:hAnsi="Times New Roman" w:cs="Times New Roman"/>
                <w:color w:val="000000" w:themeColor="text1"/>
                <w:sz w:val="24"/>
                <w:szCs w:val="24"/>
                <w:u w:val="single"/>
              </w:rPr>
            </w:pPr>
            <w:r w:rsidRPr="00015391">
              <w:rPr>
                <w:rFonts w:ascii="Times New Roman" w:eastAsia="宋体" w:hAnsi="Times New Roman" w:cs="Times New Roman" w:hint="eastAsia"/>
                <w:color w:val="000000" w:themeColor="text1"/>
                <w:sz w:val="24"/>
                <w:szCs w:val="24"/>
                <w:u w:val="single"/>
              </w:rPr>
              <w:t>项目所在区域大气环境为二类区。项目的大气污染物排放主要为</w:t>
            </w:r>
            <w:r w:rsidR="00E60062" w:rsidRPr="00015391">
              <w:rPr>
                <w:rFonts w:ascii="Times New Roman" w:eastAsia="宋体" w:hAnsi="Times New Roman" w:cs="Times New Roman" w:hint="eastAsia"/>
                <w:color w:val="000000" w:themeColor="text1"/>
                <w:sz w:val="24"/>
                <w:szCs w:val="24"/>
                <w:u w:val="single"/>
              </w:rPr>
              <w:t>颗粒物</w:t>
            </w:r>
            <w:r w:rsidRPr="00015391">
              <w:rPr>
                <w:rFonts w:ascii="Times New Roman" w:eastAsia="宋体" w:hAnsi="Times New Roman" w:cs="Times New Roman" w:hint="eastAsia"/>
                <w:color w:val="000000" w:themeColor="text1"/>
                <w:sz w:val="24"/>
                <w:szCs w:val="24"/>
                <w:u w:val="single"/>
              </w:rPr>
              <w:t>，根据大气环境影响预测结果，本项目大气污染物对区域环境空气质量影响较小，符合大气环境功能区的要求。</w:t>
            </w:r>
          </w:p>
          <w:p w14:paraId="739BC920" w14:textId="77777777" w:rsidR="00F81DED" w:rsidRPr="00015391" w:rsidRDefault="00F81DED" w:rsidP="00F81DED">
            <w:pPr>
              <w:spacing w:line="360" w:lineRule="auto"/>
              <w:ind w:firstLineChars="200" w:firstLine="480"/>
              <w:rPr>
                <w:rFonts w:ascii="Times New Roman" w:eastAsia="宋体" w:hAnsi="Times New Roman" w:cs="Times New Roman"/>
                <w:color w:val="000000" w:themeColor="text1"/>
                <w:sz w:val="24"/>
                <w:szCs w:val="24"/>
                <w:u w:val="single"/>
              </w:rPr>
            </w:pPr>
            <w:r w:rsidRPr="00015391">
              <w:rPr>
                <w:rFonts w:ascii="Times New Roman" w:eastAsia="宋体" w:hAnsi="Times New Roman" w:cs="Times New Roman"/>
                <w:color w:val="000000" w:themeColor="text1"/>
                <w:sz w:val="24"/>
                <w:szCs w:val="24"/>
                <w:u w:val="single"/>
              </w:rPr>
              <w:lastRenderedPageBreak/>
              <w:t>b</w:t>
            </w:r>
            <w:r w:rsidRPr="00015391">
              <w:rPr>
                <w:rFonts w:ascii="Times New Roman" w:eastAsia="宋体" w:hAnsi="Times New Roman" w:cs="Times New Roman" w:hint="eastAsia"/>
                <w:color w:val="000000" w:themeColor="text1"/>
                <w:sz w:val="24"/>
                <w:szCs w:val="24"/>
                <w:u w:val="single"/>
              </w:rPr>
              <w:t>、项目与地表水环境功能的相符性分析：</w:t>
            </w:r>
          </w:p>
          <w:p w14:paraId="0C9503A2" w14:textId="5831AE86" w:rsidR="00E60062" w:rsidRPr="00015391" w:rsidRDefault="00E60062" w:rsidP="00F81DED">
            <w:pPr>
              <w:spacing w:line="360" w:lineRule="auto"/>
              <w:ind w:firstLineChars="200" w:firstLine="480"/>
              <w:rPr>
                <w:rFonts w:ascii="Times New Roman" w:eastAsia="宋体" w:hAnsi="Times New Roman" w:cs="Times New Roman"/>
                <w:color w:val="000000" w:themeColor="text1"/>
                <w:sz w:val="24"/>
                <w:szCs w:val="24"/>
                <w:u w:val="single"/>
              </w:rPr>
            </w:pPr>
            <w:r w:rsidRPr="00015391">
              <w:rPr>
                <w:rFonts w:ascii="Times New Roman" w:eastAsia="宋体" w:hAnsi="Times New Roman" w:cs="Times New Roman" w:hint="eastAsia"/>
                <w:color w:val="000000" w:themeColor="text1"/>
                <w:sz w:val="24"/>
                <w:szCs w:val="24"/>
                <w:u w:val="single"/>
              </w:rPr>
              <w:t>本项目运营过程中</w:t>
            </w:r>
            <w:r w:rsidR="002E7ECD" w:rsidRPr="00015391">
              <w:rPr>
                <w:rFonts w:ascii="Times New Roman" w:eastAsia="宋体" w:hAnsi="Times New Roman" w:cs="Times New Roman" w:hint="eastAsia"/>
                <w:color w:val="000000" w:themeColor="text1"/>
                <w:sz w:val="24"/>
                <w:szCs w:val="24"/>
                <w:u w:val="single"/>
              </w:rPr>
              <w:t>仅产生生活废水，生活废水排入污水处理厂处理，对周边地表水环境影响较小，符合地表水环境功能区的要求。</w:t>
            </w:r>
          </w:p>
          <w:p w14:paraId="50F1AF6D" w14:textId="77777777" w:rsidR="00F81DED" w:rsidRPr="00015391" w:rsidRDefault="00F81DED" w:rsidP="00F81DED">
            <w:pPr>
              <w:spacing w:line="360" w:lineRule="auto"/>
              <w:ind w:firstLineChars="200" w:firstLine="480"/>
              <w:rPr>
                <w:rFonts w:ascii="Times New Roman" w:eastAsia="宋体" w:hAnsi="Times New Roman" w:cs="Times New Roman"/>
                <w:color w:val="000000" w:themeColor="text1"/>
                <w:sz w:val="24"/>
                <w:szCs w:val="24"/>
                <w:u w:val="single"/>
              </w:rPr>
            </w:pPr>
            <w:r w:rsidRPr="00015391">
              <w:rPr>
                <w:rFonts w:ascii="Times New Roman" w:eastAsia="宋体" w:hAnsi="Times New Roman" w:cs="Times New Roman"/>
                <w:color w:val="000000" w:themeColor="text1"/>
                <w:sz w:val="24"/>
                <w:szCs w:val="24"/>
                <w:u w:val="single"/>
              </w:rPr>
              <w:t>c</w:t>
            </w:r>
            <w:r w:rsidRPr="00015391">
              <w:rPr>
                <w:rFonts w:ascii="Times New Roman" w:eastAsia="宋体" w:hAnsi="Times New Roman" w:cs="Times New Roman" w:hint="eastAsia"/>
                <w:color w:val="000000" w:themeColor="text1"/>
                <w:sz w:val="24"/>
                <w:szCs w:val="24"/>
                <w:u w:val="single"/>
              </w:rPr>
              <w:t>、项目与声环境功能的相符性分析：</w:t>
            </w:r>
          </w:p>
          <w:p w14:paraId="62E3BBC4" w14:textId="6ACE4A2C" w:rsidR="00F81DED" w:rsidRPr="00015391" w:rsidRDefault="00F81DED" w:rsidP="00F81DED">
            <w:pPr>
              <w:spacing w:line="360" w:lineRule="auto"/>
              <w:ind w:firstLineChars="200" w:firstLine="480"/>
              <w:rPr>
                <w:rFonts w:ascii="Times New Roman" w:eastAsia="宋体" w:hAnsi="Times New Roman" w:cs="Times New Roman"/>
                <w:color w:val="000000" w:themeColor="text1"/>
                <w:sz w:val="24"/>
                <w:szCs w:val="24"/>
                <w:u w:val="single"/>
              </w:rPr>
            </w:pPr>
            <w:r w:rsidRPr="00015391">
              <w:rPr>
                <w:rFonts w:ascii="Times New Roman" w:eastAsia="宋体" w:hAnsi="Times New Roman" w:cs="Times New Roman" w:hint="eastAsia"/>
                <w:color w:val="000000" w:themeColor="text1"/>
                <w:sz w:val="24"/>
                <w:szCs w:val="24"/>
                <w:u w:val="single"/>
              </w:rPr>
              <w:t>本项目为</w:t>
            </w:r>
            <w:r w:rsidR="002E7ECD" w:rsidRPr="00015391">
              <w:rPr>
                <w:rFonts w:ascii="Times New Roman" w:eastAsia="宋体" w:hAnsi="Times New Roman" w:cs="Times New Roman"/>
                <w:color w:val="000000" w:themeColor="text1"/>
                <w:sz w:val="24"/>
                <w:szCs w:val="24"/>
                <w:u w:val="single"/>
              </w:rPr>
              <w:t>3</w:t>
            </w:r>
            <w:r w:rsidRPr="00015391">
              <w:rPr>
                <w:rFonts w:ascii="Times New Roman" w:eastAsia="宋体" w:hAnsi="Times New Roman" w:cs="Times New Roman"/>
                <w:color w:val="000000" w:themeColor="text1"/>
                <w:sz w:val="24"/>
                <w:szCs w:val="24"/>
                <w:u w:val="single"/>
              </w:rPr>
              <w:t>类声环境功能区。根据声环境预测结果，本项目建成后</w:t>
            </w:r>
            <w:r w:rsidRPr="00015391">
              <w:rPr>
                <w:rFonts w:ascii="Times New Roman" w:eastAsia="宋体" w:hAnsi="Times New Roman" w:cs="Times New Roman" w:hint="eastAsia"/>
                <w:color w:val="000000" w:themeColor="text1"/>
                <w:sz w:val="24"/>
                <w:szCs w:val="24"/>
                <w:u w:val="single"/>
              </w:rPr>
              <w:t>对周围的声环境影响较小，不会改变周围环境的功能属性，因此本项目的建设</w:t>
            </w:r>
            <w:proofErr w:type="gramStart"/>
            <w:r w:rsidRPr="00015391">
              <w:rPr>
                <w:rFonts w:ascii="Times New Roman" w:eastAsia="宋体" w:hAnsi="Times New Roman" w:cs="Times New Roman" w:hint="eastAsia"/>
                <w:color w:val="000000" w:themeColor="text1"/>
                <w:sz w:val="24"/>
                <w:szCs w:val="24"/>
                <w:u w:val="single"/>
              </w:rPr>
              <w:t>符合声</w:t>
            </w:r>
            <w:proofErr w:type="gramEnd"/>
            <w:r w:rsidRPr="00015391">
              <w:rPr>
                <w:rFonts w:ascii="Times New Roman" w:eastAsia="宋体" w:hAnsi="Times New Roman" w:cs="Times New Roman" w:hint="eastAsia"/>
                <w:color w:val="000000" w:themeColor="text1"/>
                <w:sz w:val="24"/>
                <w:szCs w:val="24"/>
                <w:u w:val="single"/>
              </w:rPr>
              <w:t>环境功能区要求。</w:t>
            </w:r>
          </w:p>
          <w:p w14:paraId="55A73FDE" w14:textId="77777777" w:rsidR="00F81DED" w:rsidRPr="00015391" w:rsidRDefault="00F81DED" w:rsidP="00F81DED">
            <w:pPr>
              <w:spacing w:line="360" w:lineRule="auto"/>
              <w:ind w:firstLineChars="200" w:firstLine="480"/>
              <w:rPr>
                <w:rFonts w:ascii="Times New Roman" w:eastAsia="宋体" w:hAnsi="Times New Roman" w:cs="Times New Roman"/>
                <w:color w:val="000000" w:themeColor="text1"/>
                <w:sz w:val="24"/>
                <w:szCs w:val="24"/>
                <w:u w:val="single"/>
              </w:rPr>
            </w:pPr>
            <w:r w:rsidRPr="00015391">
              <w:rPr>
                <w:rFonts w:ascii="Times New Roman" w:eastAsia="宋体" w:hAnsi="Times New Roman" w:cs="Times New Roman" w:hint="eastAsia"/>
                <w:color w:val="000000" w:themeColor="text1"/>
                <w:sz w:val="24"/>
                <w:szCs w:val="24"/>
                <w:u w:val="single"/>
              </w:rPr>
              <w:t>因此本项目的建设不会突破当地环境质量底线。</w:t>
            </w:r>
          </w:p>
          <w:p w14:paraId="4F8546D7" w14:textId="77777777" w:rsidR="00E22FDC" w:rsidRPr="00015391" w:rsidRDefault="00E22FDC" w:rsidP="00E22FDC">
            <w:pPr>
              <w:spacing w:line="360" w:lineRule="auto"/>
              <w:ind w:firstLineChars="200" w:firstLine="480"/>
              <w:rPr>
                <w:rFonts w:ascii="Times New Roman" w:eastAsia="宋体" w:hAnsi="Times New Roman" w:cs="Times New Roman"/>
                <w:color w:val="000000" w:themeColor="text1"/>
                <w:sz w:val="24"/>
                <w:szCs w:val="24"/>
                <w:u w:val="single"/>
              </w:rPr>
            </w:pPr>
            <w:r w:rsidRPr="00015391">
              <w:rPr>
                <w:rFonts w:ascii="Times New Roman" w:eastAsia="宋体" w:hAnsi="Times New Roman" w:cs="Times New Roman" w:hint="eastAsia"/>
                <w:color w:val="000000" w:themeColor="text1"/>
                <w:sz w:val="24"/>
                <w:szCs w:val="24"/>
                <w:u w:val="single"/>
              </w:rPr>
              <w:t>（</w:t>
            </w:r>
            <w:r w:rsidRPr="00015391">
              <w:rPr>
                <w:rFonts w:ascii="Times New Roman" w:eastAsia="宋体" w:hAnsi="Times New Roman" w:cs="Times New Roman" w:hint="eastAsia"/>
                <w:color w:val="000000" w:themeColor="text1"/>
                <w:sz w:val="24"/>
                <w:szCs w:val="24"/>
                <w:u w:val="single"/>
              </w:rPr>
              <w:t>3</w:t>
            </w:r>
            <w:r w:rsidRPr="00015391">
              <w:rPr>
                <w:rFonts w:ascii="Times New Roman" w:eastAsia="宋体" w:hAnsi="Times New Roman" w:cs="Times New Roman" w:hint="eastAsia"/>
                <w:color w:val="000000" w:themeColor="text1"/>
                <w:sz w:val="24"/>
                <w:szCs w:val="24"/>
                <w:u w:val="single"/>
              </w:rPr>
              <w:t>）与资源利用上线的对照分析</w:t>
            </w:r>
          </w:p>
          <w:p w14:paraId="46FB72FB" w14:textId="43059BB8" w:rsidR="00E22FDC" w:rsidRPr="00015391" w:rsidRDefault="00E22FDC" w:rsidP="00A83867">
            <w:pPr>
              <w:spacing w:line="360" w:lineRule="auto"/>
              <w:ind w:firstLineChars="200" w:firstLine="480"/>
              <w:rPr>
                <w:rFonts w:ascii="Times New Roman" w:eastAsia="宋体" w:hAnsi="Times New Roman" w:cs="Times New Roman"/>
                <w:color w:val="000000" w:themeColor="text1"/>
                <w:sz w:val="24"/>
                <w:szCs w:val="24"/>
                <w:u w:val="single"/>
              </w:rPr>
            </w:pPr>
            <w:r w:rsidRPr="00015391">
              <w:rPr>
                <w:rFonts w:ascii="Times New Roman" w:eastAsia="宋体" w:hAnsi="Times New Roman" w:cs="Times New Roman" w:hint="eastAsia"/>
                <w:color w:val="000000" w:themeColor="text1"/>
                <w:sz w:val="24"/>
                <w:szCs w:val="24"/>
                <w:u w:val="single"/>
              </w:rPr>
              <w:t>项目用地符合各相关部门对土地资源开发利用的管控要求，符合土地资源利用上线管控要求。</w:t>
            </w:r>
            <w:r w:rsidR="00A83867" w:rsidRPr="00015391">
              <w:rPr>
                <w:rFonts w:ascii="Times New Roman" w:eastAsia="宋体" w:hAnsi="Times New Roman" w:cs="Times New Roman" w:hint="eastAsia"/>
                <w:color w:val="000000" w:themeColor="text1"/>
                <w:sz w:val="24"/>
                <w:szCs w:val="24"/>
                <w:u w:val="single"/>
              </w:rPr>
              <w:t>项目用水仅仅生活用水，废水排入污水处理厂处理。因此本项目</w:t>
            </w:r>
            <w:r w:rsidRPr="00015391">
              <w:rPr>
                <w:rFonts w:ascii="Times New Roman" w:eastAsia="宋体" w:hAnsi="Times New Roman" w:cs="Times New Roman" w:hint="eastAsia"/>
                <w:color w:val="000000" w:themeColor="text1"/>
                <w:sz w:val="24"/>
                <w:szCs w:val="24"/>
                <w:u w:val="single"/>
              </w:rPr>
              <w:t>营运不会消耗大量资源。符合资源利用上线的要求。</w:t>
            </w:r>
          </w:p>
          <w:p w14:paraId="3776EEF6" w14:textId="77777777" w:rsidR="00E22FDC" w:rsidRPr="00015391" w:rsidRDefault="00E22FDC" w:rsidP="00E22FDC">
            <w:pPr>
              <w:spacing w:line="360" w:lineRule="auto"/>
              <w:ind w:firstLineChars="200" w:firstLine="480"/>
              <w:rPr>
                <w:rFonts w:ascii="Times New Roman" w:eastAsia="宋体" w:hAnsi="Times New Roman" w:cs="Times New Roman"/>
                <w:color w:val="000000" w:themeColor="text1"/>
                <w:sz w:val="24"/>
                <w:szCs w:val="24"/>
                <w:u w:val="single"/>
              </w:rPr>
            </w:pPr>
            <w:r w:rsidRPr="00015391">
              <w:rPr>
                <w:rFonts w:ascii="Times New Roman" w:eastAsia="宋体" w:hAnsi="Times New Roman" w:cs="Times New Roman" w:hint="eastAsia"/>
                <w:color w:val="000000" w:themeColor="text1"/>
                <w:sz w:val="24"/>
                <w:szCs w:val="24"/>
                <w:u w:val="single"/>
              </w:rPr>
              <w:t>（</w:t>
            </w:r>
            <w:r w:rsidRPr="00015391">
              <w:rPr>
                <w:rFonts w:ascii="Times New Roman" w:eastAsia="宋体" w:hAnsi="Times New Roman" w:cs="Times New Roman" w:hint="eastAsia"/>
                <w:color w:val="000000" w:themeColor="text1"/>
                <w:sz w:val="24"/>
                <w:szCs w:val="24"/>
                <w:u w:val="single"/>
              </w:rPr>
              <w:t>4</w:t>
            </w:r>
            <w:r w:rsidRPr="00015391">
              <w:rPr>
                <w:rFonts w:ascii="Times New Roman" w:eastAsia="宋体" w:hAnsi="Times New Roman" w:cs="Times New Roman" w:hint="eastAsia"/>
                <w:color w:val="000000" w:themeColor="text1"/>
                <w:sz w:val="24"/>
                <w:szCs w:val="24"/>
                <w:u w:val="single"/>
              </w:rPr>
              <w:t>）与环境准入负面清单的符合性</w:t>
            </w:r>
          </w:p>
          <w:p w14:paraId="237C4B74" w14:textId="77777777" w:rsidR="00A83867" w:rsidRPr="00015391" w:rsidRDefault="00A83867" w:rsidP="003855F2">
            <w:pPr>
              <w:pStyle w:val="aff2"/>
              <w:spacing w:before="0" w:beforeAutospacing="0" w:after="0" w:afterAutospacing="0" w:line="360" w:lineRule="auto"/>
              <w:ind w:firstLineChars="200" w:firstLine="480"/>
              <w:rPr>
                <w:color w:val="000000" w:themeColor="text1"/>
                <w:szCs w:val="21"/>
                <w:u w:val="single"/>
                <w:lang w:bidi="ar"/>
              </w:rPr>
            </w:pPr>
            <w:r w:rsidRPr="00015391">
              <w:rPr>
                <w:rFonts w:hint="eastAsia"/>
                <w:color w:val="000000" w:themeColor="text1"/>
                <w:szCs w:val="21"/>
                <w:u w:val="single"/>
                <w:lang w:bidi="ar"/>
              </w:rPr>
              <w:t>项目符合国家及地方产业政策，未被列入环境准入负面清单。项目采取有效三废处理措施，符合区域总体规划、产业定位及环保规划要求。</w:t>
            </w:r>
          </w:p>
          <w:p w14:paraId="1C511549" w14:textId="191849CE" w:rsidR="00A02590" w:rsidRPr="00BE6997" w:rsidRDefault="00015391">
            <w:pPr>
              <w:spacing w:line="360" w:lineRule="auto"/>
              <w:ind w:firstLineChars="200" w:firstLine="482"/>
              <w:rPr>
                <w:rFonts w:ascii="Times New Roman" w:hAnsi="Times New Roman"/>
                <w:b/>
                <w:color w:val="000000" w:themeColor="text1"/>
                <w:sz w:val="24"/>
                <w:szCs w:val="24"/>
              </w:rPr>
            </w:pPr>
            <w:r>
              <w:rPr>
                <w:rFonts w:ascii="Times New Roman" w:hAnsi="Times New Roman" w:cs="Times New Roman" w:hint="eastAsia"/>
                <w:b/>
                <w:color w:val="000000" w:themeColor="text1"/>
                <w:sz w:val="24"/>
                <w:szCs w:val="24"/>
              </w:rPr>
              <w:t>8</w:t>
            </w:r>
            <w:r>
              <w:rPr>
                <w:rFonts w:ascii="Times New Roman" w:hAnsi="Times New Roman" w:cs="Times New Roman"/>
                <w:b/>
                <w:color w:val="000000" w:themeColor="text1"/>
                <w:sz w:val="24"/>
                <w:szCs w:val="24"/>
              </w:rPr>
              <w:t xml:space="preserve">.3  </w:t>
            </w:r>
            <w:r w:rsidR="00412215" w:rsidRPr="00BE6997">
              <w:rPr>
                <w:rFonts w:ascii="Times New Roman" w:hAnsi="Times New Roman" w:cs="Times New Roman" w:hint="eastAsia"/>
                <w:b/>
                <w:color w:val="000000" w:themeColor="text1"/>
                <w:sz w:val="24"/>
                <w:szCs w:val="24"/>
              </w:rPr>
              <w:t>规划合理性分析</w:t>
            </w:r>
          </w:p>
          <w:p w14:paraId="06BC48DE" w14:textId="7C183AAC" w:rsidR="00B253E8" w:rsidRPr="00BE6997" w:rsidRDefault="003A7144" w:rsidP="00195CE6">
            <w:pPr>
              <w:spacing w:line="360" w:lineRule="auto"/>
              <w:ind w:firstLineChars="200" w:firstLine="480"/>
              <w:rPr>
                <w:rFonts w:ascii="Times New Roman" w:hAnsi="Times New Roman"/>
                <w:color w:val="000000" w:themeColor="text1"/>
                <w:sz w:val="24"/>
                <w:szCs w:val="24"/>
              </w:rPr>
            </w:pPr>
            <w:r w:rsidRPr="00BE6997">
              <w:rPr>
                <w:rFonts w:ascii="Times New Roman" w:hAnsi="Times New Roman" w:hint="eastAsia"/>
                <w:color w:val="000000" w:themeColor="text1"/>
                <w:sz w:val="24"/>
                <w:szCs w:val="24"/>
              </w:rPr>
              <w:t>本项目位于湖南省城陵矶港新</w:t>
            </w:r>
            <w:proofErr w:type="gramStart"/>
            <w:r w:rsidRPr="00BE6997">
              <w:rPr>
                <w:rFonts w:ascii="Times New Roman" w:hAnsi="Times New Roman" w:hint="eastAsia"/>
                <w:color w:val="000000" w:themeColor="text1"/>
                <w:sz w:val="24"/>
                <w:szCs w:val="24"/>
              </w:rPr>
              <w:t>区长湖</w:t>
            </w:r>
            <w:proofErr w:type="gramEnd"/>
            <w:r w:rsidRPr="00BE6997">
              <w:rPr>
                <w:rFonts w:ascii="Times New Roman" w:hAnsi="Times New Roman" w:hint="eastAsia"/>
                <w:color w:val="000000" w:themeColor="text1"/>
                <w:sz w:val="24"/>
                <w:szCs w:val="24"/>
              </w:rPr>
              <w:t>路（智能装备产业园）标准化厂房内，根据《湖南省城陵矶临港产业新区总体规划图》可知，本项目占地属于工业用地。同时根据《湖南城陵矶临港产业新区产业核心区环境影响报告书的批复可知》，本项目区域发展定位为“重点发展港口机械装备、工程建筑装备、化工机械装备和交通运输装备等制造产业，带动相关配套零部件制造产业发展”本项目</w:t>
            </w:r>
            <w:r w:rsidR="00B253E8" w:rsidRPr="00BE6997">
              <w:rPr>
                <w:rFonts w:ascii="Times New Roman" w:hAnsi="Times New Roman" w:hint="eastAsia"/>
                <w:color w:val="000000" w:themeColor="text1"/>
                <w:sz w:val="24"/>
                <w:szCs w:val="24"/>
              </w:rPr>
              <w:t>港口机械装备</w:t>
            </w:r>
            <w:r w:rsidR="00023605" w:rsidRPr="00BE6997">
              <w:rPr>
                <w:rFonts w:ascii="Times New Roman" w:hAnsi="Times New Roman" w:hint="eastAsia"/>
                <w:color w:val="000000" w:themeColor="text1"/>
                <w:sz w:val="24"/>
                <w:szCs w:val="24"/>
              </w:rPr>
              <w:t>产业</w:t>
            </w:r>
            <w:r w:rsidRPr="00BE6997">
              <w:rPr>
                <w:rFonts w:asciiTheme="minorEastAsia" w:hAnsiTheme="minorEastAsia" w:cstheme="minorEastAsia" w:hint="eastAsia"/>
                <w:color w:val="000000" w:themeColor="text1"/>
                <w:sz w:val="24"/>
              </w:rPr>
              <w:t>，因此本项目符合园区产业定位。</w:t>
            </w:r>
          </w:p>
          <w:p w14:paraId="3C10EF2D" w14:textId="73A161A8" w:rsidR="00A02590" w:rsidRPr="00BE6997" w:rsidRDefault="00B253E8" w:rsidP="00B253E8">
            <w:pPr>
              <w:spacing w:line="360" w:lineRule="auto"/>
              <w:ind w:firstLineChars="200" w:firstLine="480"/>
              <w:rPr>
                <w:rFonts w:ascii="Times New Roman" w:hAnsi="Times New Roman"/>
                <w:color w:val="000000" w:themeColor="text1"/>
                <w:sz w:val="24"/>
                <w:szCs w:val="24"/>
              </w:rPr>
            </w:pPr>
            <w:r w:rsidRPr="00BE6997">
              <w:rPr>
                <w:rFonts w:asciiTheme="minorEastAsia" w:hAnsiTheme="minorEastAsia" w:cstheme="minorEastAsia" w:hint="eastAsia"/>
                <w:color w:val="000000" w:themeColor="text1"/>
                <w:sz w:val="24"/>
              </w:rPr>
              <w:t>综上所述，</w:t>
            </w:r>
            <w:r w:rsidR="003A7144" w:rsidRPr="00BE6997">
              <w:rPr>
                <w:rFonts w:ascii="Times New Roman" w:hAnsi="Times New Roman" w:hint="eastAsia"/>
                <w:color w:val="000000" w:themeColor="text1"/>
                <w:sz w:val="24"/>
                <w:szCs w:val="24"/>
              </w:rPr>
              <w:t>本项目选址较合理。</w:t>
            </w:r>
          </w:p>
          <w:p w14:paraId="51A10337" w14:textId="123B2692" w:rsidR="00A02590" w:rsidRPr="00BE6997" w:rsidRDefault="00412215">
            <w:pPr>
              <w:spacing w:line="360" w:lineRule="auto"/>
              <w:ind w:firstLineChars="200" w:firstLine="482"/>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9</w:t>
            </w:r>
            <w:r w:rsidR="003A7144" w:rsidRPr="00BE6997">
              <w:rPr>
                <w:rFonts w:ascii="Times New Roman" w:hAnsi="Times New Roman" w:cs="Times New Roman" w:hint="eastAsia"/>
                <w:b/>
                <w:color w:val="000000" w:themeColor="text1"/>
                <w:sz w:val="24"/>
                <w:szCs w:val="24"/>
              </w:rPr>
              <w:t>、环境管理与监测计划</w:t>
            </w:r>
          </w:p>
          <w:p w14:paraId="290541B4" w14:textId="77777777" w:rsidR="00A02590" w:rsidRPr="00BE6997" w:rsidRDefault="003A7144">
            <w:pPr>
              <w:spacing w:line="360" w:lineRule="auto"/>
              <w:ind w:firstLineChars="200" w:firstLine="480"/>
              <w:rPr>
                <w:rFonts w:ascii="Times New Roman" w:hAnsi="Times New Roman"/>
                <w:color w:val="000000" w:themeColor="text1"/>
                <w:sz w:val="24"/>
                <w:szCs w:val="24"/>
              </w:rPr>
            </w:pPr>
            <w:r w:rsidRPr="00BE6997">
              <w:rPr>
                <w:rFonts w:ascii="Times New Roman" w:hAnsi="Times New Roman" w:hint="eastAsia"/>
                <w:color w:val="000000" w:themeColor="text1"/>
                <w:sz w:val="24"/>
                <w:szCs w:val="24"/>
              </w:rPr>
              <w:t>环境管理是协调经济发展与环境保护的关系，是使经济、社会、环境有序持续发展的重要手段，根据本项目的工程特性，建设单位设置工程管理机构中环境保护管理专职人员，其环境管理主要内容如下：</w:t>
            </w:r>
          </w:p>
          <w:p w14:paraId="49B65F5F" w14:textId="77777777" w:rsidR="00A02590" w:rsidRPr="00BE6997" w:rsidRDefault="003A7144">
            <w:pPr>
              <w:spacing w:line="360" w:lineRule="auto"/>
              <w:ind w:firstLineChars="200" w:firstLine="480"/>
              <w:rPr>
                <w:rFonts w:ascii="Times New Roman" w:hAnsi="Times New Roman"/>
                <w:color w:val="000000" w:themeColor="text1"/>
                <w:sz w:val="24"/>
                <w:szCs w:val="24"/>
              </w:rPr>
            </w:pPr>
            <w:r w:rsidRPr="00BE6997">
              <w:rPr>
                <w:rFonts w:ascii="Times New Roman" w:hAnsi="Times New Roman" w:hint="eastAsia"/>
                <w:color w:val="000000" w:themeColor="text1"/>
                <w:sz w:val="24"/>
                <w:szCs w:val="24"/>
              </w:rPr>
              <w:t>（</w:t>
            </w:r>
            <w:r w:rsidRPr="00BE6997">
              <w:rPr>
                <w:rFonts w:ascii="Times New Roman" w:hAnsi="Times New Roman" w:hint="eastAsia"/>
                <w:color w:val="000000" w:themeColor="text1"/>
                <w:sz w:val="24"/>
                <w:szCs w:val="24"/>
              </w:rPr>
              <w:t>1</w:t>
            </w:r>
            <w:r w:rsidRPr="00BE6997">
              <w:rPr>
                <w:rFonts w:ascii="Times New Roman" w:hAnsi="Times New Roman" w:hint="eastAsia"/>
                <w:color w:val="000000" w:themeColor="text1"/>
                <w:sz w:val="24"/>
                <w:szCs w:val="24"/>
              </w:rPr>
              <w:t>）在项目设计阶段，按照国家有关环保法律、法规、论证工程的污染状况，设计完善的污染物处理措施，达到国家规定的环保标准。</w:t>
            </w:r>
          </w:p>
          <w:p w14:paraId="74759633" w14:textId="77777777" w:rsidR="00A02590" w:rsidRPr="00BE6997" w:rsidRDefault="003A7144">
            <w:pPr>
              <w:spacing w:line="360" w:lineRule="auto"/>
              <w:ind w:firstLineChars="200" w:firstLine="480"/>
              <w:rPr>
                <w:rFonts w:ascii="Times New Roman" w:hAnsi="Times New Roman"/>
                <w:color w:val="000000" w:themeColor="text1"/>
                <w:sz w:val="24"/>
                <w:szCs w:val="24"/>
              </w:rPr>
            </w:pPr>
            <w:r w:rsidRPr="00BE6997">
              <w:rPr>
                <w:rFonts w:ascii="Times New Roman" w:hAnsi="Times New Roman" w:hint="eastAsia"/>
                <w:color w:val="000000" w:themeColor="text1"/>
                <w:sz w:val="24"/>
                <w:szCs w:val="24"/>
              </w:rPr>
              <w:lastRenderedPageBreak/>
              <w:t>（</w:t>
            </w:r>
            <w:r w:rsidRPr="00BE6997">
              <w:rPr>
                <w:rFonts w:ascii="Times New Roman" w:hAnsi="Times New Roman" w:hint="eastAsia"/>
                <w:color w:val="000000" w:themeColor="text1"/>
                <w:sz w:val="24"/>
                <w:szCs w:val="24"/>
              </w:rPr>
              <w:t>2</w:t>
            </w:r>
            <w:r w:rsidRPr="00BE6997">
              <w:rPr>
                <w:rFonts w:ascii="Times New Roman" w:hAnsi="Times New Roman" w:hint="eastAsia"/>
                <w:color w:val="000000" w:themeColor="text1"/>
                <w:sz w:val="24"/>
                <w:szCs w:val="24"/>
              </w:rPr>
              <w:t>）在项目建设阶段，设置“环境保护监督栏”，将控制施工过程中的环境影响措施作为一项重要内容进行考虑，制定切实可行的防治施工过程中的环境污染措施，设置专职人员进行环境管理。</w:t>
            </w:r>
          </w:p>
          <w:p w14:paraId="5E1028CC" w14:textId="77777777" w:rsidR="00A02590" w:rsidRPr="00BE6997" w:rsidRDefault="003A7144">
            <w:pPr>
              <w:spacing w:line="360" w:lineRule="auto"/>
              <w:ind w:firstLineChars="200" w:firstLine="480"/>
              <w:rPr>
                <w:rFonts w:ascii="Times New Roman" w:hAnsi="Times New Roman"/>
                <w:color w:val="000000" w:themeColor="text1"/>
                <w:sz w:val="24"/>
                <w:szCs w:val="24"/>
              </w:rPr>
            </w:pPr>
            <w:r w:rsidRPr="00BE6997">
              <w:rPr>
                <w:rFonts w:ascii="Times New Roman" w:hAnsi="Times New Roman" w:hint="eastAsia"/>
                <w:color w:val="000000" w:themeColor="text1"/>
                <w:sz w:val="24"/>
                <w:szCs w:val="24"/>
              </w:rPr>
              <w:t>（</w:t>
            </w:r>
            <w:r w:rsidRPr="00BE6997">
              <w:rPr>
                <w:rFonts w:ascii="Times New Roman" w:hAnsi="Times New Roman" w:hint="eastAsia"/>
                <w:color w:val="000000" w:themeColor="text1"/>
                <w:sz w:val="24"/>
                <w:szCs w:val="24"/>
              </w:rPr>
              <w:t>3</w:t>
            </w:r>
            <w:r w:rsidRPr="00BE6997">
              <w:rPr>
                <w:rFonts w:ascii="Times New Roman" w:hAnsi="Times New Roman" w:hint="eastAsia"/>
                <w:color w:val="000000" w:themeColor="text1"/>
                <w:sz w:val="24"/>
                <w:szCs w:val="24"/>
              </w:rPr>
              <w:t>）监督、检查环境保护措施的执行情况和环保经费的使用情况，保证各单项工程建设执行“三同时”制度。协调处理工程引起的环境污染污染事故和环境纠纷。监督承包商进行文明施工。</w:t>
            </w:r>
          </w:p>
          <w:p w14:paraId="2CFA0722" w14:textId="77777777" w:rsidR="00A02590" w:rsidRPr="00BE6997" w:rsidRDefault="003A7144">
            <w:pPr>
              <w:spacing w:line="360" w:lineRule="auto"/>
              <w:ind w:firstLineChars="200" w:firstLine="480"/>
              <w:rPr>
                <w:rFonts w:ascii="Times New Roman" w:hAnsi="Times New Roman"/>
                <w:color w:val="000000" w:themeColor="text1"/>
                <w:sz w:val="24"/>
                <w:szCs w:val="24"/>
              </w:rPr>
            </w:pPr>
            <w:r w:rsidRPr="00BE6997">
              <w:rPr>
                <w:rFonts w:ascii="Times New Roman" w:hAnsi="Times New Roman" w:hint="eastAsia"/>
                <w:color w:val="000000" w:themeColor="text1"/>
                <w:sz w:val="24"/>
                <w:szCs w:val="24"/>
              </w:rPr>
              <w:t>（</w:t>
            </w:r>
            <w:r w:rsidRPr="00BE6997">
              <w:rPr>
                <w:rFonts w:ascii="Times New Roman" w:hAnsi="Times New Roman" w:hint="eastAsia"/>
                <w:color w:val="000000" w:themeColor="text1"/>
                <w:sz w:val="24"/>
                <w:szCs w:val="24"/>
              </w:rPr>
              <w:t>4</w:t>
            </w:r>
            <w:r w:rsidRPr="00BE6997">
              <w:rPr>
                <w:rFonts w:ascii="Times New Roman" w:hAnsi="Times New Roman" w:hint="eastAsia"/>
                <w:color w:val="000000" w:themeColor="text1"/>
                <w:sz w:val="24"/>
                <w:szCs w:val="24"/>
              </w:rPr>
              <w:t>）加强环境管理，建立健全严格的环境管理和污染控制操作程序。监督与环境有关的合同条款的执行，参与单位工程验收和工程竣工验收并签署环境管理意见，使工程建设符合环境保护法规的要求。</w:t>
            </w:r>
          </w:p>
          <w:p w14:paraId="0EF061D8" w14:textId="77777777" w:rsidR="00A02590" w:rsidRPr="00BE6997" w:rsidRDefault="003A7144">
            <w:pPr>
              <w:spacing w:line="360" w:lineRule="auto"/>
              <w:ind w:firstLineChars="200" w:firstLine="480"/>
              <w:rPr>
                <w:rFonts w:ascii="Times New Roman" w:hAnsi="Times New Roman"/>
                <w:color w:val="000000" w:themeColor="text1"/>
                <w:sz w:val="24"/>
                <w:szCs w:val="24"/>
              </w:rPr>
            </w:pPr>
            <w:r w:rsidRPr="00BE6997">
              <w:rPr>
                <w:rFonts w:ascii="Times New Roman" w:hAnsi="Times New Roman" w:hint="eastAsia"/>
                <w:color w:val="000000" w:themeColor="text1"/>
                <w:sz w:val="24"/>
                <w:szCs w:val="24"/>
              </w:rPr>
              <w:t>项目内部管理组织应成立环境保护机构，由公司主要领导负责，安排专职（或）兼职环境管人员</w:t>
            </w:r>
            <w:r w:rsidRPr="00BE6997">
              <w:rPr>
                <w:rFonts w:ascii="Times New Roman" w:hAnsi="Times New Roman" w:hint="eastAsia"/>
                <w:color w:val="000000" w:themeColor="text1"/>
                <w:sz w:val="24"/>
                <w:szCs w:val="24"/>
              </w:rPr>
              <w:t>1-2</w:t>
            </w:r>
            <w:r w:rsidRPr="00BE6997">
              <w:rPr>
                <w:rFonts w:ascii="Times New Roman" w:hAnsi="Times New Roman" w:hint="eastAsia"/>
                <w:color w:val="000000" w:themeColor="text1"/>
                <w:sz w:val="24"/>
                <w:szCs w:val="24"/>
              </w:rPr>
              <w:t>人，负责项目的环保管理，编制项目的环境保护实施方案，落实各项环境保护措施，对项目各种污染物治理设施进行维护，确保治理设施正常运行，每年委托当地环境监测部门对项目排放污染物进行监测。</w:t>
            </w:r>
          </w:p>
          <w:p w14:paraId="36E661AD" w14:textId="1FE51393" w:rsidR="00A02590" w:rsidRDefault="003A7144">
            <w:pPr>
              <w:overflowPunct w:val="0"/>
              <w:topLinePunct/>
              <w:spacing w:line="360" w:lineRule="auto"/>
              <w:ind w:firstLine="480"/>
              <w:rPr>
                <w:rFonts w:cs="宋体"/>
                <w:color w:val="000000" w:themeColor="text1"/>
                <w:sz w:val="24"/>
                <w:szCs w:val="24"/>
              </w:rPr>
            </w:pPr>
            <w:r w:rsidRPr="00BE6997">
              <w:rPr>
                <w:rFonts w:cs="宋体" w:hint="eastAsia"/>
                <w:color w:val="000000" w:themeColor="text1"/>
                <w:sz w:val="24"/>
                <w:szCs w:val="24"/>
              </w:rPr>
              <w:t>工程环境监测计划见下表：</w:t>
            </w:r>
          </w:p>
          <w:p w14:paraId="322CB3B6" w14:textId="77777777" w:rsidR="007B6D61" w:rsidRPr="00BE6997" w:rsidRDefault="007B6D61">
            <w:pPr>
              <w:overflowPunct w:val="0"/>
              <w:topLinePunct/>
              <w:spacing w:line="360" w:lineRule="auto"/>
              <w:ind w:firstLine="480"/>
              <w:rPr>
                <w:rFonts w:cs="宋体"/>
                <w:color w:val="000000" w:themeColor="text1"/>
                <w:sz w:val="24"/>
                <w:szCs w:val="24"/>
              </w:rPr>
            </w:pPr>
          </w:p>
          <w:p w14:paraId="78562904" w14:textId="1F8CAC88" w:rsidR="00A02590" w:rsidRPr="00BE6997" w:rsidRDefault="003A7144">
            <w:pPr>
              <w:overflowPunct w:val="0"/>
              <w:topLinePunct/>
              <w:ind w:firstLine="482"/>
              <w:jc w:val="center"/>
              <w:rPr>
                <w:rFonts w:cs="宋体"/>
                <w:b/>
                <w:snapToGrid w:val="0"/>
                <w:color w:val="000000" w:themeColor="text1"/>
                <w:kern w:val="0"/>
                <w:szCs w:val="24"/>
              </w:rPr>
            </w:pPr>
            <w:r w:rsidRPr="00BE6997">
              <w:rPr>
                <w:rFonts w:cs="宋体" w:hint="eastAsia"/>
                <w:b/>
                <w:snapToGrid w:val="0"/>
                <w:color w:val="000000" w:themeColor="text1"/>
                <w:kern w:val="0"/>
                <w:szCs w:val="24"/>
              </w:rPr>
              <w:t>表</w:t>
            </w:r>
            <w:r w:rsidRPr="00BE6997">
              <w:rPr>
                <w:rFonts w:cs="宋体" w:hint="eastAsia"/>
                <w:b/>
                <w:snapToGrid w:val="0"/>
                <w:color w:val="000000" w:themeColor="text1"/>
                <w:kern w:val="0"/>
                <w:szCs w:val="24"/>
              </w:rPr>
              <w:t>7-</w:t>
            </w:r>
            <w:r w:rsidR="00DB6F77" w:rsidRPr="00BE6997">
              <w:rPr>
                <w:rFonts w:cs="宋体"/>
                <w:b/>
                <w:snapToGrid w:val="0"/>
                <w:color w:val="000000" w:themeColor="text1"/>
                <w:kern w:val="0"/>
                <w:szCs w:val="24"/>
              </w:rPr>
              <w:t>1</w:t>
            </w:r>
            <w:r w:rsidR="003324D7" w:rsidRPr="00BE6997">
              <w:rPr>
                <w:rFonts w:cs="宋体"/>
                <w:b/>
                <w:snapToGrid w:val="0"/>
                <w:color w:val="000000" w:themeColor="text1"/>
                <w:kern w:val="0"/>
                <w:szCs w:val="24"/>
              </w:rPr>
              <w:t>8</w:t>
            </w:r>
            <w:r w:rsidRPr="00BE6997">
              <w:rPr>
                <w:rFonts w:cs="宋体" w:hint="eastAsia"/>
                <w:b/>
                <w:snapToGrid w:val="0"/>
                <w:color w:val="000000" w:themeColor="text1"/>
                <w:kern w:val="0"/>
                <w:szCs w:val="24"/>
              </w:rPr>
              <w:t xml:space="preserve">  </w:t>
            </w:r>
            <w:r w:rsidRPr="00BE6997">
              <w:rPr>
                <w:rFonts w:cs="宋体" w:hint="eastAsia"/>
                <w:b/>
                <w:snapToGrid w:val="0"/>
                <w:color w:val="000000" w:themeColor="text1"/>
                <w:kern w:val="0"/>
                <w:szCs w:val="24"/>
              </w:rPr>
              <w:t>监测计划表</w:t>
            </w:r>
          </w:p>
          <w:tbl>
            <w:tblPr>
              <w:tblW w:w="83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34"/>
              <w:gridCol w:w="1073"/>
              <w:gridCol w:w="1119"/>
              <w:gridCol w:w="1685"/>
              <w:gridCol w:w="3778"/>
            </w:tblGrid>
            <w:tr w:rsidR="00BE6997" w:rsidRPr="00BE6997" w14:paraId="429F1710" w14:textId="77777777">
              <w:trPr>
                <w:jc w:val="center"/>
              </w:trPr>
              <w:tc>
                <w:tcPr>
                  <w:tcW w:w="734" w:type="dxa"/>
                  <w:vAlign w:val="center"/>
                </w:tcPr>
                <w:p w14:paraId="1C707285" w14:textId="77777777" w:rsidR="00A02590" w:rsidRPr="00BE6997" w:rsidRDefault="003A7144">
                  <w:pPr>
                    <w:overflowPunct w:val="0"/>
                    <w:topLinePunct/>
                    <w:contextualSpacing/>
                    <w:jc w:val="center"/>
                    <w:rPr>
                      <w:rFonts w:ascii="Times New Roman" w:eastAsia="宋体" w:hAnsi="Times New Roman" w:cs="Times New Roman"/>
                      <w:b/>
                      <w:color w:val="000000" w:themeColor="text1"/>
                      <w:kern w:val="0"/>
                      <w:szCs w:val="21"/>
                    </w:rPr>
                  </w:pPr>
                  <w:r w:rsidRPr="00BE6997">
                    <w:rPr>
                      <w:rFonts w:ascii="Times New Roman" w:cs="Times New Roman"/>
                      <w:b/>
                      <w:color w:val="000000" w:themeColor="text1"/>
                      <w:kern w:val="0"/>
                      <w:position w:val="-3"/>
                      <w:szCs w:val="21"/>
                    </w:rPr>
                    <w:t>类型</w:t>
                  </w:r>
                </w:p>
              </w:tc>
              <w:tc>
                <w:tcPr>
                  <w:tcW w:w="1073" w:type="dxa"/>
                  <w:vAlign w:val="center"/>
                </w:tcPr>
                <w:p w14:paraId="20E619BB" w14:textId="77777777" w:rsidR="00A02590" w:rsidRPr="00BE6997" w:rsidRDefault="003A7144">
                  <w:pPr>
                    <w:overflowPunct w:val="0"/>
                    <w:topLinePunct/>
                    <w:contextualSpacing/>
                    <w:jc w:val="center"/>
                    <w:rPr>
                      <w:rFonts w:ascii="Times New Roman" w:eastAsia="宋体" w:hAnsi="Times New Roman" w:cs="Times New Roman"/>
                      <w:b/>
                      <w:color w:val="000000" w:themeColor="text1"/>
                      <w:kern w:val="0"/>
                      <w:szCs w:val="21"/>
                    </w:rPr>
                  </w:pPr>
                  <w:r w:rsidRPr="00BE6997">
                    <w:rPr>
                      <w:rFonts w:ascii="Times New Roman" w:cs="Times New Roman"/>
                      <w:b/>
                      <w:color w:val="000000" w:themeColor="text1"/>
                      <w:kern w:val="0"/>
                      <w:position w:val="-3"/>
                      <w:szCs w:val="21"/>
                    </w:rPr>
                    <w:t>监</w:t>
                  </w:r>
                  <w:r w:rsidRPr="00BE6997">
                    <w:rPr>
                      <w:rFonts w:ascii="Times New Roman" w:cs="Times New Roman"/>
                      <w:b/>
                      <w:color w:val="000000" w:themeColor="text1"/>
                      <w:spacing w:val="2"/>
                      <w:kern w:val="0"/>
                      <w:position w:val="-3"/>
                      <w:szCs w:val="21"/>
                    </w:rPr>
                    <w:t>测</w:t>
                  </w:r>
                  <w:r w:rsidRPr="00BE6997">
                    <w:rPr>
                      <w:rFonts w:ascii="Times New Roman" w:cs="Times New Roman"/>
                      <w:b/>
                      <w:color w:val="000000" w:themeColor="text1"/>
                      <w:kern w:val="0"/>
                      <w:position w:val="-3"/>
                      <w:szCs w:val="21"/>
                    </w:rPr>
                    <w:t>位置</w:t>
                  </w:r>
                </w:p>
              </w:tc>
              <w:tc>
                <w:tcPr>
                  <w:tcW w:w="1119" w:type="dxa"/>
                  <w:vAlign w:val="center"/>
                </w:tcPr>
                <w:p w14:paraId="3675E45D" w14:textId="77777777" w:rsidR="00A02590" w:rsidRPr="00BE6997" w:rsidRDefault="003A7144">
                  <w:pPr>
                    <w:overflowPunct w:val="0"/>
                    <w:topLinePunct/>
                    <w:contextualSpacing/>
                    <w:jc w:val="center"/>
                    <w:rPr>
                      <w:rFonts w:ascii="Times New Roman" w:hAnsi="Times New Roman" w:cs="Times New Roman"/>
                      <w:b/>
                      <w:color w:val="000000" w:themeColor="text1"/>
                      <w:kern w:val="0"/>
                      <w:szCs w:val="21"/>
                    </w:rPr>
                  </w:pPr>
                  <w:r w:rsidRPr="00BE6997">
                    <w:rPr>
                      <w:rFonts w:ascii="Times New Roman" w:cs="Times New Roman"/>
                      <w:b/>
                      <w:color w:val="000000" w:themeColor="text1"/>
                      <w:kern w:val="0"/>
                      <w:position w:val="-3"/>
                      <w:szCs w:val="21"/>
                    </w:rPr>
                    <w:t>监</w:t>
                  </w:r>
                  <w:r w:rsidRPr="00BE6997">
                    <w:rPr>
                      <w:rFonts w:ascii="Times New Roman" w:cs="Times New Roman"/>
                      <w:b/>
                      <w:color w:val="000000" w:themeColor="text1"/>
                      <w:spacing w:val="2"/>
                      <w:kern w:val="0"/>
                      <w:position w:val="-3"/>
                      <w:szCs w:val="21"/>
                    </w:rPr>
                    <w:t>测</w:t>
                  </w:r>
                  <w:r w:rsidRPr="00BE6997">
                    <w:rPr>
                      <w:rFonts w:ascii="Times New Roman" w:cs="Times New Roman"/>
                      <w:b/>
                      <w:color w:val="000000" w:themeColor="text1"/>
                      <w:kern w:val="0"/>
                      <w:position w:val="-3"/>
                      <w:szCs w:val="21"/>
                    </w:rPr>
                    <w:t>项目</w:t>
                  </w:r>
                </w:p>
              </w:tc>
              <w:tc>
                <w:tcPr>
                  <w:tcW w:w="1685" w:type="dxa"/>
                  <w:vAlign w:val="center"/>
                </w:tcPr>
                <w:p w14:paraId="63C69DEC" w14:textId="77777777" w:rsidR="00A02590" w:rsidRPr="00BE6997" w:rsidRDefault="003A7144">
                  <w:pPr>
                    <w:overflowPunct w:val="0"/>
                    <w:topLinePunct/>
                    <w:contextualSpacing/>
                    <w:jc w:val="center"/>
                    <w:rPr>
                      <w:rFonts w:ascii="Times New Roman" w:hAnsi="Times New Roman" w:cs="Times New Roman"/>
                      <w:b/>
                      <w:color w:val="000000" w:themeColor="text1"/>
                      <w:kern w:val="0"/>
                      <w:szCs w:val="21"/>
                    </w:rPr>
                  </w:pPr>
                  <w:r w:rsidRPr="00BE6997">
                    <w:rPr>
                      <w:rFonts w:ascii="Times New Roman" w:cs="Times New Roman"/>
                      <w:b/>
                      <w:color w:val="000000" w:themeColor="text1"/>
                      <w:kern w:val="0"/>
                      <w:position w:val="-3"/>
                      <w:szCs w:val="21"/>
                    </w:rPr>
                    <w:t>监</w:t>
                  </w:r>
                  <w:r w:rsidRPr="00BE6997">
                    <w:rPr>
                      <w:rFonts w:ascii="Times New Roman" w:cs="Times New Roman"/>
                      <w:b/>
                      <w:color w:val="000000" w:themeColor="text1"/>
                      <w:spacing w:val="2"/>
                      <w:kern w:val="0"/>
                      <w:position w:val="-3"/>
                      <w:szCs w:val="21"/>
                    </w:rPr>
                    <w:t>测</w:t>
                  </w:r>
                  <w:r w:rsidRPr="00BE6997">
                    <w:rPr>
                      <w:rFonts w:ascii="Times New Roman" w:cs="Times New Roman"/>
                      <w:b/>
                      <w:color w:val="000000" w:themeColor="text1"/>
                      <w:kern w:val="0"/>
                      <w:position w:val="-3"/>
                      <w:szCs w:val="21"/>
                    </w:rPr>
                    <w:t>频次</w:t>
                  </w:r>
                </w:p>
              </w:tc>
              <w:tc>
                <w:tcPr>
                  <w:tcW w:w="3778" w:type="dxa"/>
                  <w:vAlign w:val="center"/>
                </w:tcPr>
                <w:p w14:paraId="55A55447" w14:textId="77777777" w:rsidR="00A02590" w:rsidRPr="00BE6997" w:rsidRDefault="003A7144">
                  <w:pPr>
                    <w:overflowPunct w:val="0"/>
                    <w:topLinePunct/>
                    <w:contextualSpacing/>
                    <w:jc w:val="center"/>
                    <w:rPr>
                      <w:rFonts w:ascii="Times New Roman" w:eastAsia="宋体" w:hAnsi="Times New Roman" w:cs="Times New Roman"/>
                      <w:b/>
                      <w:color w:val="000000" w:themeColor="text1"/>
                      <w:kern w:val="0"/>
                      <w:position w:val="-3"/>
                      <w:szCs w:val="21"/>
                    </w:rPr>
                  </w:pPr>
                  <w:r w:rsidRPr="00BE6997">
                    <w:rPr>
                      <w:rFonts w:ascii="Times New Roman" w:cs="Times New Roman"/>
                      <w:b/>
                      <w:color w:val="000000" w:themeColor="text1"/>
                      <w:kern w:val="0"/>
                      <w:position w:val="-3"/>
                      <w:szCs w:val="21"/>
                    </w:rPr>
                    <w:t>执行标准</w:t>
                  </w:r>
                </w:p>
              </w:tc>
            </w:tr>
            <w:tr w:rsidR="00BE6997" w:rsidRPr="00BE6997" w14:paraId="54588D2F" w14:textId="77777777">
              <w:trPr>
                <w:jc w:val="center"/>
              </w:trPr>
              <w:tc>
                <w:tcPr>
                  <w:tcW w:w="734" w:type="dxa"/>
                  <w:vAlign w:val="center"/>
                </w:tcPr>
                <w:p w14:paraId="6C449089" w14:textId="77777777" w:rsidR="00A02590" w:rsidRPr="00BE6997" w:rsidRDefault="003A7144">
                  <w:pPr>
                    <w:overflowPunct w:val="0"/>
                    <w:topLinePunct/>
                    <w:contextualSpacing/>
                    <w:jc w:val="center"/>
                    <w:rPr>
                      <w:rFonts w:ascii="Times New Roman" w:hAnsi="Times New Roman" w:cs="Times New Roman"/>
                      <w:color w:val="000000" w:themeColor="text1"/>
                      <w:kern w:val="0"/>
                      <w:szCs w:val="21"/>
                    </w:rPr>
                  </w:pPr>
                  <w:r w:rsidRPr="00BE6997">
                    <w:rPr>
                      <w:rFonts w:ascii="Times New Roman" w:cs="Times New Roman"/>
                      <w:color w:val="000000" w:themeColor="text1"/>
                      <w:kern w:val="0"/>
                      <w:position w:val="-2"/>
                      <w:szCs w:val="21"/>
                    </w:rPr>
                    <w:t>噪声</w:t>
                  </w:r>
                </w:p>
              </w:tc>
              <w:tc>
                <w:tcPr>
                  <w:tcW w:w="1073" w:type="dxa"/>
                  <w:vAlign w:val="center"/>
                </w:tcPr>
                <w:p w14:paraId="1D69BBCD" w14:textId="77777777" w:rsidR="00A02590" w:rsidRPr="00BE6997" w:rsidRDefault="003A7144">
                  <w:pPr>
                    <w:overflowPunct w:val="0"/>
                    <w:topLinePunct/>
                    <w:contextualSpacing/>
                    <w:jc w:val="center"/>
                    <w:rPr>
                      <w:rFonts w:ascii="Times New Roman" w:hAnsi="Times New Roman" w:cs="Times New Roman"/>
                      <w:color w:val="000000" w:themeColor="text1"/>
                      <w:kern w:val="0"/>
                      <w:szCs w:val="21"/>
                    </w:rPr>
                  </w:pPr>
                  <w:r w:rsidRPr="00BE6997">
                    <w:rPr>
                      <w:rFonts w:ascii="Times New Roman" w:cs="Times New Roman"/>
                      <w:color w:val="000000" w:themeColor="text1"/>
                      <w:kern w:val="0"/>
                      <w:position w:val="-2"/>
                      <w:szCs w:val="21"/>
                    </w:rPr>
                    <w:t>厂界四周外</w:t>
                  </w:r>
                  <w:r w:rsidRPr="00BE6997">
                    <w:rPr>
                      <w:rFonts w:ascii="Times New Roman" w:hAnsi="Times New Roman" w:cs="Times New Roman"/>
                      <w:color w:val="000000" w:themeColor="text1"/>
                      <w:kern w:val="0"/>
                      <w:position w:val="-2"/>
                      <w:szCs w:val="21"/>
                    </w:rPr>
                    <w:t>1</w:t>
                  </w:r>
                  <w:r w:rsidRPr="00BE6997">
                    <w:rPr>
                      <w:rFonts w:ascii="Times New Roman" w:cs="Times New Roman"/>
                      <w:color w:val="000000" w:themeColor="text1"/>
                      <w:kern w:val="0"/>
                      <w:position w:val="-2"/>
                      <w:szCs w:val="21"/>
                    </w:rPr>
                    <w:t>米处</w:t>
                  </w:r>
                </w:p>
              </w:tc>
              <w:tc>
                <w:tcPr>
                  <w:tcW w:w="1119" w:type="dxa"/>
                  <w:vAlign w:val="center"/>
                </w:tcPr>
                <w:p w14:paraId="7C566DD4" w14:textId="77777777" w:rsidR="00A02590" w:rsidRPr="00BE6997" w:rsidRDefault="003A7144">
                  <w:pPr>
                    <w:overflowPunct w:val="0"/>
                    <w:topLinePunct/>
                    <w:contextualSpacing/>
                    <w:jc w:val="center"/>
                    <w:rPr>
                      <w:rFonts w:ascii="Times New Roman" w:hAnsi="Times New Roman" w:cs="Times New Roman"/>
                      <w:color w:val="000000" w:themeColor="text1"/>
                      <w:kern w:val="0"/>
                      <w:szCs w:val="21"/>
                    </w:rPr>
                  </w:pPr>
                  <w:r w:rsidRPr="00BE6997">
                    <w:rPr>
                      <w:rFonts w:ascii="Times New Roman" w:cs="Times New Roman"/>
                      <w:color w:val="000000" w:themeColor="text1"/>
                      <w:kern w:val="0"/>
                      <w:position w:val="-2"/>
                      <w:szCs w:val="21"/>
                    </w:rPr>
                    <w:t>等</w:t>
                  </w:r>
                  <w:r w:rsidRPr="00BE6997">
                    <w:rPr>
                      <w:rFonts w:ascii="Times New Roman" w:cs="Times New Roman"/>
                      <w:color w:val="000000" w:themeColor="text1"/>
                      <w:spacing w:val="2"/>
                      <w:kern w:val="0"/>
                      <w:position w:val="-2"/>
                      <w:szCs w:val="21"/>
                    </w:rPr>
                    <w:t>效</w:t>
                  </w:r>
                  <w:r w:rsidRPr="00BE6997">
                    <w:rPr>
                      <w:rFonts w:ascii="Times New Roman" w:cs="Times New Roman"/>
                      <w:color w:val="000000" w:themeColor="text1"/>
                      <w:kern w:val="0"/>
                      <w:position w:val="-2"/>
                      <w:szCs w:val="21"/>
                    </w:rPr>
                    <w:t>声</w:t>
                  </w:r>
                  <w:r w:rsidRPr="00BE6997">
                    <w:rPr>
                      <w:rFonts w:ascii="Times New Roman" w:cs="Times New Roman"/>
                      <w:color w:val="000000" w:themeColor="text1"/>
                      <w:spacing w:val="2"/>
                      <w:kern w:val="0"/>
                      <w:position w:val="-2"/>
                      <w:szCs w:val="21"/>
                    </w:rPr>
                    <w:t>级</w:t>
                  </w:r>
                </w:p>
              </w:tc>
              <w:tc>
                <w:tcPr>
                  <w:tcW w:w="1685" w:type="dxa"/>
                  <w:vAlign w:val="center"/>
                </w:tcPr>
                <w:p w14:paraId="1AC04D5D" w14:textId="77777777" w:rsidR="00A02590" w:rsidRPr="00BE6997" w:rsidRDefault="003A7144">
                  <w:pPr>
                    <w:overflowPunct w:val="0"/>
                    <w:topLinePunct/>
                    <w:contextualSpacing/>
                    <w:jc w:val="center"/>
                    <w:rPr>
                      <w:rFonts w:ascii="Times New Roman" w:hAnsi="Times New Roman" w:cs="Times New Roman"/>
                      <w:color w:val="000000" w:themeColor="text1"/>
                      <w:kern w:val="0"/>
                      <w:szCs w:val="21"/>
                    </w:rPr>
                  </w:pPr>
                  <w:r w:rsidRPr="00BE6997">
                    <w:rPr>
                      <w:rFonts w:ascii="Times New Roman" w:hAnsi="Times New Roman" w:cs="Times New Roman"/>
                      <w:color w:val="000000" w:themeColor="text1"/>
                      <w:szCs w:val="21"/>
                    </w:rPr>
                    <w:t>1</w:t>
                  </w:r>
                  <w:r w:rsidRPr="00BE6997">
                    <w:rPr>
                      <w:rFonts w:ascii="Times New Roman" w:cs="Times New Roman"/>
                      <w:color w:val="000000" w:themeColor="text1"/>
                      <w:szCs w:val="21"/>
                    </w:rPr>
                    <w:t>次</w:t>
                  </w:r>
                  <w:r w:rsidRPr="00BE6997">
                    <w:rPr>
                      <w:rFonts w:ascii="Times New Roman" w:hAnsi="Times New Roman" w:cs="Times New Roman"/>
                      <w:color w:val="000000" w:themeColor="text1"/>
                      <w:szCs w:val="21"/>
                    </w:rPr>
                    <w:t>/</w:t>
                  </w:r>
                  <w:r w:rsidRPr="00BE6997">
                    <w:rPr>
                      <w:rFonts w:ascii="Times New Roman" w:cs="Times New Roman"/>
                      <w:color w:val="000000" w:themeColor="text1"/>
                      <w:szCs w:val="21"/>
                    </w:rPr>
                    <w:t>季</w:t>
                  </w:r>
                  <w:r w:rsidRPr="00BE6997">
                    <w:rPr>
                      <w:rFonts w:ascii="Times New Roman" w:hAnsi="Times New Roman" w:cs="Times New Roman"/>
                      <w:color w:val="000000" w:themeColor="text1"/>
                      <w:kern w:val="0"/>
                      <w:szCs w:val="21"/>
                    </w:rPr>
                    <w:t xml:space="preserve"> </w:t>
                  </w:r>
                </w:p>
              </w:tc>
              <w:tc>
                <w:tcPr>
                  <w:tcW w:w="3778" w:type="dxa"/>
                  <w:vAlign w:val="center"/>
                </w:tcPr>
                <w:p w14:paraId="5E649943" w14:textId="77777777" w:rsidR="00A02590" w:rsidRPr="00BE6997" w:rsidRDefault="003A7144">
                  <w:pPr>
                    <w:overflowPunct w:val="0"/>
                    <w:topLinePunct/>
                    <w:contextualSpacing/>
                    <w:jc w:val="center"/>
                    <w:rPr>
                      <w:rFonts w:ascii="Times New Roman" w:hAnsi="Times New Roman" w:cs="Times New Roman"/>
                      <w:color w:val="000000" w:themeColor="text1"/>
                      <w:kern w:val="0"/>
                      <w:szCs w:val="21"/>
                    </w:rPr>
                  </w:pPr>
                  <w:r w:rsidRPr="00BE6997">
                    <w:rPr>
                      <w:rFonts w:ascii="Times New Roman" w:cs="Times New Roman"/>
                      <w:bCs/>
                      <w:color w:val="000000" w:themeColor="text1"/>
                      <w:szCs w:val="21"/>
                    </w:rPr>
                    <w:t>《工业企业厂界环境噪排放标准》</w:t>
                  </w:r>
                  <w:r w:rsidRPr="00BE6997">
                    <w:rPr>
                      <w:rFonts w:ascii="Times New Roman" w:hAnsi="Times New Roman" w:cs="Times New Roman"/>
                      <w:bCs/>
                      <w:color w:val="000000" w:themeColor="text1"/>
                      <w:szCs w:val="21"/>
                    </w:rPr>
                    <w:t>(GB12348-2008)3</w:t>
                  </w:r>
                  <w:r w:rsidRPr="00BE6997">
                    <w:rPr>
                      <w:rFonts w:ascii="Times New Roman" w:cs="Times New Roman"/>
                      <w:bCs/>
                      <w:color w:val="000000" w:themeColor="text1"/>
                      <w:szCs w:val="21"/>
                    </w:rPr>
                    <w:t>类</w:t>
                  </w:r>
                </w:p>
              </w:tc>
            </w:tr>
            <w:tr w:rsidR="00BE6997" w:rsidRPr="00BE6997" w14:paraId="4676A6FA" w14:textId="77777777">
              <w:trPr>
                <w:jc w:val="center"/>
              </w:trPr>
              <w:tc>
                <w:tcPr>
                  <w:tcW w:w="734" w:type="dxa"/>
                  <w:vAlign w:val="center"/>
                </w:tcPr>
                <w:p w14:paraId="642D28DA" w14:textId="77777777" w:rsidR="00A02590" w:rsidRPr="00BE6997" w:rsidRDefault="003A7144">
                  <w:pPr>
                    <w:overflowPunct w:val="0"/>
                    <w:topLinePunct/>
                    <w:contextualSpacing/>
                    <w:jc w:val="center"/>
                    <w:rPr>
                      <w:rFonts w:ascii="Times New Roman" w:hAnsi="Times New Roman" w:cs="Times New Roman"/>
                      <w:color w:val="000000" w:themeColor="text1"/>
                      <w:kern w:val="0"/>
                      <w:position w:val="-2"/>
                      <w:szCs w:val="21"/>
                    </w:rPr>
                  </w:pPr>
                  <w:r w:rsidRPr="00BE6997">
                    <w:rPr>
                      <w:rFonts w:ascii="Times New Roman" w:hAnsi="Times New Roman" w:cs="Times New Roman" w:hint="eastAsia"/>
                      <w:color w:val="000000" w:themeColor="text1"/>
                      <w:kern w:val="0"/>
                      <w:position w:val="-2"/>
                      <w:szCs w:val="21"/>
                    </w:rPr>
                    <w:t>废气</w:t>
                  </w:r>
                </w:p>
              </w:tc>
              <w:tc>
                <w:tcPr>
                  <w:tcW w:w="1073" w:type="dxa"/>
                  <w:vAlign w:val="center"/>
                </w:tcPr>
                <w:p w14:paraId="338518CD" w14:textId="77777777" w:rsidR="00A02590" w:rsidRPr="00BE6997" w:rsidRDefault="003A7144">
                  <w:pPr>
                    <w:overflowPunct w:val="0"/>
                    <w:topLinePunct/>
                    <w:contextualSpacing/>
                    <w:jc w:val="center"/>
                    <w:rPr>
                      <w:rFonts w:ascii="Times New Roman" w:hAnsi="Times New Roman" w:cs="Times New Roman"/>
                      <w:color w:val="000000" w:themeColor="text1"/>
                      <w:kern w:val="0"/>
                      <w:position w:val="-2"/>
                      <w:szCs w:val="21"/>
                    </w:rPr>
                  </w:pPr>
                  <w:r w:rsidRPr="00BE6997">
                    <w:rPr>
                      <w:rFonts w:ascii="Times New Roman" w:cs="Times New Roman"/>
                      <w:color w:val="000000" w:themeColor="text1"/>
                      <w:kern w:val="0"/>
                      <w:position w:val="-2"/>
                      <w:szCs w:val="21"/>
                    </w:rPr>
                    <w:t>车间厂界下风向</w:t>
                  </w:r>
                </w:p>
              </w:tc>
              <w:tc>
                <w:tcPr>
                  <w:tcW w:w="1119" w:type="dxa"/>
                  <w:vAlign w:val="center"/>
                </w:tcPr>
                <w:p w14:paraId="14152FA4" w14:textId="77777777" w:rsidR="00A02590" w:rsidRPr="00BE6997" w:rsidRDefault="003A7144">
                  <w:pPr>
                    <w:overflowPunct w:val="0"/>
                    <w:topLinePunct/>
                    <w:contextualSpacing/>
                    <w:jc w:val="center"/>
                    <w:rPr>
                      <w:rFonts w:ascii="Times New Roman" w:hAnsi="Times New Roman" w:cs="Times New Roman"/>
                      <w:color w:val="000000" w:themeColor="text1"/>
                      <w:kern w:val="0"/>
                      <w:position w:val="-2"/>
                      <w:szCs w:val="21"/>
                    </w:rPr>
                  </w:pPr>
                  <w:r w:rsidRPr="00BE6997">
                    <w:rPr>
                      <w:rFonts w:ascii="Times New Roman" w:cs="Times New Roman"/>
                      <w:color w:val="000000" w:themeColor="text1"/>
                      <w:kern w:val="0"/>
                      <w:position w:val="-2"/>
                      <w:szCs w:val="21"/>
                    </w:rPr>
                    <w:t>颗粒物</w:t>
                  </w:r>
                </w:p>
              </w:tc>
              <w:tc>
                <w:tcPr>
                  <w:tcW w:w="1685" w:type="dxa"/>
                  <w:vAlign w:val="center"/>
                </w:tcPr>
                <w:p w14:paraId="0BD15EC7" w14:textId="77777777" w:rsidR="00A02590" w:rsidRPr="00BE6997" w:rsidRDefault="003A7144">
                  <w:pPr>
                    <w:overflowPunct w:val="0"/>
                    <w:topLinePunct/>
                    <w:contextualSpacing/>
                    <w:jc w:val="center"/>
                    <w:rPr>
                      <w:rFonts w:ascii="Times New Roman" w:hAnsi="Times New Roman" w:cs="Times New Roman"/>
                      <w:color w:val="000000" w:themeColor="text1"/>
                      <w:kern w:val="0"/>
                      <w:szCs w:val="21"/>
                    </w:rPr>
                  </w:pPr>
                  <w:r w:rsidRPr="00BE6997">
                    <w:rPr>
                      <w:rFonts w:ascii="Times New Roman" w:hAnsi="Times New Roman" w:cs="Times New Roman"/>
                      <w:color w:val="000000" w:themeColor="text1"/>
                      <w:szCs w:val="21"/>
                    </w:rPr>
                    <w:t>1</w:t>
                  </w:r>
                  <w:r w:rsidRPr="00BE6997">
                    <w:rPr>
                      <w:rFonts w:ascii="Times New Roman" w:cs="Times New Roman"/>
                      <w:color w:val="000000" w:themeColor="text1"/>
                      <w:szCs w:val="21"/>
                    </w:rPr>
                    <w:t>次</w:t>
                  </w:r>
                  <w:r w:rsidRPr="00BE6997">
                    <w:rPr>
                      <w:rFonts w:ascii="Times New Roman" w:hAnsi="Times New Roman" w:cs="Times New Roman"/>
                      <w:color w:val="000000" w:themeColor="text1"/>
                      <w:szCs w:val="21"/>
                    </w:rPr>
                    <w:t>/</w:t>
                  </w:r>
                  <w:r w:rsidRPr="00BE6997">
                    <w:rPr>
                      <w:rFonts w:ascii="Times New Roman" w:cs="Times New Roman"/>
                      <w:color w:val="000000" w:themeColor="text1"/>
                      <w:szCs w:val="21"/>
                    </w:rPr>
                    <w:t>年</w:t>
                  </w:r>
                </w:p>
              </w:tc>
              <w:tc>
                <w:tcPr>
                  <w:tcW w:w="3778" w:type="dxa"/>
                  <w:vAlign w:val="center"/>
                </w:tcPr>
                <w:p w14:paraId="7A2DB49B" w14:textId="77777777" w:rsidR="00A02590" w:rsidRPr="00BE6997" w:rsidRDefault="003A7144">
                  <w:pPr>
                    <w:overflowPunct w:val="0"/>
                    <w:topLinePunct/>
                    <w:contextualSpacing/>
                    <w:jc w:val="center"/>
                    <w:rPr>
                      <w:rFonts w:ascii="Times New Roman" w:hAnsi="Times New Roman" w:cs="Times New Roman"/>
                      <w:color w:val="000000" w:themeColor="text1"/>
                      <w:kern w:val="0"/>
                      <w:szCs w:val="21"/>
                    </w:rPr>
                  </w:pPr>
                  <w:r w:rsidRPr="00BE6997">
                    <w:rPr>
                      <w:rFonts w:ascii="Times New Roman" w:cs="Times New Roman"/>
                      <w:color w:val="000000" w:themeColor="text1"/>
                      <w:szCs w:val="21"/>
                    </w:rPr>
                    <w:t>颗粒</w:t>
                  </w:r>
                  <w:proofErr w:type="gramStart"/>
                  <w:r w:rsidRPr="00BE6997">
                    <w:rPr>
                      <w:rFonts w:ascii="Times New Roman" w:cs="Times New Roman"/>
                      <w:color w:val="000000" w:themeColor="text1"/>
                      <w:szCs w:val="21"/>
                    </w:rPr>
                    <w:t>物执行</w:t>
                  </w:r>
                  <w:proofErr w:type="gramEnd"/>
                  <w:r w:rsidRPr="00BE6997">
                    <w:rPr>
                      <w:rFonts w:ascii="Times New Roman" w:cs="Times New Roman"/>
                      <w:color w:val="000000" w:themeColor="text1"/>
                      <w:szCs w:val="21"/>
                    </w:rPr>
                    <w:t>《大气污染物综合排放标准》</w:t>
                  </w:r>
                  <w:r w:rsidRPr="00BE6997">
                    <w:rPr>
                      <w:rFonts w:ascii="Times New Roman" w:hAnsi="Times New Roman" w:cs="Times New Roman"/>
                      <w:color w:val="000000" w:themeColor="text1"/>
                      <w:szCs w:val="21"/>
                    </w:rPr>
                    <w:t>(GB16297-1996)</w:t>
                  </w:r>
                  <w:r w:rsidRPr="00BE6997">
                    <w:rPr>
                      <w:rFonts w:ascii="Times New Roman" w:cs="Times New Roman"/>
                      <w:color w:val="000000" w:themeColor="text1"/>
                      <w:szCs w:val="21"/>
                    </w:rPr>
                    <w:t>二级排放标准</w:t>
                  </w:r>
                </w:p>
              </w:tc>
            </w:tr>
            <w:tr w:rsidR="00BE6997" w:rsidRPr="00BE6997" w14:paraId="006AC47F" w14:textId="77777777">
              <w:trPr>
                <w:jc w:val="center"/>
              </w:trPr>
              <w:tc>
                <w:tcPr>
                  <w:tcW w:w="734" w:type="dxa"/>
                  <w:vAlign w:val="center"/>
                </w:tcPr>
                <w:p w14:paraId="50F0AAA6" w14:textId="77777777" w:rsidR="00A02590" w:rsidRPr="00BE6997" w:rsidRDefault="003A7144">
                  <w:pPr>
                    <w:overflowPunct w:val="0"/>
                    <w:topLinePunct/>
                    <w:contextualSpacing/>
                    <w:jc w:val="center"/>
                    <w:rPr>
                      <w:rFonts w:ascii="Times New Roman" w:hAnsi="Times New Roman" w:cs="Times New Roman"/>
                      <w:color w:val="000000" w:themeColor="text1"/>
                      <w:kern w:val="0"/>
                      <w:szCs w:val="21"/>
                    </w:rPr>
                  </w:pPr>
                  <w:r w:rsidRPr="00BE6997">
                    <w:rPr>
                      <w:rFonts w:ascii="Times New Roman" w:cs="Times New Roman"/>
                      <w:color w:val="000000" w:themeColor="text1"/>
                      <w:kern w:val="0"/>
                      <w:szCs w:val="21"/>
                    </w:rPr>
                    <w:t>废水</w:t>
                  </w:r>
                </w:p>
              </w:tc>
              <w:tc>
                <w:tcPr>
                  <w:tcW w:w="1073" w:type="dxa"/>
                  <w:vAlign w:val="center"/>
                </w:tcPr>
                <w:p w14:paraId="3BCF7660" w14:textId="77777777" w:rsidR="00A02590" w:rsidRPr="00BE6997" w:rsidRDefault="003A7144">
                  <w:pPr>
                    <w:overflowPunct w:val="0"/>
                    <w:topLinePunct/>
                    <w:contextualSpacing/>
                    <w:jc w:val="center"/>
                    <w:rPr>
                      <w:rFonts w:ascii="Times New Roman" w:hAnsi="Times New Roman" w:cs="Times New Roman"/>
                      <w:color w:val="000000" w:themeColor="text1"/>
                      <w:kern w:val="0"/>
                      <w:szCs w:val="21"/>
                    </w:rPr>
                  </w:pPr>
                  <w:r w:rsidRPr="00BE6997">
                    <w:rPr>
                      <w:rFonts w:ascii="Times New Roman" w:cs="Times New Roman"/>
                      <w:color w:val="000000" w:themeColor="text1"/>
                      <w:kern w:val="0"/>
                      <w:szCs w:val="21"/>
                    </w:rPr>
                    <w:t>污</w:t>
                  </w:r>
                  <w:r w:rsidRPr="00BE6997">
                    <w:rPr>
                      <w:rFonts w:ascii="Times New Roman" w:cs="Times New Roman"/>
                      <w:color w:val="000000" w:themeColor="text1"/>
                      <w:spacing w:val="2"/>
                      <w:kern w:val="0"/>
                      <w:szCs w:val="21"/>
                    </w:rPr>
                    <w:t>水总排口</w:t>
                  </w:r>
                  <w:r w:rsidRPr="00BE6997">
                    <w:rPr>
                      <w:rFonts w:ascii="Times New Roman" w:cs="Times New Roman"/>
                      <w:color w:val="000000" w:themeColor="text1"/>
                      <w:kern w:val="0"/>
                      <w:szCs w:val="21"/>
                    </w:rPr>
                    <w:t>处</w:t>
                  </w:r>
                </w:p>
              </w:tc>
              <w:tc>
                <w:tcPr>
                  <w:tcW w:w="1119" w:type="dxa"/>
                  <w:vAlign w:val="center"/>
                </w:tcPr>
                <w:p w14:paraId="20FD1313" w14:textId="77777777" w:rsidR="00A02590" w:rsidRPr="00BE6997" w:rsidRDefault="003A7144">
                  <w:pPr>
                    <w:overflowPunct w:val="0"/>
                    <w:topLinePunct/>
                    <w:contextualSpacing/>
                    <w:rPr>
                      <w:rFonts w:ascii="Times New Roman" w:hAnsi="Times New Roman" w:cs="Times New Roman"/>
                      <w:color w:val="000000" w:themeColor="text1"/>
                      <w:kern w:val="0"/>
                      <w:position w:val="-2"/>
                      <w:szCs w:val="21"/>
                    </w:rPr>
                  </w:pPr>
                  <w:r w:rsidRPr="00BE6997">
                    <w:rPr>
                      <w:rFonts w:ascii="Times New Roman" w:hAnsi="Times New Roman" w:cs="Times New Roman"/>
                      <w:color w:val="000000" w:themeColor="text1"/>
                      <w:spacing w:val="-20"/>
                      <w:kern w:val="0"/>
                      <w:position w:val="-2"/>
                      <w:szCs w:val="21"/>
                    </w:rPr>
                    <w:t>COD</w:t>
                  </w:r>
                  <w:r w:rsidRPr="00BE6997">
                    <w:rPr>
                      <w:rFonts w:ascii="Times New Roman" w:cs="Times New Roman"/>
                      <w:color w:val="000000" w:themeColor="text1"/>
                      <w:spacing w:val="-20"/>
                      <w:kern w:val="0"/>
                      <w:position w:val="-2"/>
                      <w:szCs w:val="21"/>
                    </w:rPr>
                    <w:t>、</w:t>
                  </w:r>
                  <w:r w:rsidRPr="00BE6997">
                    <w:rPr>
                      <w:rFonts w:ascii="Times New Roman" w:hAnsi="Times New Roman" w:cs="Times New Roman"/>
                      <w:color w:val="000000" w:themeColor="text1"/>
                      <w:spacing w:val="-20"/>
                      <w:kern w:val="0"/>
                      <w:position w:val="-2"/>
                      <w:szCs w:val="21"/>
                    </w:rPr>
                    <w:t>BOD</w:t>
                  </w:r>
                  <w:r w:rsidRPr="00BE6997">
                    <w:rPr>
                      <w:rFonts w:ascii="Times New Roman" w:hAnsi="Times New Roman" w:cs="Times New Roman"/>
                      <w:color w:val="000000" w:themeColor="text1"/>
                      <w:spacing w:val="-20"/>
                      <w:kern w:val="0"/>
                      <w:position w:val="-2"/>
                      <w:szCs w:val="21"/>
                      <w:vertAlign w:val="subscript"/>
                    </w:rPr>
                    <w:t>5</w:t>
                  </w:r>
                  <w:r w:rsidRPr="00BE6997">
                    <w:rPr>
                      <w:rFonts w:ascii="Times New Roman" w:cs="Times New Roman"/>
                      <w:color w:val="000000" w:themeColor="text1"/>
                      <w:spacing w:val="-20"/>
                      <w:kern w:val="0"/>
                      <w:position w:val="-2"/>
                      <w:szCs w:val="21"/>
                    </w:rPr>
                    <w:t>、</w:t>
                  </w:r>
                  <w:r w:rsidRPr="00BE6997">
                    <w:rPr>
                      <w:rFonts w:ascii="Times New Roman" w:hAnsi="Times New Roman" w:cs="Times New Roman"/>
                      <w:color w:val="000000" w:themeColor="text1"/>
                      <w:spacing w:val="-20"/>
                      <w:kern w:val="0"/>
                      <w:position w:val="-2"/>
                      <w:szCs w:val="21"/>
                    </w:rPr>
                    <w:t>NH</w:t>
                  </w:r>
                  <w:r w:rsidRPr="00BE6997">
                    <w:rPr>
                      <w:rFonts w:ascii="Times New Roman" w:hAnsi="Times New Roman" w:cs="Times New Roman"/>
                      <w:color w:val="000000" w:themeColor="text1"/>
                      <w:spacing w:val="-20"/>
                      <w:kern w:val="0"/>
                      <w:position w:val="-2"/>
                      <w:szCs w:val="21"/>
                      <w:vertAlign w:val="subscript"/>
                    </w:rPr>
                    <w:t>3</w:t>
                  </w:r>
                  <w:r w:rsidRPr="00BE6997">
                    <w:rPr>
                      <w:rFonts w:ascii="Times New Roman" w:hAnsi="Times New Roman" w:cs="Times New Roman"/>
                      <w:color w:val="000000" w:themeColor="text1"/>
                      <w:spacing w:val="-20"/>
                      <w:kern w:val="0"/>
                      <w:position w:val="-2"/>
                      <w:szCs w:val="21"/>
                    </w:rPr>
                    <w:t>-N</w:t>
                  </w:r>
                  <w:r w:rsidRPr="00BE6997">
                    <w:rPr>
                      <w:rFonts w:ascii="Times New Roman" w:cs="Times New Roman"/>
                      <w:color w:val="000000" w:themeColor="text1"/>
                      <w:spacing w:val="-20"/>
                      <w:kern w:val="0"/>
                      <w:position w:val="-2"/>
                      <w:szCs w:val="21"/>
                    </w:rPr>
                    <w:t>、石油类</w:t>
                  </w:r>
                </w:p>
              </w:tc>
              <w:tc>
                <w:tcPr>
                  <w:tcW w:w="1685" w:type="dxa"/>
                  <w:vAlign w:val="center"/>
                </w:tcPr>
                <w:p w14:paraId="27D17D58" w14:textId="77777777" w:rsidR="00A02590" w:rsidRPr="00BE6997" w:rsidRDefault="003A7144">
                  <w:pPr>
                    <w:overflowPunct w:val="0"/>
                    <w:topLinePunct/>
                    <w:contextualSpacing/>
                    <w:jc w:val="center"/>
                    <w:rPr>
                      <w:rFonts w:ascii="Times New Roman" w:hAnsi="Times New Roman" w:cs="Times New Roman"/>
                      <w:color w:val="000000" w:themeColor="text1"/>
                      <w:kern w:val="0"/>
                      <w:szCs w:val="21"/>
                    </w:rPr>
                  </w:pPr>
                  <w:r w:rsidRPr="00BE6997">
                    <w:rPr>
                      <w:rFonts w:ascii="Times New Roman" w:hAnsi="Times New Roman" w:cs="Times New Roman"/>
                      <w:color w:val="000000" w:themeColor="text1"/>
                      <w:szCs w:val="21"/>
                    </w:rPr>
                    <w:t>1</w:t>
                  </w:r>
                  <w:r w:rsidRPr="00BE6997">
                    <w:rPr>
                      <w:rFonts w:ascii="Times New Roman" w:cs="Times New Roman"/>
                      <w:color w:val="000000" w:themeColor="text1"/>
                      <w:szCs w:val="21"/>
                    </w:rPr>
                    <w:t>次</w:t>
                  </w:r>
                  <w:r w:rsidRPr="00BE6997">
                    <w:rPr>
                      <w:rFonts w:ascii="Times New Roman" w:hAnsi="Times New Roman" w:cs="Times New Roman"/>
                      <w:color w:val="000000" w:themeColor="text1"/>
                      <w:szCs w:val="21"/>
                    </w:rPr>
                    <w:t>/</w:t>
                  </w:r>
                  <w:r w:rsidRPr="00BE6997">
                    <w:rPr>
                      <w:rFonts w:ascii="Times New Roman" w:cs="Times New Roman"/>
                      <w:color w:val="000000" w:themeColor="text1"/>
                      <w:szCs w:val="21"/>
                    </w:rPr>
                    <w:t>年</w:t>
                  </w:r>
                </w:p>
              </w:tc>
              <w:tc>
                <w:tcPr>
                  <w:tcW w:w="3778" w:type="dxa"/>
                  <w:vAlign w:val="center"/>
                </w:tcPr>
                <w:p w14:paraId="2AC270B6" w14:textId="77777777" w:rsidR="00A02590" w:rsidRPr="00BE6997" w:rsidRDefault="003A7144">
                  <w:pPr>
                    <w:overflowPunct w:val="0"/>
                    <w:topLinePunct/>
                    <w:contextualSpacing/>
                    <w:jc w:val="center"/>
                    <w:rPr>
                      <w:rFonts w:ascii="Times New Roman" w:hAnsi="Times New Roman" w:cs="Times New Roman"/>
                      <w:color w:val="000000" w:themeColor="text1"/>
                      <w:kern w:val="0"/>
                      <w:szCs w:val="21"/>
                    </w:rPr>
                  </w:pPr>
                  <w:r w:rsidRPr="00BE6997">
                    <w:rPr>
                      <w:rFonts w:ascii="Times New Roman" w:cs="Times New Roman"/>
                      <w:color w:val="000000" w:themeColor="text1"/>
                      <w:szCs w:val="21"/>
                    </w:rPr>
                    <w:t>《污水综合排放标准》</w:t>
                  </w:r>
                  <w:r w:rsidRPr="00BE6997">
                    <w:rPr>
                      <w:rFonts w:ascii="Times New Roman" w:hAnsi="Times New Roman" w:cs="Times New Roman"/>
                      <w:color w:val="000000" w:themeColor="text1"/>
                      <w:szCs w:val="21"/>
                    </w:rPr>
                    <w:t>(GB8978-1996)</w:t>
                  </w:r>
                  <w:r w:rsidRPr="00BE6997">
                    <w:rPr>
                      <w:rFonts w:ascii="Times New Roman" w:cs="Times New Roman"/>
                      <w:color w:val="000000" w:themeColor="text1"/>
                      <w:szCs w:val="21"/>
                    </w:rPr>
                    <w:t>三级标准</w:t>
                  </w:r>
                </w:p>
              </w:tc>
            </w:tr>
          </w:tbl>
          <w:p w14:paraId="45849AB4" w14:textId="6121A878" w:rsidR="00A02590" w:rsidRPr="00BE6997" w:rsidRDefault="00412215">
            <w:pPr>
              <w:spacing w:line="360" w:lineRule="auto"/>
              <w:ind w:firstLineChars="200" w:firstLine="482"/>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10</w:t>
            </w:r>
            <w:r w:rsidR="003A7144" w:rsidRPr="00BE6997">
              <w:rPr>
                <w:rFonts w:ascii="Times New Roman" w:hAnsi="Times New Roman" w:cs="Times New Roman" w:hint="eastAsia"/>
                <w:b/>
                <w:color w:val="000000" w:themeColor="text1"/>
                <w:sz w:val="24"/>
                <w:szCs w:val="24"/>
              </w:rPr>
              <w:t>、污染防治措施汇总及环保投资估算</w:t>
            </w:r>
          </w:p>
          <w:p w14:paraId="0B2FC90E" w14:textId="77777777" w:rsidR="00A02590" w:rsidRPr="00BE6997" w:rsidRDefault="003A7144">
            <w:pPr>
              <w:pStyle w:val="aff0"/>
              <w:adjustRightInd w:val="0"/>
              <w:snapToGrid w:val="0"/>
              <w:ind w:firstLine="480"/>
              <w:rPr>
                <w:snapToGrid w:val="0"/>
                <w:color w:val="000000" w:themeColor="text1"/>
                <w:sz w:val="24"/>
                <w:szCs w:val="24"/>
                <w:lang w:eastAsia="zh-CN"/>
              </w:rPr>
            </w:pPr>
            <w:r w:rsidRPr="00BE6997">
              <w:rPr>
                <w:rFonts w:hint="eastAsia"/>
                <w:snapToGrid w:val="0"/>
                <w:color w:val="000000" w:themeColor="text1"/>
                <w:sz w:val="24"/>
                <w:szCs w:val="24"/>
                <w:lang w:eastAsia="zh-CN"/>
              </w:rPr>
              <w:t>为贯彻落实新修改的《建设项目环境保护管理条例》，规范建设项目竣工后建设单位自主开展环境保护验收的程序和标准。根据《建设项目竣工环境保护验收暂行办法》（国环</w:t>
            </w:r>
            <w:proofErr w:type="gramStart"/>
            <w:r w:rsidRPr="00BE6997">
              <w:rPr>
                <w:rFonts w:hint="eastAsia"/>
                <w:snapToGrid w:val="0"/>
                <w:color w:val="000000" w:themeColor="text1"/>
                <w:sz w:val="24"/>
                <w:szCs w:val="24"/>
                <w:lang w:eastAsia="zh-CN"/>
              </w:rPr>
              <w:t>规</w:t>
            </w:r>
            <w:proofErr w:type="gramEnd"/>
            <w:r w:rsidRPr="00BE6997">
              <w:rPr>
                <w:rFonts w:hint="eastAsia"/>
                <w:snapToGrid w:val="0"/>
                <w:color w:val="000000" w:themeColor="text1"/>
                <w:sz w:val="24"/>
                <w:szCs w:val="24"/>
                <w:lang w:eastAsia="zh-CN"/>
              </w:rPr>
              <w:t>环评</w:t>
            </w:r>
            <w:r w:rsidRPr="00BE6997">
              <w:rPr>
                <w:rFonts w:hint="eastAsia"/>
                <w:snapToGrid w:val="0"/>
                <w:color w:val="000000" w:themeColor="text1"/>
                <w:sz w:val="24"/>
                <w:szCs w:val="24"/>
                <w:lang w:eastAsia="zh-CN"/>
              </w:rPr>
              <w:t>[2017]4</w:t>
            </w:r>
            <w:r w:rsidRPr="00BE6997">
              <w:rPr>
                <w:rFonts w:hint="eastAsia"/>
                <w:snapToGrid w:val="0"/>
                <w:color w:val="000000" w:themeColor="text1"/>
                <w:sz w:val="24"/>
                <w:szCs w:val="24"/>
                <w:lang w:eastAsia="zh-CN"/>
              </w:rPr>
              <w:t>号）（以下简称《暂行办法》），建设单位是建设项目竣工环境保护验收的责任主体，应当按照《暂行办法》规定的程序和标准，组织对配套建设的环境保护设施进行验收，编制验收报告，公开相关信息，接受社会监督，确保建设项目需要配套建设的环境保护设施与主体工程同时投产或者使用，并对验收内容、结论和所公开信息的真实性、准确性和完整性负责，不得在验收过程中弄虚作假。</w:t>
            </w:r>
          </w:p>
          <w:p w14:paraId="4340D383" w14:textId="77777777" w:rsidR="00A02590" w:rsidRPr="00BE6997" w:rsidRDefault="003A7144">
            <w:pPr>
              <w:pStyle w:val="aff0"/>
              <w:adjustRightInd w:val="0"/>
              <w:snapToGrid w:val="0"/>
              <w:ind w:firstLine="480"/>
              <w:jc w:val="left"/>
              <w:rPr>
                <w:snapToGrid w:val="0"/>
                <w:color w:val="000000" w:themeColor="text1"/>
                <w:sz w:val="24"/>
                <w:szCs w:val="24"/>
                <w:lang w:eastAsia="zh-CN"/>
              </w:rPr>
            </w:pPr>
            <w:r w:rsidRPr="00BE6997">
              <w:rPr>
                <w:rFonts w:hint="eastAsia"/>
                <w:snapToGrid w:val="0"/>
                <w:color w:val="000000" w:themeColor="text1"/>
                <w:sz w:val="24"/>
                <w:szCs w:val="24"/>
                <w:lang w:eastAsia="zh-CN"/>
              </w:rPr>
              <w:lastRenderedPageBreak/>
              <w:t>具体验收流程见下图</w:t>
            </w:r>
            <w:r w:rsidRPr="00BE6997">
              <w:rPr>
                <w:rFonts w:hint="eastAsia"/>
                <w:snapToGrid w:val="0"/>
                <w:color w:val="000000" w:themeColor="text1"/>
                <w:sz w:val="24"/>
                <w:szCs w:val="24"/>
                <w:lang w:eastAsia="zh-CN"/>
              </w:rPr>
              <w:t xml:space="preserve"> 7-1</w:t>
            </w:r>
            <w:r w:rsidRPr="00BE6997">
              <w:rPr>
                <w:rFonts w:hint="eastAsia"/>
                <w:snapToGrid w:val="0"/>
                <w:color w:val="000000" w:themeColor="text1"/>
                <w:sz w:val="24"/>
                <w:szCs w:val="24"/>
                <w:lang w:eastAsia="zh-CN"/>
              </w:rPr>
              <w:t>。</w:t>
            </w:r>
          </w:p>
          <w:p w14:paraId="28FF0FA0" w14:textId="77777777" w:rsidR="00A02590" w:rsidRPr="00BE6997" w:rsidRDefault="003A7144" w:rsidP="0093640B">
            <w:pPr>
              <w:pStyle w:val="aff0"/>
              <w:adjustRightInd w:val="0"/>
              <w:snapToGrid w:val="0"/>
              <w:ind w:firstLineChars="0" w:firstLine="0"/>
              <w:jc w:val="center"/>
              <w:rPr>
                <w:snapToGrid w:val="0"/>
                <w:color w:val="000000" w:themeColor="text1"/>
                <w:sz w:val="24"/>
                <w:szCs w:val="24"/>
                <w:lang w:eastAsia="zh-CN"/>
              </w:rPr>
            </w:pPr>
            <w:r w:rsidRPr="00BE6997">
              <w:rPr>
                <w:noProof/>
                <w:color w:val="000000" w:themeColor="text1"/>
                <w:lang w:eastAsia="zh-CN" w:bidi="ar-SA"/>
              </w:rPr>
              <w:drawing>
                <wp:inline distT="0" distB="0" distL="0" distR="0" wp14:anchorId="21AE5894" wp14:editId="29A2825D">
                  <wp:extent cx="4305300" cy="923118"/>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4" cstate="print"/>
                          <a:srcRect/>
                          <a:stretch>
                            <a:fillRect/>
                          </a:stretch>
                        </pic:blipFill>
                        <pic:spPr>
                          <a:xfrm>
                            <a:off x="0" y="0"/>
                            <a:ext cx="4345971" cy="931838"/>
                          </a:xfrm>
                          <a:prstGeom prst="rect">
                            <a:avLst/>
                          </a:prstGeom>
                          <a:noFill/>
                          <a:ln w="9525" cmpd="sng">
                            <a:noFill/>
                            <a:miter lim="800000"/>
                            <a:headEnd/>
                            <a:tailEnd/>
                          </a:ln>
                          <a:effectLst/>
                        </pic:spPr>
                      </pic:pic>
                    </a:graphicData>
                  </a:graphic>
                </wp:inline>
              </w:drawing>
            </w:r>
          </w:p>
          <w:p w14:paraId="5C072818" w14:textId="77777777" w:rsidR="00A02590" w:rsidRPr="00BE6997" w:rsidRDefault="003A7144">
            <w:pPr>
              <w:pStyle w:val="aff0"/>
              <w:adjustRightInd w:val="0"/>
              <w:snapToGrid w:val="0"/>
              <w:ind w:firstLine="422"/>
              <w:jc w:val="center"/>
              <w:rPr>
                <w:b/>
                <w:bCs/>
                <w:snapToGrid w:val="0"/>
                <w:color w:val="000000" w:themeColor="text1"/>
                <w:sz w:val="21"/>
                <w:szCs w:val="21"/>
                <w:lang w:eastAsia="zh-CN"/>
              </w:rPr>
            </w:pPr>
            <w:r w:rsidRPr="00BE6997">
              <w:rPr>
                <w:rFonts w:hint="eastAsia"/>
                <w:b/>
                <w:bCs/>
                <w:snapToGrid w:val="0"/>
                <w:color w:val="000000" w:themeColor="text1"/>
                <w:sz w:val="21"/>
                <w:szCs w:val="21"/>
                <w:lang w:eastAsia="zh-CN"/>
              </w:rPr>
              <w:t>图</w:t>
            </w:r>
            <w:r w:rsidRPr="00BE6997">
              <w:rPr>
                <w:rFonts w:hint="eastAsia"/>
                <w:b/>
                <w:bCs/>
                <w:snapToGrid w:val="0"/>
                <w:color w:val="000000" w:themeColor="text1"/>
                <w:sz w:val="21"/>
                <w:szCs w:val="21"/>
                <w:lang w:eastAsia="zh-CN"/>
              </w:rPr>
              <w:t xml:space="preserve">7-1   </w:t>
            </w:r>
            <w:r w:rsidRPr="00BE6997">
              <w:rPr>
                <w:rFonts w:hint="eastAsia"/>
                <w:b/>
                <w:bCs/>
                <w:snapToGrid w:val="0"/>
                <w:color w:val="000000" w:themeColor="text1"/>
                <w:sz w:val="21"/>
                <w:szCs w:val="21"/>
                <w:lang w:eastAsia="zh-CN"/>
              </w:rPr>
              <w:t>竣工验收流程图</w:t>
            </w:r>
          </w:p>
          <w:p w14:paraId="1999F8B0" w14:textId="77777777" w:rsidR="00A02590" w:rsidRPr="00BE6997" w:rsidRDefault="003A7144">
            <w:pPr>
              <w:pStyle w:val="aff0"/>
              <w:adjustRightInd w:val="0"/>
              <w:snapToGrid w:val="0"/>
              <w:ind w:firstLine="480"/>
              <w:rPr>
                <w:snapToGrid w:val="0"/>
                <w:color w:val="000000" w:themeColor="text1"/>
                <w:sz w:val="24"/>
                <w:szCs w:val="24"/>
                <w:lang w:eastAsia="zh-CN"/>
              </w:rPr>
            </w:pPr>
            <w:r w:rsidRPr="00BE6997">
              <w:rPr>
                <w:rFonts w:hint="eastAsia"/>
                <w:snapToGrid w:val="0"/>
                <w:color w:val="000000" w:themeColor="text1"/>
                <w:sz w:val="24"/>
                <w:szCs w:val="24"/>
                <w:lang w:eastAsia="zh-CN"/>
              </w:rPr>
              <w:t>验收程序简述及相关要求</w:t>
            </w:r>
          </w:p>
          <w:p w14:paraId="42E634DB" w14:textId="77777777" w:rsidR="00A02590" w:rsidRPr="00BE6997" w:rsidRDefault="003A7144">
            <w:pPr>
              <w:pStyle w:val="aff0"/>
              <w:adjustRightInd w:val="0"/>
              <w:snapToGrid w:val="0"/>
              <w:ind w:firstLine="480"/>
              <w:rPr>
                <w:snapToGrid w:val="0"/>
                <w:color w:val="000000" w:themeColor="text1"/>
                <w:sz w:val="24"/>
                <w:szCs w:val="24"/>
                <w:lang w:eastAsia="zh-CN"/>
              </w:rPr>
            </w:pPr>
            <w:r w:rsidRPr="00BE6997">
              <w:rPr>
                <w:rFonts w:hint="eastAsia"/>
                <w:snapToGrid w:val="0"/>
                <w:color w:val="000000" w:themeColor="text1"/>
                <w:sz w:val="24"/>
                <w:szCs w:val="24"/>
                <w:lang w:eastAsia="zh-CN"/>
              </w:rPr>
              <w:t>（</w:t>
            </w:r>
            <w:r w:rsidRPr="00BE6997">
              <w:rPr>
                <w:rFonts w:hint="eastAsia"/>
                <w:snapToGrid w:val="0"/>
                <w:color w:val="000000" w:themeColor="text1"/>
                <w:sz w:val="24"/>
                <w:szCs w:val="24"/>
                <w:lang w:eastAsia="zh-CN"/>
              </w:rPr>
              <w:t>1</w:t>
            </w:r>
            <w:r w:rsidRPr="00BE6997">
              <w:rPr>
                <w:rFonts w:hint="eastAsia"/>
                <w:snapToGrid w:val="0"/>
                <w:color w:val="000000" w:themeColor="text1"/>
                <w:sz w:val="24"/>
                <w:szCs w:val="24"/>
                <w:lang w:eastAsia="zh-CN"/>
              </w:rPr>
              <w:t>）建设单位如实查验、监测记载环保设施的建设和调试情况。调试期间，建设单位应当确保该期间污染物排放符合国家和地方的有关污染物排放标准和排污许可等相关规定。环境保护设施未与主体工程同时建成的，或者应当取得排污许可证但未取得的，建设单位不得对该建设项目环境保护设施进行调试。</w:t>
            </w:r>
          </w:p>
          <w:p w14:paraId="148682E3" w14:textId="77777777" w:rsidR="00A02590" w:rsidRPr="00BE6997" w:rsidRDefault="003A7144">
            <w:pPr>
              <w:pStyle w:val="aff0"/>
              <w:adjustRightInd w:val="0"/>
              <w:snapToGrid w:val="0"/>
              <w:ind w:firstLine="480"/>
              <w:rPr>
                <w:snapToGrid w:val="0"/>
                <w:color w:val="000000" w:themeColor="text1"/>
                <w:sz w:val="24"/>
                <w:szCs w:val="24"/>
                <w:lang w:eastAsia="zh-CN"/>
              </w:rPr>
            </w:pPr>
            <w:r w:rsidRPr="00BE6997">
              <w:rPr>
                <w:rFonts w:hint="eastAsia"/>
                <w:snapToGrid w:val="0"/>
                <w:color w:val="000000" w:themeColor="text1"/>
                <w:sz w:val="24"/>
                <w:szCs w:val="24"/>
                <w:lang w:eastAsia="zh-CN"/>
              </w:rPr>
              <w:t>（</w:t>
            </w:r>
            <w:r w:rsidRPr="00BE6997">
              <w:rPr>
                <w:rFonts w:hint="eastAsia"/>
                <w:snapToGrid w:val="0"/>
                <w:color w:val="000000" w:themeColor="text1"/>
                <w:sz w:val="24"/>
                <w:szCs w:val="24"/>
                <w:lang w:eastAsia="zh-CN"/>
              </w:rPr>
              <w:t>2</w:t>
            </w:r>
            <w:r w:rsidRPr="00BE6997">
              <w:rPr>
                <w:rFonts w:hint="eastAsia"/>
                <w:snapToGrid w:val="0"/>
                <w:color w:val="000000" w:themeColor="text1"/>
                <w:sz w:val="24"/>
                <w:szCs w:val="24"/>
                <w:lang w:eastAsia="zh-CN"/>
              </w:rPr>
              <w:t>）编制验收监测报告，本项以排放污染物为主的建设项目，参照《建设项目竣工环境保护验收技术指南</w:t>
            </w:r>
            <w:r w:rsidRPr="00BE6997">
              <w:rPr>
                <w:rFonts w:hint="eastAsia"/>
                <w:snapToGrid w:val="0"/>
                <w:color w:val="000000" w:themeColor="text1"/>
                <w:sz w:val="24"/>
                <w:szCs w:val="24"/>
                <w:lang w:eastAsia="zh-CN"/>
              </w:rPr>
              <w:t xml:space="preserve"> </w:t>
            </w:r>
            <w:r w:rsidRPr="00BE6997">
              <w:rPr>
                <w:rFonts w:hint="eastAsia"/>
                <w:snapToGrid w:val="0"/>
                <w:color w:val="000000" w:themeColor="text1"/>
                <w:sz w:val="24"/>
                <w:szCs w:val="24"/>
                <w:lang w:eastAsia="zh-CN"/>
              </w:rPr>
              <w:t>污染影响类》编制验收监测报告，建设单位不具备自主验收能力的可以委托有能力的技术机构编制。</w:t>
            </w:r>
          </w:p>
          <w:p w14:paraId="07580354" w14:textId="77777777" w:rsidR="00A02590" w:rsidRPr="00BE6997" w:rsidRDefault="003A7144">
            <w:pPr>
              <w:pStyle w:val="aff0"/>
              <w:adjustRightInd w:val="0"/>
              <w:snapToGrid w:val="0"/>
              <w:ind w:firstLine="480"/>
              <w:rPr>
                <w:snapToGrid w:val="0"/>
                <w:color w:val="000000" w:themeColor="text1"/>
                <w:sz w:val="24"/>
                <w:szCs w:val="24"/>
                <w:lang w:eastAsia="zh-CN"/>
              </w:rPr>
            </w:pPr>
            <w:r w:rsidRPr="00BE6997">
              <w:rPr>
                <w:rFonts w:hint="eastAsia"/>
                <w:snapToGrid w:val="0"/>
                <w:color w:val="000000" w:themeColor="text1"/>
                <w:sz w:val="24"/>
                <w:szCs w:val="24"/>
                <w:lang w:eastAsia="zh-CN"/>
              </w:rPr>
              <w:t>（</w:t>
            </w:r>
            <w:r w:rsidRPr="00BE6997">
              <w:rPr>
                <w:rFonts w:hint="eastAsia"/>
                <w:snapToGrid w:val="0"/>
                <w:color w:val="000000" w:themeColor="text1"/>
                <w:sz w:val="24"/>
                <w:szCs w:val="24"/>
                <w:lang w:eastAsia="zh-CN"/>
              </w:rPr>
              <w:t>3</w:t>
            </w:r>
            <w:r w:rsidRPr="00BE6997">
              <w:rPr>
                <w:rFonts w:hint="eastAsia"/>
                <w:snapToGrid w:val="0"/>
                <w:color w:val="000000" w:themeColor="text1"/>
                <w:sz w:val="24"/>
                <w:szCs w:val="24"/>
                <w:lang w:eastAsia="zh-CN"/>
              </w:rPr>
              <w:t>）验收监测报告编制完成后，建设单位应当根据验收监测报告结论，逐一检查是否存在《建设项目竣工环保验收暂行办法》中第八条所列验收不合格的情形，提出验收意见。存在问题的，建设单位应当进行整改，整改完成后方可提出验收意见。验收意见包括工程建设基本情况、工程变动情况、环境保护设施落实情况、环境保护设施调试效果、工程建设对环境的影响、验收结论和后续要求等内容。</w:t>
            </w:r>
          </w:p>
          <w:p w14:paraId="56845E38" w14:textId="77777777" w:rsidR="00A02590" w:rsidRPr="00BE6997" w:rsidRDefault="003A7144">
            <w:pPr>
              <w:pStyle w:val="aff0"/>
              <w:adjustRightInd w:val="0"/>
              <w:snapToGrid w:val="0"/>
              <w:ind w:firstLine="480"/>
              <w:rPr>
                <w:snapToGrid w:val="0"/>
                <w:color w:val="000000" w:themeColor="text1"/>
                <w:sz w:val="24"/>
                <w:szCs w:val="24"/>
                <w:lang w:eastAsia="zh-CN"/>
              </w:rPr>
            </w:pPr>
            <w:r w:rsidRPr="00BE6997">
              <w:rPr>
                <w:rFonts w:hint="eastAsia"/>
                <w:snapToGrid w:val="0"/>
                <w:color w:val="000000" w:themeColor="text1"/>
                <w:sz w:val="24"/>
                <w:szCs w:val="24"/>
                <w:lang w:eastAsia="zh-CN"/>
              </w:rPr>
              <w:t>（</w:t>
            </w:r>
            <w:r w:rsidRPr="00BE6997">
              <w:rPr>
                <w:rFonts w:hint="eastAsia"/>
                <w:snapToGrid w:val="0"/>
                <w:color w:val="000000" w:themeColor="text1"/>
                <w:sz w:val="24"/>
                <w:szCs w:val="24"/>
                <w:lang w:eastAsia="zh-CN"/>
              </w:rPr>
              <w:t>4</w:t>
            </w:r>
            <w:r w:rsidRPr="00BE6997">
              <w:rPr>
                <w:rFonts w:hint="eastAsia"/>
                <w:snapToGrid w:val="0"/>
                <w:color w:val="000000" w:themeColor="text1"/>
                <w:sz w:val="24"/>
                <w:szCs w:val="24"/>
                <w:lang w:eastAsia="zh-CN"/>
              </w:rPr>
              <w:t>）验收报告编制完成后</w:t>
            </w:r>
            <w:r w:rsidRPr="00BE6997">
              <w:rPr>
                <w:rFonts w:hint="eastAsia"/>
                <w:snapToGrid w:val="0"/>
                <w:color w:val="000000" w:themeColor="text1"/>
                <w:sz w:val="24"/>
                <w:szCs w:val="24"/>
                <w:lang w:eastAsia="zh-CN"/>
              </w:rPr>
              <w:t>5</w:t>
            </w:r>
            <w:r w:rsidRPr="00BE6997">
              <w:rPr>
                <w:rFonts w:hint="eastAsia"/>
                <w:snapToGrid w:val="0"/>
                <w:color w:val="000000" w:themeColor="text1"/>
                <w:sz w:val="24"/>
                <w:szCs w:val="24"/>
                <w:lang w:eastAsia="zh-CN"/>
              </w:rPr>
              <w:t>个工作日内，公开验收报告，公示的期限不得少于</w:t>
            </w:r>
            <w:r w:rsidRPr="00BE6997">
              <w:rPr>
                <w:rFonts w:hint="eastAsia"/>
                <w:snapToGrid w:val="0"/>
                <w:color w:val="000000" w:themeColor="text1"/>
                <w:sz w:val="24"/>
                <w:szCs w:val="24"/>
                <w:lang w:eastAsia="zh-CN"/>
              </w:rPr>
              <w:t>20</w:t>
            </w:r>
            <w:r w:rsidRPr="00BE6997">
              <w:rPr>
                <w:rFonts w:hint="eastAsia"/>
                <w:snapToGrid w:val="0"/>
                <w:color w:val="000000" w:themeColor="text1"/>
                <w:sz w:val="24"/>
                <w:szCs w:val="24"/>
                <w:lang w:eastAsia="zh-CN"/>
              </w:rPr>
              <w:t>个工作日，同步公开环保设施竣工日期以及对环保设施公开调试的起始日期。建设单位公开上述信息的同时，应当向所在地县级以上环境保护主管部门报送相关信息，并接受监督检查。</w:t>
            </w:r>
          </w:p>
          <w:p w14:paraId="2F1F66BB" w14:textId="77777777" w:rsidR="00A02590" w:rsidRPr="00BE6997" w:rsidRDefault="003A7144">
            <w:pPr>
              <w:pStyle w:val="aff0"/>
              <w:adjustRightInd w:val="0"/>
              <w:snapToGrid w:val="0"/>
              <w:ind w:firstLine="480"/>
              <w:rPr>
                <w:snapToGrid w:val="0"/>
                <w:color w:val="000000" w:themeColor="text1"/>
                <w:sz w:val="24"/>
                <w:szCs w:val="24"/>
                <w:lang w:eastAsia="zh-CN"/>
              </w:rPr>
            </w:pPr>
            <w:r w:rsidRPr="00BE6997">
              <w:rPr>
                <w:rFonts w:hint="eastAsia"/>
                <w:snapToGrid w:val="0"/>
                <w:color w:val="000000" w:themeColor="text1"/>
                <w:sz w:val="24"/>
                <w:szCs w:val="24"/>
                <w:lang w:eastAsia="zh-CN"/>
              </w:rPr>
              <w:t>（</w:t>
            </w:r>
            <w:r w:rsidRPr="00BE6997">
              <w:rPr>
                <w:rFonts w:hint="eastAsia"/>
                <w:snapToGrid w:val="0"/>
                <w:color w:val="000000" w:themeColor="text1"/>
                <w:sz w:val="24"/>
                <w:szCs w:val="24"/>
                <w:lang w:eastAsia="zh-CN"/>
              </w:rPr>
              <w:t>5</w:t>
            </w:r>
            <w:r w:rsidRPr="00BE6997">
              <w:rPr>
                <w:rFonts w:hint="eastAsia"/>
                <w:snapToGrid w:val="0"/>
                <w:color w:val="000000" w:themeColor="text1"/>
                <w:sz w:val="24"/>
                <w:szCs w:val="24"/>
                <w:lang w:eastAsia="zh-CN"/>
              </w:rPr>
              <w:t>）验收报告公示期满后</w:t>
            </w:r>
            <w:r w:rsidRPr="00BE6997">
              <w:rPr>
                <w:rFonts w:hint="eastAsia"/>
                <w:snapToGrid w:val="0"/>
                <w:color w:val="000000" w:themeColor="text1"/>
                <w:sz w:val="24"/>
                <w:szCs w:val="24"/>
                <w:lang w:eastAsia="zh-CN"/>
              </w:rPr>
              <w:t>5</w:t>
            </w:r>
            <w:r w:rsidRPr="00BE6997">
              <w:rPr>
                <w:rFonts w:hint="eastAsia"/>
                <w:snapToGrid w:val="0"/>
                <w:color w:val="000000" w:themeColor="text1"/>
                <w:sz w:val="24"/>
                <w:szCs w:val="24"/>
                <w:lang w:eastAsia="zh-CN"/>
              </w:rPr>
              <w:t>个工作日内，建设单位应当登录全国建设项目竣工环境保护验收信息平台，填报建设项目基本信息、环境保护设施验收情况等相关信息，环境保护主管部门对上述信息予以公开。</w:t>
            </w:r>
          </w:p>
          <w:p w14:paraId="62B4EC59" w14:textId="77777777" w:rsidR="00A02590" w:rsidRPr="00BE6997" w:rsidRDefault="003A7144">
            <w:pPr>
              <w:pStyle w:val="aff0"/>
              <w:adjustRightInd w:val="0"/>
              <w:snapToGrid w:val="0"/>
              <w:ind w:firstLine="480"/>
              <w:rPr>
                <w:snapToGrid w:val="0"/>
                <w:color w:val="000000" w:themeColor="text1"/>
                <w:sz w:val="24"/>
                <w:szCs w:val="24"/>
                <w:lang w:eastAsia="zh-CN"/>
              </w:rPr>
            </w:pPr>
            <w:r w:rsidRPr="00BE6997">
              <w:rPr>
                <w:rFonts w:hint="eastAsia"/>
                <w:snapToGrid w:val="0"/>
                <w:color w:val="000000" w:themeColor="text1"/>
                <w:sz w:val="24"/>
                <w:szCs w:val="24"/>
                <w:lang w:eastAsia="zh-CN"/>
              </w:rPr>
              <w:t>（</w:t>
            </w:r>
            <w:r w:rsidRPr="00BE6997">
              <w:rPr>
                <w:rFonts w:hint="eastAsia"/>
                <w:snapToGrid w:val="0"/>
                <w:color w:val="000000" w:themeColor="text1"/>
                <w:sz w:val="24"/>
                <w:szCs w:val="24"/>
                <w:lang w:eastAsia="zh-CN"/>
              </w:rPr>
              <w:t>6</w:t>
            </w:r>
            <w:r w:rsidRPr="00BE6997">
              <w:rPr>
                <w:rFonts w:hint="eastAsia"/>
                <w:snapToGrid w:val="0"/>
                <w:color w:val="000000" w:themeColor="text1"/>
                <w:sz w:val="24"/>
                <w:szCs w:val="24"/>
                <w:lang w:eastAsia="zh-CN"/>
              </w:rPr>
              <w:t>）纳入排污许可管理的建设项目，排污单位应当在项目产生实际污染物排放之前，按照国家排污许可有关管理规定要求，申请排污许可证。建设项目验收报告中与污染物排放相关的主要内容应当纳入该项目验收完成当年排污许可</w:t>
            </w:r>
            <w:r w:rsidRPr="00BE6997">
              <w:rPr>
                <w:rFonts w:hint="eastAsia"/>
                <w:snapToGrid w:val="0"/>
                <w:color w:val="000000" w:themeColor="text1"/>
                <w:sz w:val="24"/>
                <w:szCs w:val="24"/>
                <w:lang w:eastAsia="zh-CN"/>
              </w:rPr>
              <w:lastRenderedPageBreak/>
              <w:t>证执行年报。</w:t>
            </w:r>
          </w:p>
          <w:p w14:paraId="51DBF90F" w14:textId="77777777" w:rsidR="00A02590" w:rsidRPr="00BE6997" w:rsidRDefault="003A7144">
            <w:pPr>
              <w:spacing w:line="360" w:lineRule="auto"/>
              <w:ind w:firstLineChars="200" w:firstLine="480"/>
              <w:rPr>
                <w:rFonts w:ascii="Times New Roman" w:hAnsi="Times New Roman" w:cs="Times New Roman"/>
                <w:color w:val="000000" w:themeColor="text1"/>
                <w:sz w:val="24"/>
                <w:szCs w:val="24"/>
              </w:rPr>
            </w:pPr>
            <w:r w:rsidRPr="00BE6997">
              <w:rPr>
                <w:rFonts w:ascii="Times New Roman" w:hAnsi="Times New Roman" w:cs="Times New Roman"/>
                <w:color w:val="000000" w:themeColor="text1"/>
                <w:sz w:val="24"/>
              </w:rPr>
              <w:t>本项目环保投资为</w:t>
            </w:r>
            <w:r w:rsidRPr="00BE6997">
              <w:rPr>
                <w:rFonts w:ascii="Times New Roman" w:hAnsi="Times New Roman" w:cs="Times New Roman"/>
                <w:color w:val="000000" w:themeColor="text1"/>
                <w:sz w:val="24"/>
              </w:rPr>
              <w:t>9</w:t>
            </w:r>
            <w:r w:rsidRPr="00BE6997">
              <w:rPr>
                <w:rFonts w:ascii="Times New Roman" w:hAnsi="Times New Roman" w:cs="Times New Roman" w:hint="eastAsia"/>
                <w:color w:val="000000" w:themeColor="text1"/>
                <w:sz w:val="24"/>
              </w:rPr>
              <w:t>.5</w:t>
            </w:r>
            <w:r w:rsidRPr="00BE6997">
              <w:rPr>
                <w:rFonts w:ascii="Times New Roman" w:hAnsi="Times New Roman" w:cs="Times New Roman"/>
                <w:color w:val="000000" w:themeColor="text1"/>
                <w:sz w:val="24"/>
              </w:rPr>
              <w:t>万元，占总投资的</w:t>
            </w:r>
            <w:r w:rsidRPr="00BE6997">
              <w:rPr>
                <w:rFonts w:ascii="Times New Roman" w:hAnsi="Times New Roman" w:cs="Times New Roman"/>
                <w:color w:val="000000" w:themeColor="text1"/>
                <w:sz w:val="24"/>
              </w:rPr>
              <w:t>0.95%</w:t>
            </w:r>
            <w:r w:rsidRPr="00BE6997">
              <w:rPr>
                <w:rFonts w:ascii="Times New Roman" w:hAnsi="Times New Roman" w:cs="Times New Roman"/>
                <w:color w:val="000000" w:themeColor="text1"/>
                <w:sz w:val="24"/>
                <w:szCs w:val="24"/>
              </w:rPr>
              <w:t>，具体情况详见下表。</w:t>
            </w:r>
          </w:p>
          <w:p w14:paraId="7EEE8F69" w14:textId="56883E05" w:rsidR="00A02590" w:rsidRPr="00BE6997" w:rsidRDefault="003A7144" w:rsidP="0093640B">
            <w:pPr>
              <w:ind w:firstLineChars="200" w:firstLine="442"/>
              <w:jc w:val="center"/>
              <w:rPr>
                <w:rFonts w:ascii="Times New Roman" w:hAnsi="Times New Roman" w:cs="Times New Roman"/>
                <w:b/>
                <w:color w:val="000000" w:themeColor="text1"/>
                <w:sz w:val="22"/>
                <w:szCs w:val="24"/>
              </w:rPr>
            </w:pPr>
            <w:r w:rsidRPr="00BE6997">
              <w:rPr>
                <w:rFonts w:ascii="Times New Roman" w:hAnsi="Times New Roman" w:cs="Times New Roman"/>
                <w:b/>
                <w:color w:val="000000" w:themeColor="text1"/>
                <w:sz w:val="22"/>
                <w:szCs w:val="24"/>
              </w:rPr>
              <w:t>表</w:t>
            </w:r>
            <w:r w:rsidRPr="00BE6997">
              <w:rPr>
                <w:rFonts w:ascii="Times New Roman" w:hAnsi="Times New Roman" w:cs="Times New Roman"/>
                <w:b/>
                <w:color w:val="000000" w:themeColor="text1"/>
                <w:sz w:val="22"/>
                <w:szCs w:val="24"/>
              </w:rPr>
              <w:t>7-</w:t>
            </w:r>
            <w:r w:rsidR="001E0C79" w:rsidRPr="00BE6997">
              <w:rPr>
                <w:rFonts w:ascii="Times New Roman" w:hAnsi="Times New Roman" w:cs="Times New Roman"/>
                <w:b/>
                <w:color w:val="000000" w:themeColor="text1"/>
                <w:sz w:val="22"/>
                <w:szCs w:val="24"/>
              </w:rPr>
              <w:t>1</w:t>
            </w:r>
            <w:r w:rsidR="003324D7" w:rsidRPr="00BE6997">
              <w:rPr>
                <w:rFonts w:ascii="Times New Roman" w:hAnsi="Times New Roman" w:cs="Times New Roman"/>
                <w:b/>
                <w:color w:val="000000" w:themeColor="text1"/>
                <w:sz w:val="22"/>
                <w:szCs w:val="24"/>
              </w:rPr>
              <w:t>9</w:t>
            </w:r>
            <w:r w:rsidRPr="00BE6997">
              <w:rPr>
                <w:rFonts w:ascii="Times New Roman" w:hAnsi="Times New Roman" w:cs="Times New Roman"/>
                <w:b/>
                <w:color w:val="000000" w:themeColor="text1"/>
                <w:sz w:val="22"/>
                <w:szCs w:val="24"/>
              </w:rPr>
              <w:t xml:space="preserve">  </w:t>
            </w:r>
            <w:r w:rsidRPr="00BE6997">
              <w:rPr>
                <w:rFonts w:ascii="Times New Roman" w:hAnsi="Times New Roman" w:cs="Times New Roman"/>
                <w:b/>
                <w:color w:val="000000" w:themeColor="text1"/>
                <w:sz w:val="22"/>
                <w:szCs w:val="24"/>
              </w:rPr>
              <w:t>环保投资估算一览表</w:t>
            </w:r>
          </w:p>
          <w:tbl>
            <w:tblPr>
              <w:tblW w:w="830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9"/>
              <w:gridCol w:w="709"/>
              <w:gridCol w:w="1901"/>
              <w:gridCol w:w="3769"/>
              <w:gridCol w:w="1218"/>
            </w:tblGrid>
            <w:tr w:rsidR="00BE6997" w:rsidRPr="00BE6997" w14:paraId="06052750" w14:textId="77777777">
              <w:trPr>
                <w:cantSplit/>
                <w:trHeight w:val="340"/>
                <w:jc w:val="center"/>
              </w:trPr>
              <w:tc>
                <w:tcPr>
                  <w:tcW w:w="709" w:type="dxa"/>
                  <w:vAlign w:val="center"/>
                </w:tcPr>
                <w:p w14:paraId="21009C9E"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b/>
                      <w:color w:val="000000" w:themeColor="text1"/>
                      <w:szCs w:val="21"/>
                    </w:rPr>
                  </w:pPr>
                  <w:r w:rsidRPr="00BE6997">
                    <w:rPr>
                      <w:rFonts w:ascii="Times New Roman" w:cs="Times New Roman"/>
                      <w:b/>
                      <w:color w:val="000000" w:themeColor="text1"/>
                      <w:szCs w:val="21"/>
                    </w:rPr>
                    <w:t>时段</w:t>
                  </w:r>
                </w:p>
              </w:tc>
              <w:tc>
                <w:tcPr>
                  <w:tcW w:w="709" w:type="dxa"/>
                  <w:vAlign w:val="center"/>
                </w:tcPr>
                <w:p w14:paraId="2F851B69"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b/>
                      <w:color w:val="000000" w:themeColor="text1"/>
                      <w:szCs w:val="21"/>
                    </w:rPr>
                  </w:pPr>
                  <w:r w:rsidRPr="00BE6997">
                    <w:rPr>
                      <w:rFonts w:ascii="Times New Roman" w:cs="Times New Roman"/>
                      <w:b/>
                      <w:color w:val="000000" w:themeColor="text1"/>
                      <w:szCs w:val="21"/>
                    </w:rPr>
                    <w:t>类型</w:t>
                  </w:r>
                </w:p>
              </w:tc>
              <w:tc>
                <w:tcPr>
                  <w:tcW w:w="1901" w:type="dxa"/>
                  <w:vAlign w:val="center"/>
                </w:tcPr>
                <w:p w14:paraId="207965F6"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b/>
                      <w:color w:val="000000" w:themeColor="text1"/>
                      <w:szCs w:val="21"/>
                    </w:rPr>
                  </w:pPr>
                  <w:r w:rsidRPr="00BE6997">
                    <w:rPr>
                      <w:rFonts w:ascii="Times New Roman" w:cs="Times New Roman"/>
                      <w:b/>
                      <w:color w:val="000000" w:themeColor="text1"/>
                      <w:szCs w:val="21"/>
                    </w:rPr>
                    <w:t>主要污染物</w:t>
                  </w:r>
                </w:p>
              </w:tc>
              <w:tc>
                <w:tcPr>
                  <w:tcW w:w="3769" w:type="dxa"/>
                  <w:vAlign w:val="center"/>
                </w:tcPr>
                <w:p w14:paraId="6C494789"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b/>
                      <w:color w:val="000000" w:themeColor="text1"/>
                      <w:szCs w:val="21"/>
                    </w:rPr>
                  </w:pPr>
                  <w:r w:rsidRPr="00BE6997">
                    <w:rPr>
                      <w:rFonts w:ascii="Times New Roman" w:cs="Times New Roman"/>
                      <w:b/>
                      <w:color w:val="000000" w:themeColor="text1"/>
                      <w:szCs w:val="21"/>
                    </w:rPr>
                    <w:t>防治措施</w:t>
                  </w:r>
                </w:p>
              </w:tc>
              <w:tc>
                <w:tcPr>
                  <w:tcW w:w="1218" w:type="dxa"/>
                  <w:vAlign w:val="center"/>
                </w:tcPr>
                <w:p w14:paraId="524A4350"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b/>
                      <w:color w:val="000000" w:themeColor="text1"/>
                      <w:szCs w:val="21"/>
                    </w:rPr>
                  </w:pPr>
                  <w:r w:rsidRPr="00BE6997">
                    <w:rPr>
                      <w:rFonts w:ascii="Times New Roman" w:cs="Times New Roman"/>
                      <w:b/>
                      <w:color w:val="000000" w:themeColor="text1"/>
                      <w:szCs w:val="21"/>
                    </w:rPr>
                    <w:t>投资</w:t>
                  </w:r>
                  <w:r w:rsidRPr="00BE6997">
                    <w:rPr>
                      <w:rFonts w:ascii="Times New Roman" w:hAnsi="Times New Roman" w:cs="Times New Roman"/>
                      <w:b/>
                      <w:color w:val="000000" w:themeColor="text1"/>
                      <w:szCs w:val="21"/>
                    </w:rPr>
                    <w:t>(</w:t>
                  </w:r>
                  <w:r w:rsidRPr="00BE6997">
                    <w:rPr>
                      <w:rFonts w:ascii="Times New Roman" w:cs="Times New Roman"/>
                      <w:b/>
                      <w:color w:val="000000" w:themeColor="text1"/>
                      <w:szCs w:val="21"/>
                    </w:rPr>
                    <w:t>万元</w:t>
                  </w:r>
                  <w:r w:rsidRPr="00BE6997">
                    <w:rPr>
                      <w:rFonts w:ascii="Times New Roman" w:hAnsi="Times New Roman" w:cs="Times New Roman"/>
                      <w:b/>
                      <w:color w:val="000000" w:themeColor="text1"/>
                      <w:szCs w:val="21"/>
                    </w:rPr>
                    <w:t>)</w:t>
                  </w:r>
                </w:p>
              </w:tc>
            </w:tr>
            <w:tr w:rsidR="00BE6997" w:rsidRPr="00BE6997" w14:paraId="15812637" w14:textId="77777777">
              <w:trPr>
                <w:cantSplit/>
                <w:trHeight w:val="340"/>
                <w:jc w:val="center"/>
              </w:trPr>
              <w:tc>
                <w:tcPr>
                  <w:tcW w:w="709" w:type="dxa"/>
                  <w:vMerge w:val="restart"/>
                  <w:vAlign w:val="center"/>
                </w:tcPr>
                <w:p w14:paraId="0EC1D3F9"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运营期</w:t>
                  </w:r>
                </w:p>
              </w:tc>
              <w:tc>
                <w:tcPr>
                  <w:tcW w:w="709" w:type="dxa"/>
                  <w:vAlign w:val="center"/>
                </w:tcPr>
                <w:p w14:paraId="3CEDBBDE"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废气</w:t>
                  </w:r>
                </w:p>
              </w:tc>
              <w:tc>
                <w:tcPr>
                  <w:tcW w:w="1901" w:type="dxa"/>
                  <w:vAlign w:val="center"/>
                </w:tcPr>
                <w:p w14:paraId="074D0746"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焊接烟尘</w:t>
                  </w:r>
                </w:p>
              </w:tc>
              <w:tc>
                <w:tcPr>
                  <w:tcW w:w="3769" w:type="dxa"/>
                  <w:vAlign w:val="center"/>
                </w:tcPr>
                <w:p w14:paraId="311CB0D1"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移动式焊接烟尘除尘器</w:t>
                  </w:r>
                </w:p>
              </w:tc>
              <w:tc>
                <w:tcPr>
                  <w:tcW w:w="1218" w:type="dxa"/>
                  <w:vAlign w:val="center"/>
                </w:tcPr>
                <w:p w14:paraId="34B81818" w14:textId="77777777" w:rsidR="00A02590" w:rsidRPr="00BE6997" w:rsidRDefault="003A7144" w:rsidP="0093640B">
                  <w:pPr>
                    <w:overflowPunct w:val="0"/>
                    <w:topLinePunct/>
                    <w:spacing w:line="240" w:lineRule="exact"/>
                    <w:jc w:val="center"/>
                    <w:textAlignment w:val="baseline"/>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3</w:t>
                  </w:r>
                </w:p>
              </w:tc>
            </w:tr>
            <w:tr w:rsidR="00BE6997" w:rsidRPr="00BE6997" w14:paraId="659BD740" w14:textId="77777777">
              <w:trPr>
                <w:cantSplit/>
                <w:trHeight w:val="340"/>
                <w:jc w:val="center"/>
              </w:trPr>
              <w:tc>
                <w:tcPr>
                  <w:tcW w:w="709" w:type="dxa"/>
                  <w:vMerge/>
                  <w:vAlign w:val="center"/>
                </w:tcPr>
                <w:p w14:paraId="16A3C920" w14:textId="77777777" w:rsidR="00A02590" w:rsidRPr="00BE6997" w:rsidRDefault="00A02590" w:rsidP="0093640B">
                  <w:pPr>
                    <w:overflowPunct w:val="0"/>
                    <w:topLinePunct/>
                    <w:spacing w:line="240" w:lineRule="exact"/>
                    <w:jc w:val="center"/>
                    <w:textAlignment w:val="baseline"/>
                    <w:rPr>
                      <w:rFonts w:ascii="Times New Roman" w:hAnsi="Times New Roman" w:cs="Times New Roman"/>
                      <w:color w:val="000000" w:themeColor="text1"/>
                      <w:szCs w:val="21"/>
                    </w:rPr>
                  </w:pPr>
                </w:p>
              </w:tc>
              <w:tc>
                <w:tcPr>
                  <w:tcW w:w="709" w:type="dxa"/>
                  <w:tcBorders>
                    <w:top w:val="single" w:sz="4" w:space="0" w:color="auto"/>
                  </w:tcBorders>
                  <w:vAlign w:val="center"/>
                </w:tcPr>
                <w:p w14:paraId="24678C7F"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噪声</w:t>
                  </w:r>
                </w:p>
              </w:tc>
              <w:tc>
                <w:tcPr>
                  <w:tcW w:w="1901" w:type="dxa"/>
                  <w:vAlign w:val="center"/>
                </w:tcPr>
                <w:p w14:paraId="33859CA2"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设备运行噪声</w:t>
                  </w:r>
                </w:p>
              </w:tc>
              <w:tc>
                <w:tcPr>
                  <w:tcW w:w="3769" w:type="dxa"/>
                  <w:vAlign w:val="center"/>
                </w:tcPr>
                <w:p w14:paraId="27D6CB0B"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采取消声和隔声（设备基础减震、隔声墙、隔声窗）、密闭式设备间等</w:t>
                  </w:r>
                </w:p>
              </w:tc>
              <w:tc>
                <w:tcPr>
                  <w:tcW w:w="1218" w:type="dxa"/>
                  <w:vAlign w:val="center"/>
                </w:tcPr>
                <w:p w14:paraId="763836D1"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1.5</w:t>
                  </w:r>
                </w:p>
              </w:tc>
            </w:tr>
            <w:tr w:rsidR="00BE6997" w:rsidRPr="00BE6997" w14:paraId="01CA5B19" w14:textId="77777777">
              <w:trPr>
                <w:cantSplit/>
                <w:trHeight w:val="340"/>
                <w:jc w:val="center"/>
              </w:trPr>
              <w:tc>
                <w:tcPr>
                  <w:tcW w:w="709" w:type="dxa"/>
                  <w:vMerge/>
                  <w:vAlign w:val="center"/>
                </w:tcPr>
                <w:p w14:paraId="269D9EAC" w14:textId="77777777" w:rsidR="00A02590" w:rsidRPr="00BE6997" w:rsidRDefault="00A02590" w:rsidP="0093640B">
                  <w:pPr>
                    <w:overflowPunct w:val="0"/>
                    <w:topLinePunct/>
                    <w:spacing w:line="240" w:lineRule="exact"/>
                    <w:jc w:val="center"/>
                    <w:textAlignment w:val="baseline"/>
                    <w:rPr>
                      <w:rFonts w:ascii="Times New Roman" w:hAnsi="Times New Roman" w:cs="Times New Roman"/>
                      <w:color w:val="000000" w:themeColor="text1"/>
                      <w:szCs w:val="21"/>
                    </w:rPr>
                  </w:pPr>
                </w:p>
              </w:tc>
              <w:tc>
                <w:tcPr>
                  <w:tcW w:w="709" w:type="dxa"/>
                  <w:vMerge w:val="restart"/>
                  <w:vAlign w:val="center"/>
                </w:tcPr>
                <w:p w14:paraId="07DCFFF5"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固体废物</w:t>
                  </w:r>
                </w:p>
              </w:tc>
              <w:tc>
                <w:tcPr>
                  <w:tcW w:w="1901" w:type="dxa"/>
                  <w:vAlign w:val="center"/>
                </w:tcPr>
                <w:p w14:paraId="44541AD1"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生活垃圾</w:t>
                  </w:r>
                </w:p>
              </w:tc>
              <w:tc>
                <w:tcPr>
                  <w:tcW w:w="3769" w:type="dxa"/>
                  <w:vAlign w:val="center"/>
                </w:tcPr>
                <w:p w14:paraId="6995A255"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垃圾收集桶，委托环卫部门清运</w:t>
                  </w:r>
                </w:p>
              </w:tc>
              <w:tc>
                <w:tcPr>
                  <w:tcW w:w="1218" w:type="dxa"/>
                  <w:vMerge w:val="restart"/>
                  <w:vAlign w:val="center"/>
                </w:tcPr>
                <w:p w14:paraId="2C8191FD" w14:textId="77777777" w:rsidR="00A02590" w:rsidRPr="00BE6997" w:rsidRDefault="003A7144" w:rsidP="0093640B">
                  <w:pPr>
                    <w:overflowPunct w:val="0"/>
                    <w:topLinePunct/>
                    <w:spacing w:line="240" w:lineRule="exact"/>
                    <w:jc w:val="center"/>
                    <w:textAlignment w:val="baseline"/>
                    <w:rPr>
                      <w:rFonts w:ascii="Times New Roman" w:eastAsia="宋体" w:hAnsi="Times New Roman" w:cs="Times New Roman"/>
                      <w:color w:val="000000" w:themeColor="text1"/>
                      <w:szCs w:val="21"/>
                    </w:rPr>
                  </w:pPr>
                  <w:r w:rsidRPr="00BE6997">
                    <w:rPr>
                      <w:rFonts w:ascii="Times New Roman" w:hAnsi="Times New Roman" w:cs="Times New Roman"/>
                      <w:color w:val="000000" w:themeColor="text1"/>
                      <w:szCs w:val="21"/>
                    </w:rPr>
                    <w:t>5</w:t>
                  </w:r>
                </w:p>
              </w:tc>
            </w:tr>
            <w:tr w:rsidR="00BE6997" w:rsidRPr="00BE6997" w14:paraId="6A0B4C9B" w14:textId="77777777">
              <w:trPr>
                <w:cantSplit/>
                <w:trHeight w:val="640"/>
                <w:jc w:val="center"/>
              </w:trPr>
              <w:tc>
                <w:tcPr>
                  <w:tcW w:w="709" w:type="dxa"/>
                  <w:vMerge/>
                  <w:vAlign w:val="center"/>
                </w:tcPr>
                <w:p w14:paraId="4B158CCC" w14:textId="77777777" w:rsidR="00A02590" w:rsidRPr="00BE6997" w:rsidRDefault="00A02590" w:rsidP="0093640B">
                  <w:pPr>
                    <w:overflowPunct w:val="0"/>
                    <w:topLinePunct/>
                    <w:spacing w:line="240" w:lineRule="exact"/>
                    <w:jc w:val="center"/>
                    <w:textAlignment w:val="baseline"/>
                    <w:rPr>
                      <w:rFonts w:ascii="Times New Roman" w:hAnsi="Times New Roman" w:cs="Times New Roman"/>
                      <w:color w:val="000000" w:themeColor="text1"/>
                      <w:szCs w:val="21"/>
                    </w:rPr>
                  </w:pPr>
                </w:p>
              </w:tc>
              <w:tc>
                <w:tcPr>
                  <w:tcW w:w="709" w:type="dxa"/>
                  <w:vMerge/>
                  <w:vAlign w:val="center"/>
                </w:tcPr>
                <w:p w14:paraId="14C7493A" w14:textId="77777777" w:rsidR="00A02590" w:rsidRPr="00BE6997" w:rsidRDefault="00A02590" w:rsidP="0093640B">
                  <w:pPr>
                    <w:overflowPunct w:val="0"/>
                    <w:topLinePunct/>
                    <w:spacing w:line="240" w:lineRule="exact"/>
                    <w:jc w:val="center"/>
                    <w:textAlignment w:val="baseline"/>
                    <w:rPr>
                      <w:rFonts w:ascii="Times New Roman" w:hAnsi="Times New Roman" w:cs="Times New Roman"/>
                      <w:color w:val="000000" w:themeColor="text1"/>
                      <w:szCs w:val="21"/>
                    </w:rPr>
                  </w:pPr>
                </w:p>
              </w:tc>
              <w:tc>
                <w:tcPr>
                  <w:tcW w:w="1901" w:type="dxa"/>
                  <w:vAlign w:val="center"/>
                </w:tcPr>
                <w:p w14:paraId="3C50FBC1"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一般固体废物</w:t>
                  </w:r>
                </w:p>
              </w:tc>
              <w:tc>
                <w:tcPr>
                  <w:tcW w:w="3769" w:type="dxa"/>
                  <w:vAlign w:val="center"/>
                </w:tcPr>
                <w:p w14:paraId="09D6F21C"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color w:val="000000" w:themeColor="text1"/>
                      <w:szCs w:val="21"/>
                    </w:rPr>
                  </w:pPr>
                  <w:r w:rsidRPr="00BE6997">
                    <w:rPr>
                      <w:rFonts w:ascii="Times New Roman" w:cs="Times New Roman"/>
                      <w:color w:val="000000" w:themeColor="text1"/>
                      <w:szCs w:val="21"/>
                    </w:rPr>
                    <w:t>废边角料收集后暂存于仓库了，定期外售或厂家回收，综合利用</w:t>
                  </w:r>
                </w:p>
              </w:tc>
              <w:tc>
                <w:tcPr>
                  <w:tcW w:w="1218" w:type="dxa"/>
                  <w:vMerge/>
                  <w:vAlign w:val="center"/>
                </w:tcPr>
                <w:p w14:paraId="1612CB3B" w14:textId="77777777" w:rsidR="00A02590" w:rsidRPr="00BE6997" w:rsidRDefault="00A02590" w:rsidP="0093640B">
                  <w:pPr>
                    <w:overflowPunct w:val="0"/>
                    <w:topLinePunct/>
                    <w:spacing w:line="240" w:lineRule="exact"/>
                    <w:jc w:val="center"/>
                    <w:textAlignment w:val="baseline"/>
                    <w:rPr>
                      <w:rFonts w:ascii="Times New Roman" w:hAnsi="Times New Roman" w:cs="Times New Roman"/>
                      <w:color w:val="000000" w:themeColor="text1"/>
                      <w:szCs w:val="21"/>
                    </w:rPr>
                  </w:pPr>
                </w:p>
              </w:tc>
            </w:tr>
            <w:tr w:rsidR="00BE6997" w:rsidRPr="00BE6997" w14:paraId="3E2A6C31" w14:textId="77777777">
              <w:trPr>
                <w:cantSplit/>
                <w:trHeight w:val="340"/>
                <w:jc w:val="center"/>
              </w:trPr>
              <w:tc>
                <w:tcPr>
                  <w:tcW w:w="1418" w:type="dxa"/>
                  <w:gridSpan w:val="2"/>
                  <w:vAlign w:val="center"/>
                </w:tcPr>
                <w:p w14:paraId="5C6075C0"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b/>
                      <w:color w:val="000000" w:themeColor="text1"/>
                      <w:szCs w:val="21"/>
                    </w:rPr>
                  </w:pPr>
                  <w:r w:rsidRPr="00BE6997">
                    <w:rPr>
                      <w:rFonts w:ascii="Times New Roman" w:cs="Times New Roman"/>
                      <w:b/>
                      <w:color w:val="000000" w:themeColor="text1"/>
                      <w:szCs w:val="21"/>
                    </w:rPr>
                    <w:t>合计</w:t>
                  </w:r>
                </w:p>
              </w:tc>
              <w:tc>
                <w:tcPr>
                  <w:tcW w:w="1901" w:type="dxa"/>
                  <w:vAlign w:val="center"/>
                </w:tcPr>
                <w:p w14:paraId="7B9228AE" w14:textId="77777777" w:rsidR="00A02590" w:rsidRPr="00BE6997" w:rsidRDefault="00A02590" w:rsidP="0093640B">
                  <w:pPr>
                    <w:overflowPunct w:val="0"/>
                    <w:topLinePunct/>
                    <w:spacing w:line="240" w:lineRule="exact"/>
                    <w:jc w:val="center"/>
                    <w:textAlignment w:val="baseline"/>
                    <w:rPr>
                      <w:rFonts w:ascii="Times New Roman" w:hAnsi="Times New Roman" w:cs="Times New Roman"/>
                      <w:b/>
                      <w:color w:val="000000" w:themeColor="text1"/>
                      <w:szCs w:val="21"/>
                    </w:rPr>
                  </w:pPr>
                </w:p>
              </w:tc>
              <w:tc>
                <w:tcPr>
                  <w:tcW w:w="3769" w:type="dxa"/>
                  <w:vAlign w:val="center"/>
                </w:tcPr>
                <w:p w14:paraId="312F8490" w14:textId="77777777" w:rsidR="00A02590" w:rsidRPr="00BE6997" w:rsidRDefault="00A02590" w:rsidP="0093640B">
                  <w:pPr>
                    <w:overflowPunct w:val="0"/>
                    <w:topLinePunct/>
                    <w:spacing w:line="240" w:lineRule="exact"/>
                    <w:jc w:val="center"/>
                    <w:textAlignment w:val="baseline"/>
                    <w:rPr>
                      <w:rFonts w:ascii="Times New Roman" w:hAnsi="Times New Roman" w:cs="Times New Roman"/>
                      <w:b/>
                      <w:color w:val="000000" w:themeColor="text1"/>
                      <w:szCs w:val="21"/>
                    </w:rPr>
                  </w:pPr>
                </w:p>
              </w:tc>
              <w:tc>
                <w:tcPr>
                  <w:tcW w:w="1218" w:type="dxa"/>
                  <w:vAlign w:val="center"/>
                </w:tcPr>
                <w:p w14:paraId="06FD4AC7" w14:textId="77777777" w:rsidR="00A02590" w:rsidRPr="00BE6997" w:rsidRDefault="003A7144" w:rsidP="0093640B">
                  <w:pPr>
                    <w:overflowPunct w:val="0"/>
                    <w:topLinePunct/>
                    <w:spacing w:line="240" w:lineRule="exact"/>
                    <w:jc w:val="center"/>
                    <w:textAlignment w:val="baseline"/>
                    <w:rPr>
                      <w:rFonts w:ascii="Times New Roman" w:hAnsi="Times New Roman" w:cs="Times New Roman"/>
                      <w:b/>
                      <w:color w:val="000000" w:themeColor="text1"/>
                      <w:szCs w:val="21"/>
                    </w:rPr>
                  </w:pPr>
                  <w:r w:rsidRPr="00BE6997">
                    <w:rPr>
                      <w:rFonts w:ascii="Times New Roman" w:hAnsi="Times New Roman" w:cs="Times New Roman" w:hint="eastAsia"/>
                      <w:b/>
                      <w:color w:val="000000" w:themeColor="text1"/>
                      <w:szCs w:val="21"/>
                    </w:rPr>
                    <w:t>9.5</w:t>
                  </w:r>
                </w:p>
              </w:tc>
            </w:tr>
          </w:tbl>
          <w:p w14:paraId="7C855A9B" w14:textId="37A6F574" w:rsidR="00A02590" w:rsidRPr="00BE6997" w:rsidRDefault="003A7144">
            <w:pPr>
              <w:spacing w:line="360" w:lineRule="auto"/>
              <w:ind w:firstLineChars="200" w:firstLine="482"/>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1</w:t>
            </w:r>
            <w:r w:rsidR="00412215" w:rsidRPr="00BE6997">
              <w:rPr>
                <w:rFonts w:ascii="Times New Roman" w:hAnsi="Times New Roman" w:cs="Times New Roman"/>
                <w:b/>
                <w:color w:val="000000" w:themeColor="text1"/>
                <w:sz w:val="24"/>
                <w:szCs w:val="24"/>
              </w:rPr>
              <w:t>1</w:t>
            </w:r>
            <w:r w:rsidRPr="00BE6997">
              <w:rPr>
                <w:rFonts w:ascii="Times New Roman" w:hAnsi="Times New Roman" w:cs="Times New Roman"/>
                <w:b/>
                <w:color w:val="000000" w:themeColor="text1"/>
                <w:sz w:val="24"/>
                <w:szCs w:val="24"/>
              </w:rPr>
              <w:t>、竣工环保验收</w:t>
            </w:r>
          </w:p>
          <w:p w14:paraId="22F1DF1A" w14:textId="6ECA8267" w:rsidR="00A02590" w:rsidRPr="00BE6997" w:rsidRDefault="003A7144">
            <w:pPr>
              <w:spacing w:line="360" w:lineRule="auto"/>
              <w:ind w:firstLineChars="200" w:firstLine="422"/>
              <w:jc w:val="center"/>
              <w:rPr>
                <w:rFonts w:ascii="Times New Roman" w:hAnsi="Times New Roman" w:cs="Times New Roman"/>
                <w:b/>
                <w:color w:val="000000" w:themeColor="text1"/>
                <w:szCs w:val="21"/>
              </w:rPr>
            </w:pPr>
            <w:r w:rsidRPr="00BE6997">
              <w:rPr>
                <w:rFonts w:ascii="Times New Roman" w:hAnsi="Times New Roman" w:cs="Times New Roman"/>
                <w:b/>
                <w:color w:val="000000" w:themeColor="text1"/>
                <w:szCs w:val="21"/>
              </w:rPr>
              <w:t>表</w:t>
            </w:r>
            <w:r w:rsidRPr="00BE6997">
              <w:rPr>
                <w:rFonts w:ascii="Times New Roman" w:hAnsi="Times New Roman" w:cs="Times New Roman"/>
                <w:b/>
                <w:color w:val="000000" w:themeColor="text1"/>
                <w:szCs w:val="21"/>
              </w:rPr>
              <w:t>7-</w:t>
            </w:r>
            <w:r w:rsidR="003324D7" w:rsidRPr="00BE6997">
              <w:rPr>
                <w:rFonts w:ascii="Times New Roman" w:hAnsi="Times New Roman" w:cs="Times New Roman"/>
                <w:b/>
                <w:color w:val="000000" w:themeColor="text1"/>
                <w:szCs w:val="21"/>
              </w:rPr>
              <w:t>20</w:t>
            </w:r>
            <w:r w:rsidRPr="00BE6997">
              <w:rPr>
                <w:rFonts w:ascii="Times New Roman" w:hAnsi="Times New Roman" w:cs="Times New Roman"/>
                <w:b/>
                <w:color w:val="000000" w:themeColor="text1"/>
                <w:szCs w:val="21"/>
              </w:rPr>
              <w:t xml:space="preserve">  </w:t>
            </w:r>
            <w:r w:rsidRPr="00BE6997">
              <w:rPr>
                <w:rFonts w:ascii="Times New Roman" w:hAnsi="Times New Roman" w:cs="Times New Roman"/>
                <w:b/>
                <w:color w:val="000000" w:themeColor="text1"/>
                <w:szCs w:val="21"/>
              </w:rPr>
              <w:t>项目竣工环保验收一览表</w:t>
            </w:r>
          </w:p>
          <w:tbl>
            <w:tblPr>
              <w:tblW w:w="828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82"/>
              <w:gridCol w:w="1062"/>
              <w:gridCol w:w="1469"/>
              <w:gridCol w:w="2392"/>
              <w:gridCol w:w="2681"/>
            </w:tblGrid>
            <w:tr w:rsidR="00BE6997" w:rsidRPr="00BE6997" w14:paraId="5A2A3577" w14:textId="77777777">
              <w:trPr>
                <w:trHeight w:val="336"/>
                <w:jc w:val="center"/>
              </w:trPr>
              <w:tc>
                <w:tcPr>
                  <w:tcW w:w="682" w:type="dxa"/>
                  <w:vAlign w:val="center"/>
                </w:tcPr>
                <w:p w14:paraId="3408A669" w14:textId="77777777" w:rsidR="00A02590" w:rsidRPr="00BE6997" w:rsidRDefault="003A7144">
                  <w:pPr>
                    <w:overflowPunct w:val="0"/>
                    <w:topLinePunct/>
                    <w:jc w:val="center"/>
                    <w:rPr>
                      <w:rFonts w:ascii="Times New Roman" w:hAnsi="Times New Roman" w:cs="Times New Roman"/>
                      <w:b/>
                      <w:color w:val="000000" w:themeColor="text1"/>
                      <w:szCs w:val="21"/>
                    </w:rPr>
                  </w:pPr>
                  <w:r w:rsidRPr="00BE6997">
                    <w:rPr>
                      <w:rFonts w:ascii="Times New Roman" w:cs="Times New Roman"/>
                      <w:b/>
                      <w:color w:val="000000" w:themeColor="text1"/>
                      <w:szCs w:val="21"/>
                    </w:rPr>
                    <w:t>污染类型</w:t>
                  </w:r>
                </w:p>
              </w:tc>
              <w:tc>
                <w:tcPr>
                  <w:tcW w:w="1062" w:type="dxa"/>
                  <w:vAlign w:val="center"/>
                </w:tcPr>
                <w:p w14:paraId="4AE4EC4D" w14:textId="77777777" w:rsidR="00A02590" w:rsidRPr="00BE6997" w:rsidRDefault="003A7144">
                  <w:pPr>
                    <w:overflowPunct w:val="0"/>
                    <w:topLinePunct/>
                    <w:jc w:val="center"/>
                    <w:rPr>
                      <w:rFonts w:ascii="Times New Roman" w:hAnsi="Times New Roman" w:cs="Times New Roman"/>
                      <w:b/>
                      <w:color w:val="000000" w:themeColor="text1"/>
                      <w:szCs w:val="21"/>
                    </w:rPr>
                  </w:pPr>
                  <w:r w:rsidRPr="00BE6997">
                    <w:rPr>
                      <w:rFonts w:ascii="Times New Roman" w:cs="Times New Roman"/>
                      <w:b/>
                      <w:color w:val="000000" w:themeColor="text1"/>
                      <w:szCs w:val="21"/>
                    </w:rPr>
                    <w:t>污染源</w:t>
                  </w:r>
                </w:p>
              </w:tc>
              <w:tc>
                <w:tcPr>
                  <w:tcW w:w="1469" w:type="dxa"/>
                  <w:vAlign w:val="center"/>
                </w:tcPr>
                <w:p w14:paraId="4B4A1DDD" w14:textId="77777777" w:rsidR="00A02590" w:rsidRPr="00BE6997" w:rsidRDefault="003A7144">
                  <w:pPr>
                    <w:overflowPunct w:val="0"/>
                    <w:topLinePunct/>
                    <w:jc w:val="center"/>
                    <w:rPr>
                      <w:rFonts w:ascii="Times New Roman" w:hAnsi="Times New Roman" w:cs="Times New Roman"/>
                      <w:b/>
                      <w:color w:val="000000" w:themeColor="text1"/>
                      <w:szCs w:val="21"/>
                    </w:rPr>
                  </w:pPr>
                  <w:r w:rsidRPr="00BE6997">
                    <w:rPr>
                      <w:rFonts w:ascii="Times New Roman" w:cs="Times New Roman"/>
                      <w:b/>
                      <w:color w:val="000000" w:themeColor="text1"/>
                      <w:szCs w:val="21"/>
                    </w:rPr>
                    <w:t>监测因子</w:t>
                  </w:r>
                </w:p>
              </w:tc>
              <w:tc>
                <w:tcPr>
                  <w:tcW w:w="2392" w:type="dxa"/>
                  <w:vAlign w:val="center"/>
                </w:tcPr>
                <w:p w14:paraId="75688398" w14:textId="77777777" w:rsidR="00A02590" w:rsidRPr="00BE6997" w:rsidRDefault="003A7144">
                  <w:pPr>
                    <w:pStyle w:val="aff"/>
                    <w:topLinePunct/>
                    <w:autoSpaceDE/>
                    <w:autoSpaceDN/>
                    <w:spacing w:line="240" w:lineRule="auto"/>
                    <w:ind w:firstLineChars="0" w:firstLine="0"/>
                    <w:rPr>
                      <w:rFonts w:ascii="Times New Roman" w:cs="Times New Roman"/>
                      <w:b/>
                      <w:color w:val="000000" w:themeColor="text1"/>
                      <w:szCs w:val="21"/>
                    </w:rPr>
                  </w:pPr>
                  <w:r w:rsidRPr="00BE6997">
                    <w:rPr>
                      <w:rFonts w:ascii="Times New Roman" w:cs="Times New Roman"/>
                      <w:b/>
                      <w:color w:val="000000" w:themeColor="text1"/>
                      <w:szCs w:val="21"/>
                    </w:rPr>
                    <w:t>防治措施</w:t>
                  </w:r>
                </w:p>
              </w:tc>
              <w:tc>
                <w:tcPr>
                  <w:tcW w:w="2681" w:type="dxa"/>
                  <w:vAlign w:val="center"/>
                </w:tcPr>
                <w:p w14:paraId="458D5607" w14:textId="77777777" w:rsidR="00A02590" w:rsidRPr="00BE6997" w:rsidRDefault="003A7144">
                  <w:pPr>
                    <w:overflowPunct w:val="0"/>
                    <w:topLinePunct/>
                    <w:jc w:val="center"/>
                    <w:rPr>
                      <w:rFonts w:ascii="Times New Roman" w:hAnsi="Times New Roman" w:cs="Times New Roman"/>
                      <w:b/>
                      <w:color w:val="000000" w:themeColor="text1"/>
                      <w:szCs w:val="21"/>
                    </w:rPr>
                  </w:pPr>
                  <w:r w:rsidRPr="00BE6997">
                    <w:rPr>
                      <w:rFonts w:ascii="Times New Roman" w:cs="Times New Roman"/>
                      <w:b/>
                      <w:color w:val="000000" w:themeColor="text1"/>
                      <w:szCs w:val="21"/>
                    </w:rPr>
                    <w:t>达到的排放标准</w:t>
                  </w:r>
                </w:p>
              </w:tc>
            </w:tr>
            <w:tr w:rsidR="0093640B" w:rsidRPr="00BE6997" w14:paraId="54E55908" w14:textId="77777777">
              <w:trPr>
                <w:trHeight w:val="362"/>
                <w:jc w:val="center"/>
              </w:trPr>
              <w:tc>
                <w:tcPr>
                  <w:tcW w:w="682" w:type="dxa"/>
                  <w:vMerge w:val="restart"/>
                  <w:vAlign w:val="center"/>
                </w:tcPr>
                <w:p w14:paraId="2051F7CA" w14:textId="77777777" w:rsidR="0093640B" w:rsidRPr="00BE6997" w:rsidRDefault="0093640B">
                  <w:pPr>
                    <w:overflowPunct w:val="0"/>
                    <w:topLinePunct/>
                    <w:jc w:val="center"/>
                    <w:rPr>
                      <w:rFonts w:ascii="Times New Roman" w:hAnsi="Times New Roman" w:cs="Times New Roman"/>
                      <w:color w:val="000000" w:themeColor="text1"/>
                      <w:szCs w:val="21"/>
                    </w:rPr>
                  </w:pPr>
                  <w:r w:rsidRPr="00BE6997">
                    <w:rPr>
                      <w:rFonts w:ascii="Times New Roman" w:cs="Times New Roman"/>
                      <w:color w:val="000000" w:themeColor="text1"/>
                      <w:szCs w:val="21"/>
                    </w:rPr>
                    <w:t>废水</w:t>
                  </w:r>
                </w:p>
              </w:tc>
              <w:tc>
                <w:tcPr>
                  <w:tcW w:w="1062" w:type="dxa"/>
                  <w:vAlign w:val="center"/>
                </w:tcPr>
                <w:p w14:paraId="039BC6E5" w14:textId="77777777" w:rsidR="0093640B" w:rsidRPr="00BE6997" w:rsidRDefault="0093640B">
                  <w:pPr>
                    <w:overflowPunct w:val="0"/>
                    <w:topLinePunct/>
                    <w:adjustRightInd w:val="0"/>
                    <w:snapToGrid w:val="0"/>
                    <w:jc w:val="center"/>
                    <w:rPr>
                      <w:rFonts w:ascii="Times New Roman" w:hAnsi="Times New Roman" w:cs="Times New Roman"/>
                      <w:bCs/>
                      <w:color w:val="000000" w:themeColor="text1"/>
                      <w:szCs w:val="21"/>
                    </w:rPr>
                  </w:pPr>
                  <w:r w:rsidRPr="00BE6997">
                    <w:rPr>
                      <w:rFonts w:ascii="Times New Roman" w:cs="Times New Roman"/>
                      <w:bCs/>
                      <w:color w:val="000000" w:themeColor="text1"/>
                      <w:szCs w:val="21"/>
                    </w:rPr>
                    <w:t>生活污水</w:t>
                  </w:r>
                </w:p>
              </w:tc>
              <w:tc>
                <w:tcPr>
                  <w:tcW w:w="1469" w:type="dxa"/>
                  <w:vAlign w:val="center"/>
                </w:tcPr>
                <w:p w14:paraId="0A29EFC0" w14:textId="77777777" w:rsidR="0093640B" w:rsidRPr="00BE6997" w:rsidRDefault="0093640B">
                  <w:pPr>
                    <w:overflowPunct w:val="0"/>
                    <w:topLinePunct/>
                    <w:adjustRightInd w:val="0"/>
                    <w:snapToGrid w:val="0"/>
                    <w:jc w:val="center"/>
                    <w:rPr>
                      <w:rFonts w:ascii="Times New Roman" w:hAnsi="Times New Roman" w:cs="Times New Roman"/>
                      <w:bCs/>
                      <w:color w:val="000000" w:themeColor="text1"/>
                      <w:szCs w:val="21"/>
                    </w:rPr>
                  </w:pPr>
                  <w:r w:rsidRPr="00BE6997">
                    <w:rPr>
                      <w:rFonts w:ascii="Times New Roman" w:hAnsi="Times New Roman" w:cs="Times New Roman"/>
                      <w:bCs/>
                      <w:color w:val="000000" w:themeColor="text1"/>
                      <w:szCs w:val="21"/>
                    </w:rPr>
                    <w:t>COD</w:t>
                  </w:r>
                  <w:r w:rsidRPr="00BE6997">
                    <w:rPr>
                      <w:rFonts w:ascii="Times New Roman" w:cs="Times New Roman"/>
                      <w:bCs/>
                      <w:color w:val="000000" w:themeColor="text1"/>
                      <w:szCs w:val="21"/>
                    </w:rPr>
                    <w:t>、</w:t>
                  </w:r>
                  <w:r w:rsidRPr="00BE6997">
                    <w:rPr>
                      <w:rFonts w:ascii="Times New Roman" w:hAnsi="Times New Roman" w:cs="Times New Roman"/>
                      <w:bCs/>
                      <w:color w:val="000000" w:themeColor="text1"/>
                      <w:szCs w:val="21"/>
                    </w:rPr>
                    <w:t>NH</w:t>
                  </w:r>
                  <w:r w:rsidRPr="00BE6997">
                    <w:rPr>
                      <w:rFonts w:ascii="Times New Roman" w:hAnsi="Times New Roman" w:cs="Times New Roman"/>
                      <w:bCs/>
                      <w:color w:val="000000" w:themeColor="text1"/>
                      <w:szCs w:val="21"/>
                      <w:vertAlign w:val="subscript"/>
                    </w:rPr>
                    <w:t>3</w:t>
                  </w:r>
                  <w:r w:rsidRPr="00BE6997">
                    <w:rPr>
                      <w:rFonts w:ascii="Times New Roman" w:hAnsi="Times New Roman" w:cs="Times New Roman"/>
                      <w:bCs/>
                      <w:color w:val="000000" w:themeColor="text1"/>
                      <w:szCs w:val="21"/>
                    </w:rPr>
                    <w:t>-N</w:t>
                  </w:r>
                  <w:r w:rsidRPr="00BE6997">
                    <w:rPr>
                      <w:rFonts w:ascii="Times New Roman" w:cs="Times New Roman"/>
                      <w:bCs/>
                      <w:color w:val="000000" w:themeColor="text1"/>
                      <w:szCs w:val="21"/>
                    </w:rPr>
                    <w:t>、</w:t>
                  </w:r>
                  <w:r w:rsidRPr="00BE6997">
                    <w:rPr>
                      <w:rFonts w:ascii="Times New Roman" w:hAnsi="Times New Roman" w:cs="Times New Roman"/>
                      <w:bCs/>
                      <w:color w:val="000000" w:themeColor="text1"/>
                      <w:szCs w:val="21"/>
                    </w:rPr>
                    <w:t>SS</w:t>
                  </w:r>
                </w:p>
              </w:tc>
              <w:tc>
                <w:tcPr>
                  <w:tcW w:w="2392" w:type="dxa"/>
                  <w:tcBorders>
                    <w:bottom w:val="single" w:sz="4" w:space="0" w:color="auto"/>
                  </w:tcBorders>
                  <w:vAlign w:val="center"/>
                </w:tcPr>
                <w:p w14:paraId="05DF40D7" w14:textId="77777777" w:rsidR="0093640B" w:rsidRPr="00BE6997" w:rsidRDefault="0093640B">
                  <w:pPr>
                    <w:overflowPunct w:val="0"/>
                    <w:topLinePunct/>
                    <w:jc w:val="center"/>
                    <w:rPr>
                      <w:rFonts w:ascii="Times New Roman" w:hAnsi="Times New Roman" w:cs="Times New Roman"/>
                      <w:color w:val="000000" w:themeColor="text1"/>
                      <w:szCs w:val="21"/>
                    </w:rPr>
                  </w:pPr>
                  <w:r w:rsidRPr="00BE6997">
                    <w:rPr>
                      <w:rFonts w:ascii="Times New Roman" w:cs="Times New Roman"/>
                      <w:color w:val="000000" w:themeColor="text1"/>
                      <w:szCs w:val="21"/>
                    </w:rPr>
                    <w:t>化粪池</w:t>
                  </w:r>
                </w:p>
              </w:tc>
              <w:tc>
                <w:tcPr>
                  <w:tcW w:w="2681" w:type="dxa"/>
                  <w:tcBorders>
                    <w:bottom w:val="single" w:sz="4" w:space="0" w:color="auto"/>
                  </w:tcBorders>
                  <w:vAlign w:val="center"/>
                </w:tcPr>
                <w:p w14:paraId="60C73266" w14:textId="77777777" w:rsidR="0093640B" w:rsidRPr="00BE6997" w:rsidRDefault="0093640B">
                  <w:pPr>
                    <w:overflowPunct w:val="0"/>
                    <w:topLinePunct/>
                    <w:jc w:val="center"/>
                    <w:rPr>
                      <w:rFonts w:ascii="Times New Roman" w:hAnsi="Times New Roman" w:cs="Times New Roman"/>
                      <w:color w:val="000000" w:themeColor="text1"/>
                      <w:szCs w:val="21"/>
                    </w:rPr>
                  </w:pPr>
                  <w:r w:rsidRPr="00BE6997">
                    <w:rPr>
                      <w:rFonts w:ascii="Times New Roman" w:cs="Times New Roman"/>
                      <w:color w:val="000000" w:themeColor="text1"/>
                      <w:szCs w:val="21"/>
                    </w:rPr>
                    <w:t>《污水综合排放标准》</w:t>
                  </w:r>
                  <w:r w:rsidRPr="00BE6997">
                    <w:rPr>
                      <w:rFonts w:ascii="Times New Roman" w:hAnsi="Times New Roman" w:cs="Times New Roman"/>
                      <w:color w:val="000000" w:themeColor="text1"/>
                      <w:szCs w:val="21"/>
                    </w:rPr>
                    <w:t>(GB8978-1996)</w:t>
                  </w:r>
                  <w:r w:rsidRPr="00BE6997">
                    <w:rPr>
                      <w:rFonts w:ascii="Times New Roman" w:cs="Times New Roman"/>
                      <w:color w:val="000000" w:themeColor="text1"/>
                      <w:szCs w:val="21"/>
                    </w:rPr>
                    <w:t>三级标准</w:t>
                  </w:r>
                </w:p>
              </w:tc>
            </w:tr>
            <w:tr w:rsidR="00CB2341" w:rsidRPr="00BE6997" w14:paraId="769A7A4D" w14:textId="77777777" w:rsidTr="0048792D">
              <w:trPr>
                <w:trHeight w:val="362"/>
                <w:jc w:val="center"/>
              </w:trPr>
              <w:tc>
                <w:tcPr>
                  <w:tcW w:w="682" w:type="dxa"/>
                  <w:vMerge/>
                  <w:vAlign w:val="center"/>
                </w:tcPr>
                <w:p w14:paraId="2D3DF889" w14:textId="77777777" w:rsidR="00CB2341" w:rsidRPr="00BE6997" w:rsidRDefault="00CB2341">
                  <w:pPr>
                    <w:overflowPunct w:val="0"/>
                    <w:topLinePunct/>
                    <w:jc w:val="center"/>
                    <w:rPr>
                      <w:rFonts w:ascii="Times New Roman" w:cs="Times New Roman"/>
                      <w:color w:val="000000" w:themeColor="text1"/>
                      <w:szCs w:val="21"/>
                    </w:rPr>
                  </w:pPr>
                </w:p>
              </w:tc>
              <w:tc>
                <w:tcPr>
                  <w:tcW w:w="1062" w:type="dxa"/>
                  <w:vAlign w:val="center"/>
                </w:tcPr>
                <w:p w14:paraId="3D74600F" w14:textId="325D5AFD" w:rsidR="00CB2341" w:rsidRPr="00FA1E18" w:rsidRDefault="00CB2341">
                  <w:pPr>
                    <w:overflowPunct w:val="0"/>
                    <w:topLinePunct/>
                    <w:adjustRightInd w:val="0"/>
                    <w:snapToGrid w:val="0"/>
                    <w:jc w:val="center"/>
                    <w:rPr>
                      <w:rFonts w:ascii="Times New Roman" w:cs="Times New Roman"/>
                      <w:bCs/>
                      <w:color w:val="000000" w:themeColor="text1"/>
                      <w:szCs w:val="21"/>
                      <w:u w:val="single"/>
                    </w:rPr>
                  </w:pPr>
                  <w:r w:rsidRPr="00FA1E18">
                    <w:rPr>
                      <w:rFonts w:ascii="Times New Roman" w:cs="Times New Roman" w:hint="eastAsia"/>
                      <w:bCs/>
                      <w:color w:val="000000" w:themeColor="text1"/>
                      <w:szCs w:val="21"/>
                      <w:u w:val="single"/>
                    </w:rPr>
                    <w:t>雨水</w:t>
                  </w:r>
                </w:p>
              </w:tc>
              <w:tc>
                <w:tcPr>
                  <w:tcW w:w="6542" w:type="dxa"/>
                  <w:gridSpan w:val="3"/>
                  <w:vAlign w:val="center"/>
                </w:tcPr>
                <w:p w14:paraId="2F62A681" w14:textId="7F680C7B" w:rsidR="00CB2341" w:rsidRPr="00FA1E18" w:rsidRDefault="000A4A2B">
                  <w:pPr>
                    <w:overflowPunct w:val="0"/>
                    <w:topLinePunct/>
                    <w:jc w:val="center"/>
                    <w:rPr>
                      <w:rFonts w:ascii="Times New Roman" w:cs="Times New Roman"/>
                      <w:color w:val="000000" w:themeColor="text1"/>
                      <w:szCs w:val="21"/>
                      <w:u w:val="single"/>
                    </w:rPr>
                  </w:pPr>
                  <w:r>
                    <w:rPr>
                      <w:rFonts w:ascii="Times New Roman" w:cs="Times New Roman" w:hint="eastAsia"/>
                      <w:color w:val="000000" w:themeColor="text1"/>
                      <w:szCs w:val="21"/>
                      <w:u w:val="single"/>
                    </w:rPr>
                    <w:t>明沟收集汇入园区雨水管网</w:t>
                  </w:r>
                </w:p>
              </w:tc>
            </w:tr>
            <w:tr w:rsidR="00BE6997" w:rsidRPr="00BE6997" w14:paraId="39866C1B" w14:textId="77777777">
              <w:trPr>
                <w:trHeight w:val="495"/>
                <w:jc w:val="center"/>
              </w:trPr>
              <w:tc>
                <w:tcPr>
                  <w:tcW w:w="682" w:type="dxa"/>
                  <w:vMerge w:val="restart"/>
                  <w:vAlign w:val="center"/>
                </w:tcPr>
                <w:p w14:paraId="7D9569E9" w14:textId="77777777" w:rsidR="00036DA3" w:rsidRPr="00BE6997" w:rsidRDefault="00036DA3">
                  <w:pPr>
                    <w:overflowPunct w:val="0"/>
                    <w:topLinePunct/>
                    <w:jc w:val="center"/>
                    <w:rPr>
                      <w:rFonts w:ascii="Times New Roman" w:hAnsi="Times New Roman" w:cs="Times New Roman"/>
                      <w:color w:val="000000" w:themeColor="text1"/>
                      <w:szCs w:val="21"/>
                    </w:rPr>
                  </w:pPr>
                  <w:r w:rsidRPr="00BE6997">
                    <w:rPr>
                      <w:rFonts w:ascii="Times New Roman" w:cs="Times New Roman"/>
                      <w:color w:val="000000" w:themeColor="text1"/>
                      <w:szCs w:val="21"/>
                    </w:rPr>
                    <w:t>废气</w:t>
                  </w:r>
                </w:p>
              </w:tc>
              <w:tc>
                <w:tcPr>
                  <w:tcW w:w="1062" w:type="dxa"/>
                  <w:vAlign w:val="center"/>
                </w:tcPr>
                <w:p w14:paraId="680CFFF6" w14:textId="77777777" w:rsidR="00036DA3" w:rsidRPr="00BE6997" w:rsidRDefault="00036DA3">
                  <w:pPr>
                    <w:overflowPunct w:val="0"/>
                    <w:topLinePunct/>
                    <w:adjustRightInd w:val="0"/>
                    <w:snapToGrid w:val="0"/>
                    <w:jc w:val="center"/>
                    <w:rPr>
                      <w:rFonts w:ascii="Times New Roman" w:hAnsi="Times New Roman" w:cs="Times New Roman"/>
                      <w:bCs/>
                      <w:color w:val="000000" w:themeColor="text1"/>
                      <w:szCs w:val="21"/>
                    </w:rPr>
                  </w:pPr>
                  <w:r w:rsidRPr="00BE6997">
                    <w:rPr>
                      <w:rFonts w:ascii="Times New Roman" w:cs="Times New Roman"/>
                      <w:bCs/>
                      <w:color w:val="000000" w:themeColor="text1"/>
                      <w:szCs w:val="21"/>
                    </w:rPr>
                    <w:t>焊接烟尘</w:t>
                  </w:r>
                </w:p>
              </w:tc>
              <w:tc>
                <w:tcPr>
                  <w:tcW w:w="1469" w:type="dxa"/>
                  <w:vAlign w:val="center"/>
                </w:tcPr>
                <w:p w14:paraId="55C464FF" w14:textId="77777777" w:rsidR="00036DA3" w:rsidRPr="00BE6997" w:rsidRDefault="00036DA3">
                  <w:pPr>
                    <w:overflowPunct w:val="0"/>
                    <w:topLinePunct/>
                    <w:adjustRightInd w:val="0"/>
                    <w:snapToGrid w:val="0"/>
                    <w:jc w:val="center"/>
                    <w:rPr>
                      <w:rFonts w:ascii="Times New Roman" w:hAnsi="Times New Roman" w:cs="Times New Roman"/>
                      <w:bCs/>
                      <w:color w:val="000000" w:themeColor="text1"/>
                      <w:szCs w:val="21"/>
                    </w:rPr>
                  </w:pPr>
                  <w:r w:rsidRPr="00BE6997">
                    <w:rPr>
                      <w:rFonts w:ascii="Times New Roman" w:cs="Times New Roman"/>
                      <w:bCs/>
                      <w:color w:val="000000" w:themeColor="text1"/>
                      <w:szCs w:val="21"/>
                    </w:rPr>
                    <w:t>颗粒物</w:t>
                  </w:r>
                </w:p>
              </w:tc>
              <w:tc>
                <w:tcPr>
                  <w:tcW w:w="2392" w:type="dxa"/>
                  <w:vAlign w:val="center"/>
                </w:tcPr>
                <w:p w14:paraId="6A63624D" w14:textId="77777777" w:rsidR="00036DA3" w:rsidRPr="00BE6997" w:rsidRDefault="00036DA3">
                  <w:pPr>
                    <w:pStyle w:val="a3"/>
                    <w:overflowPunct w:val="0"/>
                    <w:topLinePunct/>
                    <w:snapToGrid w:val="0"/>
                    <w:spacing w:after="0"/>
                    <w:ind w:firstLineChars="0" w:firstLine="0"/>
                    <w:jc w:val="center"/>
                    <w:rPr>
                      <w:rFonts w:ascii="Times New Roman" w:hAnsi="Times New Roman" w:cs="Times New Roman"/>
                      <w:bCs/>
                      <w:color w:val="000000" w:themeColor="text1"/>
                      <w:szCs w:val="21"/>
                    </w:rPr>
                  </w:pPr>
                  <w:r w:rsidRPr="00BE6997">
                    <w:rPr>
                      <w:rFonts w:ascii="Times New Roman" w:cs="Times New Roman"/>
                      <w:bCs/>
                      <w:color w:val="000000" w:themeColor="text1"/>
                      <w:szCs w:val="21"/>
                    </w:rPr>
                    <w:t>移动式焊接烟尘处理器</w:t>
                  </w:r>
                </w:p>
              </w:tc>
              <w:tc>
                <w:tcPr>
                  <w:tcW w:w="2681" w:type="dxa"/>
                  <w:vMerge w:val="restart"/>
                  <w:vAlign w:val="center"/>
                </w:tcPr>
                <w:p w14:paraId="1A1883D6" w14:textId="26723D8D" w:rsidR="00036DA3" w:rsidRPr="00BE6997" w:rsidRDefault="00036DA3">
                  <w:pPr>
                    <w:pStyle w:val="a3"/>
                    <w:overflowPunct w:val="0"/>
                    <w:topLinePunct/>
                    <w:snapToGrid w:val="0"/>
                    <w:spacing w:after="0"/>
                    <w:ind w:firstLineChars="0" w:firstLine="0"/>
                    <w:jc w:val="center"/>
                    <w:rPr>
                      <w:rFonts w:ascii="Times New Roman" w:hAnsi="Times New Roman" w:cs="Times New Roman"/>
                      <w:color w:val="000000" w:themeColor="text1"/>
                      <w:szCs w:val="21"/>
                    </w:rPr>
                  </w:pPr>
                  <w:r w:rsidRPr="00BE6997">
                    <w:rPr>
                      <w:rFonts w:ascii="Times New Roman" w:cs="Times New Roman"/>
                      <w:color w:val="000000" w:themeColor="text1"/>
                      <w:szCs w:val="21"/>
                    </w:rPr>
                    <w:t>《大气污染物综合排放标准》</w:t>
                  </w:r>
                  <w:r w:rsidRPr="00BE6997">
                    <w:rPr>
                      <w:rFonts w:ascii="Times New Roman" w:hAnsi="Times New Roman" w:cs="Times New Roman"/>
                      <w:color w:val="000000" w:themeColor="text1"/>
                      <w:szCs w:val="21"/>
                    </w:rPr>
                    <w:t>(GB16297-1996)</w:t>
                  </w:r>
                  <w:r w:rsidRPr="00BE6997">
                    <w:rPr>
                      <w:rFonts w:ascii="Times New Roman" w:hAnsiTheme="minorEastAsia" w:cs="Times New Roman" w:hint="eastAsia"/>
                      <w:color w:val="000000" w:themeColor="text1"/>
                      <w:szCs w:val="21"/>
                    </w:rPr>
                    <w:t>无组织排放监控浓度限值</w:t>
                  </w:r>
                </w:p>
              </w:tc>
            </w:tr>
            <w:tr w:rsidR="00BE6997" w:rsidRPr="00BE6997" w14:paraId="5BF708B1" w14:textId="77777777">
              <w:trPr>
                <w:trHeight w:val="495"/>
                <w:jc w:val="center"/>
              </w:trPr>
              <w:tc>
                <w:tcPr>
                  <w:tcW w:w="682" w:type="dxa"/>
                  <w:vMerge/>
                  <w:vAlign w:val="center"/>
                </w:tcPr>
                <w:p w14:paraId="68D92D73" w14:textId="77777777" w:rsidR="00036DA3" w:rsidRPr="00BE6997" w:rsidRDefault="00036DA3">
                  <w:pPr>
                    <w:overflowPunct w:val="0"/>
                    <w:topLinePunct/>
                    <w:jc w:val="center"/>
                    <w:rPr>
                      <w:rFonts w:ascii="Times New Roman" w:cs="Times New Roman"/>
                      <w:color w:val="000000" w:themeColor="text1"/>
                      <w:szCs w:val="21"/>
                    </w:rPr>
                  </w:pPr>
                </w:p>
              </w:tc>
              <w:tc>
                <w:tcPr>
                  <w:tcW w:w="1062" w:type="dxa"/>
                  <w:vAlign w:val="center"/>
                </w:tcPr>
                <w:p w14:paraId="6EB184CB" w14:textId="1820725B" w:rsidR="00036DA3" w:rsidRPr="00BE6997" w:rsidRDefault="00036DA3">
                  <w:pPr>
                    <w:overflowPunct w:val="0"/>
                    <w:topLinePunct/>
                    <w:adjustRightInd w:val="0"/>
                    <w:snapToGrid w:val="0"/>
                    <w:jc w:val="center"/>
                    <w:rPr>
                      <w:rFonts w:ascii="Times New Roman" w:cs="Times New Roman"/>
                      <w:bCs/>
                      <w:color w:val="000000" w:themeColor="text1"/>
                      <w:szCs w:val="21"/>
                    </w:rPr>
                  </w:pPr>
                  <w:r w:rsidRPr="00BE6997">
                    <w:rPr>
                      <w:rFonts w:ascii="Times New Roman" w:cs="Times New Roman" w:hint="eastAsia"/>
                      <w:bCs/>
                      <w:color w:val="000000" w:themeColor="text1"/>
                      <w:szCs w:val="21"/>
                    </w:rPr>
                    <w:t>切割、钻孔、压弯</w:t>
                  </w:r>
                </w:p>
              </w:tc>
              <w:tc>
                <w:tcPr>
                  <w:tcW w:w="1469" w:type="dxa"/>
                  <w:vAlign w:val="center"/>
                </w:tcPr>
                <w:p w14:paraId="2B404ECB" w14:textId="5D5A5427" w:rsidR="00036DA3" w:rsidRPr="00BE6997" w:rsidRDefault="00036DA3">
                  <w:pPr>
                    <w:overflowPunct w:val="0"/>
                    <w:topLinePunct/>
                    <w:adjustRightInd w:val="0"/>
                    <w:snapToGrid w:val="0"/>
                    <w:jc w:val="center"/>
                    <w:rPr>
                      <w:rFonts w:ascii="Times New Roman" w:cs="Times New Roman"/>
                      <w:bCs/>
                      <w:color w:val="000000" w:themeColor="text1"/>
                      <w:szCs w:val="21"/>
                    </w:rPr>
                  </w:pPr>
                  <w:r w:rsidRPr="00BE6997">
                    <w:rPr>
                      <w:rFonts w:ascii="Times New Roman" w:cs="Times New Roman"/>
                      <w:bCs/>
                      <w:color w:val="000000" w:themeColor="text1"/>
                      <w:szCs w:val="21"/>
                    </w:rPr>
                    <w:t>颗粒物</w:t>
                  </w:r>
                </w:p>
              </w:tc>
              <w:tc>
                <w:tcPr>
                  <w:tcW w:w="2392" w:type="dxa"/>
                  <w:vAlign w:val="center"/>
                </w:tcPr>
                <w:p w14:paraId="5D1B7CB7" w14:textId="63752B62" w:rsidR="00036DA3" w:rsidRPr="00BE6997" w:rsidRDefault="00036DA3">
                  <w:pPr>
                    <w:pStyle w:val="a3"/>
                    <w:overflowPunct w:val="0"/>
                    <w:topLinePunct/>
                    <w:snapToGrid w:val="0"/>
                    <w:spacing w:after="0"/>
                    <w:ind w:firstLineChars="0" w:firstLine="0"/>
                    <w:jc w:val="center"/>
                    <w:rPr>
                      <w:rFonts w:ascii="Times New Roman" w:cs="Times New Roman"/>
                      <w:bCs/>
                      <w:color w:val="000000" w:themeColor="text1"/>
                      <w:szCs w:val="21"/>
                    </w:rPr>
                  </w:pPr>
                  <w:r w:rsidRPr="00BE6997">
                    <w:rPr>
                      <w:rFonts w:ascii="Times New Roman" w:cs="Times New Roman" w:hint="eastAsia"/>
                      <w:bCs/>
                      <w:color w:val="000000" w:themeColor="text1"/>
                      <w:szCs w:val="21"/>
                    </w:rPr>
                    <w:t>定期清扫</w:t>
                  </w:r>
                </w:p>
              </w:tc>
              <w:tc>
                <w:tcPr>
                  <w:tcW w:w="2681" w:type="dxa"/>
                  <w:vMerge/>
                  <w:vAlign w:val="center"/>
                </w:tcPr>
                <w:p w14:paraId="028C5073" w14:textId="77777777" w:rsidR="00036DA3" w:rsidRPr="00BE6997" w:rsidRDefault="00036DA3">
                  <w:pPr>
                    <w:pStyle w:val="a3"/>
                    <w:overflowPunct w:val="0"/>
                    <w:topLinePunct/>
                    <w:snapToGrid w:val="0"/>
                    <w:spacing w:after="0"/>
                    <w:ind w:firstLineChars="0" w:firstLine="0"/>
                    <w:jc w:val="center"/>
                    <w:rPr>
                      <w:rFonts w:ascii="Times New Roman" w:cs="Times New Roman"/>
                      <w:color w:val="000000" w:themeColor="text1"/>
                      <w:szCs w:val="21"/>
                    </w:rPr>
                  </w:pPr>
                </w:p>
              </w:tc>
            </w:tr>
            <w:tr w:rsidR="00BE6997" w:rsidRPr="00BE6997" w14:paraId="2C0F50C7" w14:textId="77777777">
              <w:trPr>
                <w:trHeight w:val="336"/>
                <w:jc w:val="center"/>
              </w:trPr>
              <w:tc>
                <w:tcPr>
                  <w:tcW w:w="682" w:type="dxa"/>
                  <w:vMerge w:val="restart"/>
                  <w:vAlign w:val="center"/>
                </w:tcPr>
                <w:p w14:paraId="74EE1D99" w14:textId="77777777" w:rsidR="00A02590" w:rsidRPr="00BE6997" w:rsidRDefault="003A7144">
                  <w:pPr>
                    <w:overflowPunct w:val="0"/>
                    <w:topLinePunct/>
                    <w:jc w:val="center"/>
                    <w:rPr>
                      <w:rFonts w:ascii="Times New Roman" w:hAnsi="Times New Roman" w:cs="Times New Roman"/>
                      <w:color w:val="000000" w:themeColor="text1"/>
                      <w:szCs w:val="21"/>
                    </w:rPr>
                  </w:pPr>
                  <w:r w:rsidRPr="00BE6997">
                    <w:rPr>
                      <w:rFonts w:ascii="Times New Roman" w:cs="Times New Roman"/>
                      <w:color w:val="000000" w:themeColor="text1"/>
                      <w:szCs w:val="21"/>
                    </w:rPr>
                    <w:t>固体废物</w:t>
                  </w:r>
                </w:p>
              </w:tc>
              <w:tc>
                <w:tcPr>
                  <w:tcW w:w="1062" w:type="dxa"/>
                  <w:vAlign w:val="center"/>
                </w:tcPr>
                <w:p w14:paraId="6DF275F5" w14:textId="563412B8" w:rsidR="00A02590" w:rsidRPr="00BE6997" w:rsidRDefault="00036DA3">
                  <w:pPr>
                    <w:overflowPunct w:val="0"/>
                    <w:topLinePunct/>
                    <w:snapToGrid w:val="0"/>
                    <w:jc w:val="center"/>
                    <w:rPr>
                      <w:rFonts w:ascii="Times New Roman" w:hAnsi="Times New Roman" w:cs="Times New Roman"/>
                      <w:bCs/>
                      <w:color w:val="000000" w:themeColor="text1"/>
                      <w:szCs w:val="21"/>
                    </w:rPr>
                  </w:pPr>
                  <w:r w:rsidRPr="00BE6997">
                    <w:rPr>
                      <w:rFonts w:hAnsiTheme="minorEastAsia"/>
                      <w:color w:val="000000" w:themeColor="text1"/>
                      <w:szCs w:val="21"/>
                    </w:rPr>
                    <w:t>职工办公</w:t>
                  </w:r>
                </w:p>
              </w:tc>
              <w:tc>
                <w:tcPr>
                  <w:tcW w:w="1469" w:type="dxa"/>
                  <w:vAlign w:val="center"/>
                </w:tcPr>
                <w:p w14:paraId="09A4301E" w14:textId="4B5CB7BB" w:rsidR="00A02590" w:rsidRPr="00BE6997" w:rsidRDefault="00036DA3">
                  <w:pPr>
                    <w:overflowPunct w:val="0"/>
                    <w:topLinePunct/>
                    <w:snapToGrid w:val="0"/>
                    <w:jc w:val="center"/>
                    <w:rPr>
                      <w:rFonts w:ascii="Times New Roman" w:hAnsi="Times New Roman" w:cs="Times New Roman"/>
                      <w:bCs/>
                      <w:color w:val="000000" w:themeColor="text1"/>
                      <w:szCs w:val="21"/>
                    </w:rPr>
                  </w:pPr>
                  <w:r w:rsidRPr="00BE6997">
                    <w:rPr>
                      <w:rFonts w:ascii="Times New Roman" w:hAnsi="Times New Roman" w:cs="Times New Roman" w:hint="eastAsia"/>
                      <w:bCs/>
                      <w:color w:val="000000" w:themeColor="text1"/>
                      <w:szCs w:val="21"/>
                    </w:rPr>
                    <w:t>生活垃圾</w:t>
                  </w:r>
                </w:p>
              </w:tc>
              <w:tc>
                <w:tcPr>
                  <w:tcW w:w="2392" w:type="dxa"/>
                  <w:vAlign w:val="center"/>
                </w:tcPr>
                <w:p w14:paraId="7AD6A8F7" w14:textId="35CCE2E6" w:rsidR="00A02590" w:rsidRPr="00BE6997" w:rsidRDefault="003A7144">
                  <w:pPr>
                    <w:pStyle w:val="24"/>
                    <w:overflowPunct w:val="0"/>
                    <w:topLinePunct/>
                    <w:adjustRightInd w:val="0"/>
                    <w:snapToGrid w:val="0"/>
                    <w:spacing w:line="240" w:lineRule="auto"/>
                    <w:ind w:firstLineChars="0" w:firstLine="0"/>
                    <w:jc w:val="center"/>
                    <w:rPr>
                      <w:color w:val="000000" w:themeColor="text1"/>
                      <w:sz w:val="21"/>
                      <w:szCs w:val="21"/>
                    </w:rPr>
                  </w:pPr>
                  <w:r w:rsidRPr="00BE6997">
                    <w:rPr>
                      <w:bCs/>
                      <w:color w:val="000000" w:themeColor="text1"/>
                      <w:sz w:val="21"/>
                      <w:szCs w:val="21"/>
                    </w:rPr>
                    <w:t>垃圾桶收集</w:t>
                  </w:r>
                </w:p>
              </w:tc>
              <w:tc>
                <w:tcPr>
                  <w:tcW w:w="2681" w:type="dxa"/>
                  <w:vAlign w:val="center"/>
                </w:tcPr>
                <w:p w14:paraId="181D032B" w14:textId="77777777" w:rsidR="00A02590" w:rsidRPr="00BE6997" w:rsidRDefault="003A7144">
                  <w:pPr>
                    <w:overflowPunct w:val="0"/>
                    <w:topLinePunct/>
                    <w:jc w:val="center"/>
                    <w:rPr>
                      <w:rFonts w:ascii="Times New Roman" w:hAnsi="Times New Roman" w:cs="Times New Roman"/>
                      <w:color w:val="000000" w:themeColor="text1"/>
                      <w:szCs w:val="21"/>
                    </w:rPr>
                  </w:pPr>
                  <w:r w:rsidRPr="00BE6997">
                    <w:rPr>
                      <w:rFonts w:ascii="Times New Roman" w:cs="Times New Roman"/>
                      <w:bCs/>
                      <w:color w:val="000000" w:themeColor="text1"/>
                      <w:szCs w:val="21"/>
                    </w:rPr>
                    <w:t>环卫部门定期清运</w:t>
                  </w:r>
                </w:p>
              </w:tc>
            </w:tr>
            <w:tr w:rsidR="00BE6997" w:rsidRPr="00BE6997" w14:paraId="31806151" w14:textId="77777777">
              <w:trPr>
                <w:trHeight w:val="336"/>
                <w:jc w:val="center"/>
              </w:trPr>
              <w:tc>
                <w:tcPr>
                  <w:tcW w:w="682" w:type="dxa"/>
                  <w:vMerge/>
                  <w:vAlign w:val="center"/>
                </w:tcPr>
                <w:p w14:paraId="629AB90F" w14:textId="77777777" w:rsidR="00A02590" w:rsidRPr="00BE6997" w:rsidRDefault="00A02590">
                  <w:pPr>
                    <w:overflowPunct w:val="0"/>
                    <w:topLinePunct/>
                    <w:jc w:val="center"/>
                    <w:rPr>
                      <w:rFonts w:ascii="Times New Roman" w:hAnsi="Times New Roman" w:cs="Times New Roman"/>
                      <w:color w:val="000000" w:themeColor="text1"/>
                      <w:szCs w:val="21"/>
                    </w:rPr>
                  </w:pPr>
                </w:p>
              </w:tc>
              <w:tc>
                <w:tcPr>
                  <w:tcW w:w="1062" w:type="dxa"/>
                  <w:vMerge w:val="restart"/>
                  <w:vAlign w:val="center"/>
                </w:tcPr>
                <w:p w14:paraId="64BA5B53" w14:textId="77777777" w:rsidR="00A02590" w:rsidRPr="00BE6997" w:rsidRDefault="003A7144">
                  <w:pPr>
                    <w:overflowPunct w:val="0"/>
                    <w:topLinePunct/>
                    <w:snapToGrid w:val="0"/>
                    <w:jc w:val="center"/>
                    <w:rPr>
                      <w:rFonts w:ascii="Times New Roman" w:hAnsi="Times New Roman" w:cs="Times New Roman"/>
                      <w:bCs/>
                      <w:color w:val="000000" w:themeColor="text1"/>
                      <w:szCs w:val="21"/>
                    </w:rPr>
                  </w:pPr>
                  <w:r w:rsidRPr="00BE6997">
                    <w:rPr>
                      <w:rFonts w:ascii="Times New Roman" w:cs="Times New Roman"/>
                      <w:bCs/>
                      <w:color w:val="000000" w:themeColor="text1"/>
                      <w:szCs w:val="21"/>
                    </w:rPr>
                    <w:t>一般固废</w:t>
                  </w:r>
                </w:p>
              </w:tc>
              <w:tc>
                <w:tcPr>
                  <w:tcW w:w="1469" w:type="dxa"/>
                  <w:vAlign w:val="center"/>
                </w:tcPr>
                <w:p w14:paraId="5C4E680D" w14:textId="77777777" w:rsidR="00A02590" w:rsidRPr="00BE6997" w:rsidRDefault="003A7144">
                  <w:pPr>
                    <w:overflowPunct w:val="0"/>
                    <w:topLinePunct/>
                    <w:snapToGrid w:val="0"/>
                    <w:jc w:val="center"/>
                    <w:rPr>
                      <w:rFonts w:ascii="Times New Roman" w:hAnsi="Times New Roman" w:cs="Times New Roman"/>
                      <w:bCs/>
                      <w:color w:val="000000" w:themeColor="text1"/>
                      <w:szCs w:val="21"/>
                    </w:rPr>
                  </w:pPr>
                  <w:r w:rsidRPr="00BE6997">
                    <w:rPr>
                      <w:rFonts w:ascii="Times New Roman" w:cs="Times New Roman"/>
                      <w:bCs/>
                      <w:color w:val="000000" w:themeColor="text1"/>
                      <w:szCs w:val="21"/>
                    </w:rPr>
                    <w:t>焊接烟尘净化器收集粉尘</w:t>
                  </w:r>
                </w:p>
              </w:tc>
              <w:tc>
                <w:tcPr>
                  <w:tcW w:w="2392" w:type="dxa"/>
                  <w:vAlign w:val="center"/>
                </w:tcPr>
                <w:p w14:paraId="46FA9FF3" w14:textId="77777777" w:rsidR="00A02590" w:rsidRPr="00BE6997" w:rsidRDefault="003A7144">
                  <w:pPr>
                    <w:pStyle w:val="24"/>
                    <w:overflowPunct w:val="0"/>
                    <w:topLinePunct/>
                    <w:adjustRightInd w:val="0"/>
                    <w:snapToGrid w:val="0"/>
                    <w:spacing w:line="240" w:lineRule="auto"/>
                    <w:ind w:firstLineChars="0" w:firstLine="0"/>
                    <w:jc w:val="center"/>
                    <w:rPr>
                      <w:bCs/>
                      <w:color w:val="000000" w:themeColor="text1"/>
                      <w:sz w:val="21"/>
                      <w:szCs w:val="21"/>
                    </w:rPr>
                  </w:pPr>
                  <w:r w:rsidRPr="00BE6997">
                    <w:rPr>
                      <w:rFonts w:hint="eastAsia"/>
                      <w:bCs/>
                      <w:color w:val="000000" w:themeColor="text1"/>
                      <w:sz w:val="21"/>
                      <w:szCs w:val="21"/>
                    </w:rPr>
                    <w:t>外售给其他公司</w:t>
                  </w:r>
                </w:p>
              </w:tc>
              <w:tc>
                <w:tcPr>
                  <w:tcW w:w="2681" w:type="dxa"/>
                  <w:vMerge w:val="restart"/>
                  <w:vAlign w:val="center"/>
                </w:tcPr>
                <w:p w14:paraId="17D71654" w14:textId="77777777" w:rsidR="00A02590" w:rsidRPr="00BE6997" w:rsidRDefault="003A7144">
                  <w:pPr>
                    <w:overflowPunct w:val="0"/>
                    <w:topLinePunct/>
                    <w:jc w:val="center"/>
                    <w:rPr>
                      <w:rFonts w:ascii="Times New Roman" w:hAnsi="Times New Roman" w:cs="Times New Roman"/>
                      <w:color w:val="000000" w:themeColor="text1"/>
                      <w:szCs w:val="21"/>
                    </w:rPr>
                  </w:pPr>
                  <w:r w:rsidRPr="00BE6997">
                    <w:rPr>
                      <w:rFonts w:ascii="Times New Roman" w:cs="Times New Roman"/>
                      <w:color w:val="000000" w:themeColor="text1"/>
                      <w:szCs w:val="21"/>
                    </w:rPr>
                    <w:t>《一般工业固体废物贮存、处置场污染控制标准》</w:t>
                  </w:r>
                  <w:r w:rsidRPr="00BE6997">
                    <w:rPr>
                      <w:rFonts w:ascii="Times New Roman" w:hAnsi="Times New Roman" w:cs="Times New Roman"/>
                      <w:color w:val="000000" w:themeColor="text1"/>
                      <w:szCs w:val="21"/>
                    </w:rPr>
                    <w:t>(GB18599-2001)</w:t>
                  </w:r>
                </w:p>
              </w:tc>
            </w:tr>
            <w:tr w:rsidR="00BE6997" w:rsidRPr="00BE6997" w14:paraId="0C342443" w14:textId="77777777">
              <w:trPr>
                <w:trHeight w:val="125"/>
                <w:jc w:val="center"/>
              </w:trPr>
              <w:tc>
                <w:tcPr>
                  <w:tcW w:w="682" w:type="dxa"/>
                  <w:vMerge/>
                  <w:vAlign w:val="center"/>
                </w:tcPr>
                <w:p w14:paraId="2522413C" w14:textId="77777777" w:rsidR="00A02590" w:rsidRPr="00BE6997" w:rsidRDefault="00A02590">
                  <w:pPr>
                    <w:overflowPunct w:val="0"/>
                    <w:topLinePunct/>
                    <w:jc w:val="center"/>
                    <w:rPr>
                      <w:rFonts w:ascii="Times New Roman" w:hAnsi="Times New Roman" w:cs="Times New Roman"/>
                      <w:color w:val="000000" w:themeColor="text1"/>
                      <w:szCs w:val="21"/>
                    </w:rPr>
                  </w:pPr>
                </w:p>
              </w:tc>
              <w:tc>
                <w:tcPr>
                  <w:tcW w:w="1062" w:type="dxa"/>
                  <w:vMerge/>
                  <w:vAlign w:val="center"/>
                </w:tcPr>
                <w:p w14:paraId="2E2D6859" w14:textId="77777777" w:rsidR="00A02590" w:rsidRPr="00BE6997" w:rsidRDefault="00A02590">
                  <w:pPr>
                    <w:overflowPunct w:val="0"/>
                    <w:topLinePunct/>
                    <w:snapToGrid w:val="0"/>
                    <w:jc w:val="center"/>
                    <w:rPr>
                      <w:rFonts w:ascii="Times New Roman" w:hAnsi="Times New Roman" w:cs="Times New Roman"/>
                      <w:bCs/>
                      <w:color w:val="000000" w:themeColor="text1"/>
                      <w:szCs w:val="21"/>
                    </w:rPr>
                  </w:pPr>
                </w:p>
              </w:tc>
              <w:tc>
                <w:tcPr>
                  <w:tcW w:w="1469" w:type="dxa"/>
                  <w:vAlign w:val="center"/>
                </w:tcPr>
                <w:p w14:paraId="1F08F819" w14:textId="77777777" w:rsidR="00A02590" w:rsidRPr="00BE6997" w:rsidRDefault="003A7144">
                  <w:pPr>
                    <w:overflowPunct w:val="0"/>
                    <w:topLinePunct/>
                    <w:snapToGrid w:val="0"/>
                    <w:jc w:val="center"/>
                    <w:rPr>
                      <w:rFonts w:ascii="Times New Roman" w:hAnsi="Times New Roman" w:cs="Times New Roman"/>
                      <w:bCs/>
                      <w:color w:val="000000" w:themeColor="text1"/>
                      <w:szCs w:val="21"/>
                    </w:rPr>
                  </w:pPr>
                  <w:r w:rsidRPr="00BE6997">
                    <w:rPr>
                      <w:rFonts w:ascii="Times New Roman" w:cs="Times New Roman"/>
                      <w:bCs/>
                      <w:color w:val="000000" w:themeColor="text1"/>
                      <w:szCs w:val="21"/>
                    </w:rPr>
                    <w:t>废弃边角料</w:t>
                  </w:r>
                </w:p>
              </w:tc>
              <w:tc>
                <w:tcPr>
                  <w:tcW w:w="2392" w:type="dxa"/>
                  <w:vAlign w:val="center"/>
                </w:tcPr>
                <w:p w14:paraId="3622A1C9" w14:textId="77777777" w:rsidR="00A02590" w:rsidRPr="00BE6997" w:rsidRDefault="003A7144">
                  <w:pPr>
                    <w:pStyle w:val="24"/>
                    <w:overflowPunct w:val="0"/>
                    <w:topLinePunct/>
                    <w:adjustRightInd w:val="0"/>
                    <w:snapToGrid w:val="0"/>
                    <w:spacing w:line="240" w:lineRule="auto"/>
                    <w:ind w:firstLineChars="0" w:firstLine="0"/>
                    <w:jc w:val="center"/>
                    <w:rPr>
                      <w:bCs/>
                      <w:color w:val="000000" w:themeColor="text1"/>
                      <w:sz w:val="21"/>
                      <w:szCs w:val="21"/>
                    </w:rPr>
                  </w:pPr>
                  <w:r w:rsidRPr="00BE6997">
                    <w:rPr>
                      <w:bCs/>
                      <w:color w:val="000000" w:themeColor="text1"/>
                      <w:sz w:val="21"/>
                      <w:szCs w:val="21"/>
                    </w:rPr>
                    <w:t>外售，综合利用。</w:t>
                  </w:r>
                </w:p>
              </w:tc>
              <w:tc>
                <w:tcPr>
                  <w:tcW w:w="2681" w:type="dxa"/>
                  <w:vMerge/>
                  <w:vAlign w:val="center"/>
                </w:tcPr>
                <w:p w14:paraId="69A57987" w14:textId="77777777" w:rsidR="00A02590" w:rsidRPr="00BE6997" w:rsidRDefault="00A02590">
                  <w:pPr>
                    <w:overflowPunct w:val="0"/>
                    <w:topLinePunct/>
                    <w:jc w:val="center"/>
                    <w:rPr>
                      <w:rFonts w:ascii="Times New Roman" w:hAnsi="Times New Roman" w:cs="Times New Roman"/>
                      <w:color w:val="000000" w:themeColor="text1"/>
                      <w:szCs w:val="21"/>
                    </w:rPr>
                  </w:pPr>
                </w:p>
              </w:tc>
            </w:tr>
            <w:tr w:rsidR="008037E9" w:rsidRPr="00BE6997" w14:paraId="1BE1E130" w14:textId="77777777" w:rsidTr="009E04AB">
              <w:trPr>
                <w:trHeight w:val="1258"/>
                <w:jc w:val="center"/>
              </w:trPr>
              <w:tc>
                <w:tcPr>
                  <w:tcW w:w="682" w:type="dxa"/>
                  <w:vMerge/>
                  <w:vAlign w:val="center"/>
                </w:tcPr>
                <w:p w14:paraId="475FC740" w14:textId="77777777" w:rsidR="008037E9" w:rsidRPr="00BE6997" w:rsidRDefault="008037E9">
                  <w:pPr>
                    <w:overflowPunct w:val="0"/>
                    <w:topLinePunct/>
                    <w:jc w:val="center"/>
                    <w:rPr>
                      <w:rFonts w:ascii="Times New Roman" w:hAnsi="Times New Roman" w:cs="Times New Roman"/>
                      <w:color w:val="000000" w:themeColor="text1"/>
                      <w:szCs w:val="21"/>
                    </w:rPr>
                  </w:pPr>
                </w:p>
              </w:tc>
              <w:tc>
                <w:tcPr>
                  <w:tcW w:w="1062" w:type="dxa"/>
                  <w:vAlign w:val="center"/>
                </w:tcPr>
                <w:p w14:paraId="406BC2D5" w14:textId="77777777" w:rsidR="008037E9" w:rsidRPr="00BE6997" w:rsidRDefault="008037E9">
                  <w:pPr>
                    <w:overflowPunct w:val="0"/>
                    <w:topLinePunct/>
                    <w:snapToGrid w:val="0"/>
                    <w:jc w:val="center"/>
                    <w:rPr>
                      <w:rFonts w:ascii="Times New Roman" w:hAnsi="Times New Roman" w:cs="Times New Roman"/>
                      <w:bCs/>
                      <w:color w:val="000000" w:themeColor="text1"/>
                      <w:szCs w:val="21"/>
                    </w:rPr>
                  </w:pPr>
                  <w:r w:rsidRPr="00BE6997">
                    <w:rPr>
                      <w:rFonts w:ascii="Times New Roman" w:cs="Times New Roman"/>
                      <w:bCs/>
                      <w:color w:val="000000" w:themeColor="text1"/>
                      <w:szCs w:val="21"/>
                    </w:rPr>
                    <w:t>危险废物</w:t>
                  </w:r>
                </w:p>
              </w:tc>
              <w:tc>
                <w:tcPr>
                  <w:tcW w:w="1469" w:type="dxa"/>
                  <w:vAlign w:val="center"/>
                </w:tcPr>
                <w:p w14:paraId="011E4464" w14:textId="77777777" w:rsidR="008037E9" w:rsidRPr="00BE6997" w:rsidRDefault="008037E9">
                  <w:pPr>
                    <w:overflowPunct w:val="0"/>
                    <w:topLinePunct/>
                    <w:adjustRightInd w:val="0"/>
                    <w:snapToGrid w:val="0"/>
                    <w:jc w:val="center"/>
                    <w:rPr>
                      <w:rFonts w:ascii="Times New Roman" w:hAnsi="Times New Roman" w:cs="Times New Roman"/>
                      <w:color w:val="000000" w:themeColor="text1"/>
                      <w:szCs w:val="21"/>
                    </w:rPr>
                  </w:pPr>
                  <w:r w:rsidRPr="00BE6997">
                    <w:rPr>
                      <w:rFonts w:ascii="Times New Roman" w:hAnsiTheme="minorEastAsia" w:cs="Times New Roman"/>
                      <w:color w:val="000000" w:themeColor="text1"/>
                      <w:szCs w:val="21"/>
                    </w:rPr>
                    <w:t>废</w:t>
                  </w:r>
                  <w:r w:rsidRPr="00BE6997">
                    <w:rPr>
                      <w:rFonts w:ascii="Times New Roman" w:hAnsiTheme="minorEastAsia" w:cs="Times New Roman" w:hint="eastAsia"/>
                      <w:color w:val="000000" w:themeColor="text1"/>
                      <w:szCs w:val="21"/>
                    </w:rPr>
                    <w:t>含油抹布</w:t>
                  </w:r>
                </w:p>
              </w:tc>
              <w:tc>
                <w:tcPr>
                  <w:tcW w:w="5073" w:type="dxa"/>
                  <w:gridSpan w:val="2"/>
                  <w:vAlign w:val="center"/>
                </w:tcPr>
                <w:p w14:paraId="0703124E" w14:textId="15F69F97" w:rsidR="008037E9" w:rsidRPr="008037E9" w:rsidRDefault="008037E9" w:rsidP="008037E9">
                  <w:pPr>
                    <w:pStyle w:val="24"/>
                    <w:overflowPunct w:val="0"/>
                    <w:topLinePunct/>
                    <w:adjustRightInd w:val="0"/>
                    <w:snapToGrid w:val="0"/>
                    <w:spacing w:line="240" w:lineRule="auto"/>
                    <w:ind w:firstLineChars="0" w:firstLine="0"/>
                    <w:jc w:val="center"/>
                    <w:rPr>
                      <w:bCs/>
                      <w:color w:val="000000" w:themeColor="text1"/>
                      <w:sz w:val="21"/>
                      <w:szCs w:val="21"/>
                    </w:rPr>
                  </w:pPr>
                  <w:r w:rsidRPr="008037E9">
                    <w:rPr>
                      <w:rFonts w:hint="eastAsia"/>
                      <w:bCs/>
                      <w:color w:val="000000" w:themeColor="text1"/>
                      <w:sz w:val="21"/>
                      <w:szCs w:val="21"/>
                    </w:rPr>
                    <w:t>混入生活垃圾的废弃的含油抹布全过程可不</w:t>
                  </w:r>
                  <w:proofErr w:type="gramStart"/>
                  <w:r w:rsidRPr="008037E9">
                    <w:rPr>
                      <w:rFonts w:hint="eastAsia"/>
                      <w:bCs/>
                      <w:color w:val="000000" w:themeColor="text1"/>
                      <w:sz w:val="21"/>
                      <w:szCs w:val="21"/>
                    </w:rPr>
                    <w:t>按危险</w:t>
                  </w:r>
                  <w:proofErr w:type="gramEnd"/>
                  <w:r w:rsidRPr="008037E9">
                    <w:rPr>
                      <w:rFonts w:hint="eastAsia"/>
                      <w:bCs/>
                      <w:color w:val="000000" w:themeColor="text1"/>
                      <w:sz w:val="21"/>
                      <w:szCs w:val="21"/>
                    </w:rPr>
                    <w:t>废物管理</w:t>
                  </w:r>
                </w:p>
              </w:tc>
            </w:tr>
            <w:tr w:rsidR="00BE6997" w:rsidRPr="00BE6997" w14:paraId="359A38B3" w14:textId="77777777">
              <w:trPr>
                <w:trHeight w:val="336"/>
                <w:jc w:val="center"/>
              </w:trPr>
              <w:tc>
                <w:tcPr>
                  <w:tcW w:w="682" w:type="dxa"/>
                  <w:vAlign w:val="center"/>
                </w:tcPr>
                <w:p w14:paraId="4388A508" w14:textId="77777777" w:rsidR="00A02590" w:rsidRPr="00BE6997" w:rsidRDefault="003A7144">
                  <w:pPr>
                    <w:overflowPunct w:val="0"/>
                    <w:topLinePunct/>
                    <w:jc w:val="center"/>
                    <w:rPr>
                      <w:rFonts w:ascii="Times New Roman" w:hAnsi="Times New Roman" w:cs="Times New Roman"/>
                      <w:bCs/>
                      <w:color w:val="000000" w:themeColor="text1"/>
                      <w:szCs w:val="21"/>
                    </w:rPr>
                  </w:pPr>
                  <w:r w:rsidRPr="00BE6997">
                    <w:rPr>
                      <w:rFonts w:ascii="Times New Roman" w:cs="Times New Roman"/>
                      <w:bCs/>
                      <w:color w:val="000000" w:themeColor="text1"/>
                      <w:szCs w:val="21"/>
                    </w:rPr>
                    <w:t>噪声</w:t>
                  </w:r>
                </w:p>
              </w:tc>
              <w:tc>
                <w:tcPr>
                  <w:tcW w:w="1062" w:type="dxa"/>
                  <w:vAlign w:val="center"/>
                </w:tcPr>
                <w:p w14:paraId="6C300649" w14:textId="77777777" w:rsidR="00A02590" w:rsidRPr="00BE6997" w:rsidRDefault="003A7144">
                  <w:pPr>
                    <w:overflowPunct w:val="0"/>
                    <w:topLinePunct/>
                    <w:jc w:val="center"/>
                    <w:rPr>
                      <w:rFonts w:ascii="Times New Roman" w:hAnsi="Times New Roman" w:cs="Times New Roman"/>
                      <w:bCs/>
                      <w:color w:val="000000" w:themeColor="text1"/>
                      <w:szCs w:val="21"/>
                    </w:rPr>
                  </w:pPr>
                  <w:r w:rsidRPr="00BE6997">
                    <w:rPr>
                      <w:rFonts w:ascii="Times New Roman" w:cs="Times New Roman"/>
                      <w:bCs/>
                      <w:color w:val="000000" w:themeColor="text1"/>
                      <w:szCs w:val="21"/>
                    </w:rPr>
                    <w:t>生产车间机械噪声</w:t>
                  </w:r>
                </w:p>
              </w:tc>
              <w:tc>
                <w:tcPr>
                  <w:tcW w:w="1469" w:type="dxa"/>
                  <w:vAlign w:val="center"/>
                </w:tcPr>
                <w:p w14:paraId="096E0B52" w14:textId="77777777" w:rsidR="00A02590" w:rsidRPr="00BE6997" w:rsidRDefault="003A7144">
                  <w:pPr>
                    <w:pStyle w:val="aff"/>
                    <w:topLinePunct/>
                    <w:autoSpaceDE/>
                    <w:autoSpaceDN/>
                    <w:adjustRightInd/>
                    <w:spacing w:line="240" w:lineRule="auto"/>
                    <w:ind w:firstLineChars="0" w:firstLine="0"/>
                    <w:textAlignment w:val="auto"/>
                    <w:rPr>
                      <w:rFonts w:ascii="Times New Roman" w:cs="Times New Roman"/>
                      <w:color w:val="000000" w:themeColor="text1"/>
                      <w:szCs w:val="21"/>
                    </w:rPr>
                  </w:pPr>
                  <w:r w:rsidRPr="00BE6997">
                    <w:rPr>
                      <w:rFonts w:ascii="Times New Roman" w:cs="Times New Roman"/>
                      <w:color w:val="000000" w:themeColor="text1"/>
                      <w:szCs w:val="21"/>
                    </w:rPr>
                    <w:t>连续等效</w:t>
                  </w:r>
                  <w:r w:rsidRPr="00BE6997">
                    <w:rPr>
                      <w:rFonts w:ascii="Times New Roman" w:cs="Times New Roman"/>
                      <w:color w:val="000000" w:themeColor="text1"/>
                      <w:szCs w:val="21"/>
                    </w:rPr>
                    <w:t>A</w:t>
                  </w:r>
                  <w:r w:rsidRPr="00BE6997">
                    <w:rPr>
                      <w:rFonts w:ascii="Times New Roman" w:cs="Times New Roman"/>
                      <w:color w:val="000000" w:themeColor="text1"/>
                      <w:szCs w:val="21"/>
                    </w:rPr>
                    <w:t>声级</w:t>
                  </w:r>
                </w:p>
              </w:tc>
              <w:tc>
                <w:tcPr>
                  <w:tcW w:w="2392" w:type="dxa"/>
                  <w:vAlign w:val="center"/>
                </w:tcPr>
                <w:p w14:paraId="5DB4F25F" w14:textId="77777777" w:rsidR="00A02590" w:rsidRPr="00BE6997" w:rsidRDefault="003A7144">
                  <w:pPr>
                    <w:overflowPunct w:val="0"/>
                    <w:topLinePunct/>
                    <w:jc w:val="center"/>
                    <w:rPr>
                      <w:rFonts w:ascii="Times New Roman" w:hAnsi="Times New Roman" w:cs="Times New Roman"/>
                      <w:bCs/>
                      <w:color w:val="000000" w:themeColor="text1"/>
                      <w:szCs w:val="21"/>
                    </w:rPr>
                  </w:pPr>
                  <w:r w:rsidRPr="00BE6997">
                    <w:rPr>
                      <w:rFonts w:ascii="Times New Roman" w:cs="Times New Roman"/>
                      <w:color w:val="000000" w:themeColor="text1"/>
                      <w:szCs w:val="21"/>
                    </w:rPr>
                    <w:t>设备基础减震垫，厂房用隔声门窗，加强绿化等</w:t>
                  </w:r>
                </w:p>
              </w:tc>
              <w:tc>
                <w:tcPr>
                  <w:tcW w:w="2681" w:type="dxa"/>
                  <w:vAlign w:val="center"/>
                </w:tcPr>
                <w:p w14:paraId="01C31F73" w14:textId="77777777" w:rsidR="00A02590" w:rsidRPr="00BE6997" w:rsidRDefault="003A7144">
                  <w:pPr>
                    <w:overflowPunct w:val="0"/>
                    <w:topLinePunct/>
                    <w:jc w:val="center"/>
                    <w:rPr>
                      <w:rFonts w:ascii="Times New Roman" w:hAnsi="Times New Roman" w:cs="Times New Roman"/>
                      <w:bCs/>
                      <w:color w:val="000000" w:themeColor="text1"/>
                      <w:szCs w:val="21"/>
                    </w:rPr>
                  </w:pPr>
                  <w:r w:rsidRPr="00BE6997">
                    <w:rPr>
                      <w:rFonts w:ascii="Times New Roman" w:cs="Times New Roman"/>
                      <w:bCs/>
                      <w:color w:val="000000" w:themeColor="text1"/>
                      <w:szCs w:val="21"/>
                    </w:rPr>
                    <w:t>《工业企业厂界环境噪排放标准》</w:t>
                  </w:r>
                  <w:r w:rsidRPr="00BE6997">
                    <w:rPr>
                      <w:rFonts w:ascii="Times New Roman" w:hAnsi="Times New Roman" w:cs="Times New Roman"/>
                      <w:bCs/>
                      <w:color w:val="000000" w:themeColor="text1"/>
                      <w:szCs w:val="21"/>
                    </w:rPr>
                    <w:t>(GB12348-2008)3</w:t>
                  </w:r>
                  <w:r w:rsidRPr="00BE6997">
                    <w:rPr>
                      <w:rFonts w:ascii="Times New Roman" w:cs="Times New Roman"/>
                      <w:bCs/>
                      <w:color w:val="000000" w:themeColor="text1"/>
                      <w:szCs w:val="21"/>
                    </w:rPr>
                    <w:t>类</w:t>
                  </w:r>
                </w:p>
              </w:tc>
            </w:tr>
          </w:tbl>
          <w:p w14:paraId="787DEE2A" w14:textId="77777777" w:rsidR="00A02590" w:rsidRPr="00BE6997" w:rsidRDefault="00A02590">
            <w:pPr>
              <w:rPr>
                <w:rFonts w:ascii="Times New Roman" w:hAnsi="Times New Roman" w:cs="Times New Roman"/>
                <w:color w:val="000000" w:themeColor="text1"/>
              </w:rPr>
            </w:pPr>
          </w:p>
        </w:tc>
      </w:tr>
    </w:tbl>
    <w:p w14:paraId="701B68C0" w14:textId="77777777" w:rsidR="00A02590" w:rsidRPr="00BE6997" w:rsidRDefault="00A02590">
      <w:pPr>
        <w:rPr>
          <w:color w:val="000000" w:themeColor="text1"/>
        </w:rPr>
        <w:sectPr w:rsidR="00A02590" w:rsidRPr="00BE6997">
          <w:pgSz w:w="11906" w:h="16838"/>
          <w:pgMar w:top="1440" w:right="1800" w:bottom="1440" w:left="1800" w:header="851" w:footer="992" w:gutter="0"/>
          <w:cols w:space="425"/>
          <w:docGrid w:type="lines" w:linePitch="312"/>
        </w:sectPr>
      </w:pPr>
    </w:p>
    <w:p w14:paraId="668E92AC" w14:textId="77777777" w:rsidR="00A02590" w:rsidRPr="00BE6997" w:rsidRDefault="003A7144">
      <w:pPr>
        <w:outlineLvl w:val="0"/>
        <w:rPr>
          <w:rFonts w:ascii="Times New Roman" w:hAnsi="Times New Roman"/>
          <w:color w:val="000000" w:themeColor="text1"/>
        </w:rPr>
      </w:pPr>
      <w:bookmarkStart w:id="65" w:name="_Toc12288481"/>
      <w:r w:rsidRPr="00BE6997">
        <w:rPr>
          <w:rFonts w:ascii="宋体" w:hAnsi="宋体"/>
          <w:b/>
          <w:bCs/>
          <w:color w:val="000000" w:themeColor="text1"/>
          <w:sz w:val="28"/>
          <w:szCs w:val="28"/>
        </w:rPr>
        <w:lastRenderedPageBreak/>
        <w:t>建设项目采取防治措施及治理效果</w:t>
      </w:r>
      <w:bookmarkEnd w:id="65"/>
    </w:p>
    <w:tbl>
      <w:tblPr>
        <w:tblW w:w="852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9"/>
        <w:gridCol w:w="1417"/>
        <w:gridCol w:w="1276"/>
        <w:gridCol w:w="2359"/>
        <w:gridCol w:w="2511"/>
      </w:tblGrid>
      <w:tr w:rsidR="00BE6997" w:rsidRPr="00BE6997" w14:paraId="41C17D17" w14:textId="77777777">
        <w:trPr>
          <w:trHeight w:val="740"/>
        </w:trPr>
        <w:tc>
          <w:tcPr>
            <w:tcW w:w="959" w:type="dxa"/>
            <w:vAlign w:val="center"/>
          </w:tcPr>
          <w:p w14:paraId="069DB352" w14:textId="77777777" w:rsidR="00A02590" w:rsidRPr="00BE6997" w:rsidRDefault="003A7144">
            <w:pPr>
              <w:spacing w:line="360" w:lineRule="auto"/>
              <w:jc w:val="center"/>
              <w:rPr>
                <w:rFonts w:ascii="Times New Roman" w:hAnsi="Times New Roman" w:cs="Times New Roman"/>
                <w:b/>
                <w:bCs/>
                <w:color w:val="000000" w:themeColor="text1"/>
                <w:szCs w:val="21"/>
              </w:rPr>
            </w:pPr>
            <w:r w:rsidRPr="00BE6997">
              <w:rPr>
                <w:rFonts w:ascii="Times New Roman" w:hAnsiTheme="minorEastAsia" w:cs="Times New Roman"/>
                <w:b/>
                <w:bCs/>
                <w:color w:val="000000" w:themeColor="text1"/>
                <w:szCs w:val="21"/>
              </w:rPr>
              <w:t>内容</w:t>
            </w:r>
          </w:p>
          <w:p w14:paraId="6AF4F44E" w14:textId="77777777" w:rsidR="00A02590" w:rsidRPr="00BE6997" w:rsidRDefault="003A7144">
            <w:pPr>
              <w:spacing w:line="360" w:lineRule="auto"/>
              <w:jc w:val="center"/>
              <w:rPr>
                <w:rFonts w:ascii="Times New Roman" w:hAnsi="Times New Roman" w:cs="Times New Roman"/>
                <w:b/>
                <w:bCs/>
                <w:color w:val="000000" w:themeColor="text1"/>
                <w:szCs w:val="21"/>
              </w:rPr>
            </w:pPr>
            <w:r w:rsidRPr="00BE6997">
              <w:rPr>
                <w:rFonts w:ascii="Times New Roman" w:hAnsiTheme="minorEastAsia" w:cs="Times New Roman"/>
                <w:b/>
                <w:bCs/>
                <w:color w:val="000000" w:themeColor="text1"/>
                <w:szCs w:val="21"/>
              </w:rPr>
              <w:t>类型</w:t>
            </w:r>
          </w:p>
        </w:tc>
        <w:tc>
          <w:tcPr>
            <w:tcW w:w="1417" w:type="dxa"/>
            <w:vAlign w:val="center"/>
          </w:tcPr>
          <w:p w14:paraId="524D31EC" w14:textId="77777777" w:rsidR="00A02590" w:rsidRPr="00BE6997" w:rsidRDefault="003A7144">
            <w:pPr>
              <w:pStyle w:val="23"/>
              <w:ind w:firstLineChars="94" w:firstLine="198"/>
              <w:rPr>
                <w:rFonts w:eastAsiaTheme="minorEastAsia"/>
                <w:b/>
                <w:bCs/>
                <w:color w:val="000000" w:themeColor="text1"/>
                <w:sz w:val="21"/>
                <w:szCs w:val="21"/>
              </w:rPr>
            </w:pPr>
            <w:r w:rsidRPr="00BE6997">
              <w:rPr>
                <w:rFonts w:eastAsiaTheme="minorEastAsia" w:hAnsiTheme="minorEastAsia"/>
                <w:b/>
                <w:bCs/>
                <w:color w:val="000000" w:themeColor="text1"/>
                <w:sz w:val="21"/>
                <w:szCs w:val="21"/>
              </w:rPr>
              <w:t>排放源</w:t>
            </w:r>
          </w:p>
        </w:tc>
        <w:tc>
          <w:tcPr>
            <w:tcW w:w="1276" w:type="dxa"/>
            <w:vAlign w:val="center"/>
          </w:tcPr>
          <w:p w14:paraId="7680FFA0" w14:textId="77777777" w:rsidR="00A02590" w:rsidRPr="00BE6997" w:rsidRDefault="003A7144">
            <w:pPr>
              <w:spacing w:line="360" w:lineRule="auto"/>
              <w:jc w:val="center"/>
              <w:rPr>
                <w:rFonts w:ascii="Times New Roman" w:hAnsi="Times New Roman" w:cs="Times New Roman"/>
                <w:b/>
                <w:bCs/>
                <w:color w:val="000000" w:themeColor="text1"/>
                <w:szCs w:val="21"/>
              </w:rPr>
            </w:pPr>
            <w:r w:rsidRPr="00BE6997">
              <w:rPr>
                <w:rFonts w:ascii="Times New Roman" w:hAnsiTheme="minorEastAsia" w:cs="Times New Roman"/>
                <w:b/>
                <w:bCs/>
                <w:color w:val="000000" w:themeColor="text1"/>
                <w:szCs w:val="21"/>
              </w:rPr>
              <w:t>污染物名称</w:t>
            </w:r>
          </w:p>
        </w:tc>
        <w:tc>
          <w:tcPr>
            <w:tcW w:w="2359" w:type="dxa"/>
            <w:vAlign w:val="center"/>
          </w:tcPr>
          <w:p w14:paraId="4DDB959C" w14:textId="77777777" w:rsidR="00A02590" w:rsidRPr="00BE6997" w:rsidRDefault="003A7144">
            <w:pPr>
              <w:spacing w:line="360" w:lineRule="auto"/>
              <w:jc w:val="center"/>
              <w:rPr>
                <w:rFonts w:ascii="Times New Roman" w:hAnsi="Times New Roman" w:cs="Times New Roman"/>
                <w:b/>
                <w:bCs/>
                <w:color w:val="000000" w:themeColor="text1"/>
                <w:szCs w:val="21"/>
              </w:rPr>
            </w:pPr>
            <w:r w:rsidRPr="00BE6997">
              <w:rPr>
                <w:rFonts w:ascii="Times New Roman" w:hAnsiTheme="minorEastAsia" w:cs="Times New Roman"/>
                <w:b/>
                <w:bCs/>
                <w:color w:val="000000" w:themeColor="text1"/>
                <w:szCs w:val="21"/>
              </w:rPr>
              <w:t>治理措施</w:t>
            </w:r>
          </w:p>
        </w:tc>
        <w:tc>
          <w:tcPr>
            <w:tcW w:w="2511" w:type="dxa"/>
            <w:vAlign w:val="center"/>
          </w:tcPr>
          <w:p w14:paraId="7C075E81" w14:textId="77777777" w:rsidR="00A02590" w:rsidRPr="00BE6997" w:rsidRDefault="003A7144">
            <w:pPr>
              <w:spacing w:line="360" w:lineRule="auto"/>
              <w:jc w:val="center"/>
              <w:rPr>
                <w:rFonts w:ascii="Times New Roman" w:hAnsi="Times New Roman" w:cs="Times New Roman"/>
                <w:b/>
                <w:bCs/>
                <w:color w:val="000000" w:themeColor="text1"/>
                <w:szCs w:val="21"/>
              </w:rPr>
            </w:pPr>
            <w:r w:rsidRPr="00BE6997">
              <w:rPr>
                <w:rFonts w:ascii="Times New Roman" w:hAnsiTheme="minorEastAsia" w:cs="Times New Roman"/>
                <w:b/>
                <w:bCs/>
                <w:color w:val="000000" w:themeColor="text1"/>
                <w:szCs w:val="21"/>
              </w:rPr>
              <w:t>预期治理效果</w:t>
            </w:r>
          </w:p>
        </w:tc>
      </w:tr>
      <w:tr w:rsidR="00BE6997" w:rsidRPr="00BE6997" w14:paraId="5387A6E3" w14:textId="77777777">
        <w:trPr>
          <w:trHeight w:val="1030"/>
        </w:trPr>
        <w:tc>
          <w:tcPr>
            <w:tcW w:w="959" w:type="dxa"/>
            <w:vMerge w:val="restart"/>
            <w:vAlign w:val="center"/>
          </w:tcPr>
          <w:p w14:paraId="36E8A982" w14:textId="77777777" w:rsidR="00DF0A7C" w:rsidRPr="00BE6997" w:rsidRDefault="00DF0A7C">
            <w:pPr>
              <w:spacing w:line="360" w:lineRule="auto"/>
              <w:jc w:val="center"/>
              <w:rPr>
                <w:rFonts w:ascii="Times New Roman" w:hAnsi="Times New Roman" w:cs="Times New Roman"/>
                <w:b/>
                <w:bCs/>
                <w:color w:val="000000" w:themeColor="text1"/>
                <w:szCs w:val="21"/>
              </w:rPr>
            </w:pPr>
            <w:r w:rsidRPr="00BE6997">
              <w:rPr>
                <w:rFonts w:ascii="Times New Roman" w:hAnsiTheme="minorEastAsia" w:cs="Times New Roman"/>
                <w:b/>
                <w:bCs/>
                <w:color w:val="000000" w:themeColor="text1"/>
                <w:szCs w:val="21"/>
              </w:rPr>
              <w:t>大气污染物</w:t>
            </w:r>
          </w:p>
        </w:tc>
        <w:tc>
          <w:tcPr>
            <w:tcW w:w="1417" w:type="dxa"/>
            <w:vAlign w:val="center"/>
          </w:tcPr>
          <w:p w14:paraId="16BBA503" w14:textId="77777777" w:rsidR="00DF0A7C" w:rsidRPr="00BE6997" w:rsidRDefault="00DF0A7C">
            <w:pPr>
              <w:spacing w:line="360" w:lineRule="auto"/>
              <w:jc w:val="center"/>
              <w:rPr>
                <w:rFonts w:ascii="Times New Roman" w:hAnsi="Times New Roman" w:cs="Times New Roman"/>
                <w:color w:val="000000" w:themeColor="text1"/>
                <w:spacing w:val="-8"/>
                <w:szCs w:val="21"/>
              </w:rPr>
            </w:pPr>
            <w:r w:rsidRPr="00BE6997">
              <w:rPr>
                <w:rFonts w:ascii="Times New Roman" w:hAnsiTheme="minorEastAsia" w:cs="Times New Roman"/>
                <w:color w:val="000000" w:themeColor="text1"/>
                <w:spacing w:val="-8"/>
                <w:szCs w:val="21"/>
              </w:rPr>
              <w:t>焊接工序</w:t>
            </w:r>
          </w:p>
        </w:tc>
        <w:tc>
          <w:tcPr>
            <w:tcW w:w="1276" w:type="dxa"/>
            <w:vAlign w:val="center"/>
          </w:tcPr>
          <w:p w14:paraId="37B63430" w14:textId="77777777" w:rsidR="00DF0A7C" w:rsidRPr="00BE6997" w:rsidRDefault="00DF0A7C">
            <w:pPr>
              <w:spacing w:line="360" w:lineRule="auto"/>
              <w:jc w:val="center"/>
              <w:rPr>
                <w:rFonts w:ascii="Times New Roman" w:hAnsi="Times New Roman" w:cs="Times New Roman"/>
                <w:color w:val="000000" w:themeColor="text1"/>
                <w:kern w:val="0"/>
                <w:szCs w:val="21"/>
              </w:rPr>
            </w:pPr>
            <w:r w:rsidRPr="00BE6997">
              <w:rPr>
                <w:rFonts w:ascii="Times New Roman" w:hAnsiTheme="minorEastAsia" w:cs="Times New Roman"/>
                <w:color w:val="000000" w:themeColor="text1"/>
                <w:szCs w:val="21"/>
              </w:rPr>
              <w:t>颗粒物</w:t>
            </w:r>
          </w:p>
        </w:tc>
        <w:tc>
          <w:tcPr>
            <w:tcW w:w="2359" w:type="dxa"/>
            <w:vAlign w:val="center"/>
          </w:tcPr>
          <w:p w14:paraId="63FCF5F1" w14:textId="77777777" w:rsidR="00DF0A7C" w:rsidRPr="00BE6997" w:rsidRDefault="00DF0A7C">
            <w:pPr>
              <w:spacing w:line="360" w:lineRule="auto"/>
              <w:jc w:val="center"/>
              <w:rPr>
                <w:rFonts w:ascii="Times New Roman" w:hAnsi="Times New Roman" w:cs="Times New Roman"/>
                <w:color w:val="000000" w:themeColor="text1"/>
                <w:szCs w:val="21"/>
              </w:rPr>
            </w:pPr>
            <w:r w:rsidRPr="00BE6997">
              <w:rPr>
                <w:rFonts w:ascii="Times New Roman" w:hAnsiTheme="minorEastAsia" w:cs="Times New Roman"/>
                <w:color w:val="000000" w:themeColor="text1"/>
                <w:szCs w:val="21"/>
              </w:rPr>
              <w:t>移动式焊接烟尘收集处理器</w:t>
            </w:r>
          </w:p>
        </w:tc>
        <w:tc>
          <w:tcPr>
            <w:tcW w:w="2511" w:type="dxa"/>
            <w:vMerge w:val="restart"/>
            <w:vAlign w:val="center"/>
          </w:tcPr>
          <w:p w14:paraId="7A741CF4" w14:textId="654C0261" w:rsidR="00DF0A7C" w:rsidRPr="00BE6997" w:rsidRDefault="00DF0A7C">
            <w:pPr>
              <w:spacing w:line="360" w:lineRule="auto"/>
              <w:jc w:val="center"/>
              <w:rPr>
                <w:rFonts w:ascii="Times New Roman" w:hAnsi="Times New Roman" w:cs="Times New Roman"/>
                <w:color w:val="000000" w:themeColor="text1"/>
                <w:szCs w:val="21"/>
              </w:rPr>
            </w:pPr>
            <w:r w:rsidRPr="00BE6997">
              <w:rPr>
                <w:rFonts w:ascii="Times New Roman" w:hAnsiTheme="minorEastAsia" w:cs="Times New Roman" w:hint="eastAsia"/>
                <w:color w:val="000000" w:themeColor="text1"/>
                <w:szCs w:val="21"/>
              </w:rPr>
              <w:t>《大气污染物综合排放标准》（</w:t>
            </w:r>
            <w:r w:rsidRPr="00BE6997">
              <w:rPr>
                <w:rFonts w:ascii="Times New Roman" w:hAnsiTheme="minorEastAsia" w:cs="Times New Roman" w:hint="eastAsia"/>
                <w:color w:val="000000" w:themeColor="text1"/>
                <w:szCs w:val="21"/>
              </w:rPr>
              <w:t>GB16297-1996</w:t>
            </w:r>
            <w:r w:rsidRPr="00BE6997">
              <w:rPr>
                <w:rFonts w:ascii="Times New Roman" w:hAnsiTheme="minorEastAsia" w:cs="Times New Roman" w:hint="eastAsia"/>
                <w:color w:val="000000" w:themeColor="text1"/>
                <w:szCs w:val="21"/>
              </w:rPr>
              <w:t>）表</w:t>
            </w:r>
            <w:r w:rsidRPr="00BE6997">
              <w:rPr>
                <w:rFonts w:ascii="Times New Roman" w:hAnsiTheme="minorEastAsia" w:cs="Times New Roman" w:hint="eastAsia"/>
                <w:color w:val="000000" w:themeColor="text1"/>
                <w:szCs w:val="21"/>
              </w:rPr>
              <w:t>2</w:t>
            </w:r>
            <w:r w:rsidRPr="00BE6997">
              <w:rPr>
                <w:rFonts w:ascii="Times New Roman" w:hAnsiTheme="minorEastAsia" w:cs="Times New Roman" w:hint="eastAsia"/>
                <w:color w:val="000000" w:themeColor="text1"/>
                <w:szCs w:val="21"/>
              </w:rPr>
              <w:t>中无组织排放监控浓度限值</w:t>
            </w:r>
          </w:p>
        </w:tc>
      </w:tr>
      <w:tr w:rsidR="00BE6997" w:rsidRPr="00BE6997" w14:paraId="5FF0C396" w14:textId="77777777">
        <w:trPr>
          <w:trHeight w:val="1030"/>
        </w:trPr>
        <w:tc>
          <w:tcPr>
            <w:tcW w:w="959" w:type="dxa"/>
            <w:vMerge/>
            <w:vAlign w:val="center"/>
          </w:tcPr>
          <w:p w14:paraId="7B9160F5" w14:textId="77777777" w:rsidR="00DF0A7C" w:rsidRPr="00BE6997" w:rsidRDefault="00DF0A7C">
            <w:pPr>
              <w:spacing w:line="360" w:lineRule="auto"/>
              <w:jc w:val="center"/>
              <w:rPr>
                <w:rFonts w:ascii="Times New Roman" w:hAnsiTheme="minorEastAsia" w:cs="Times New Roman"/>
                <w:b/>
                <w:bCs/>
                <w:color w:val="000000" w:themeColor="text1"/>
                <w:szCs w:val="21"/>
              </w:rPr>
            </w:pPr>
          </w:p>
        </w:tc>
        <w:tc>
          <w:tcPr>
            <w:tcW w:w="1417" w:type="dxa"/>
            <w:vAlign w:val="center"/>
          </w:tcPr>
          <w:p w14:paraId="1341835A" w14:textId="63BCAA1B" w:rsidR="00DF0A7C" w:rsidRPr="00BE6997" w:rsidRDefault="00DF0A7C">
            <w:pPr>
              <w:spacing w:line="360" w:lineRule="auto"/>
              <w:jc w:val="center"/>
              <w:rPr>
                <w:rFonts w:ascii="Times New Roman" w:hAnsiTheme="minorEastAsia" w:cs="Times New Roman"/>
                <w:color w:val="000000" w:themeColor="text1"/>
                <w:spacing w:val="-8"/>
                <w:szCs w:val="21"/>
              </w:rPr>
            </w:pPr>
            <w:r w:rsidRPr="00BE6997">
              <w:rPr>
                <w:rFonts w:ascii="Times New Roman" w:hAnsiTheme="minorEastAsia" w:cs="Times New Roman" w:hint="eastAsia"/>
                <w:color w:val="000000" w:themeColor="text1"/>
                <w:spacing w:val="-8"/>
                <w:szCs w:val="21"/>
              </w:rPr>
              <w:t>切割、钻孔、压弯工序</w:t>
            </w:r>
          </w:p>
        </w:tc>
        <w:tc>
          <w:tcPr>
            <w:tcW w:w="1276" w:type="dxa"/>
            <w:vAlign w:val="center"/>
          </w:tcPr>
          <w:p w14:paraId="5358E059" w14:textId="3E7E00BF" w:rsidR="00DF0A7C" w:rsidRPr="00BE6997" w:rsidRDefault="00DF0A7C">
            <w:pPr>
              <w:spacing w:line="360" w:lineRule="auto"/>
              <w:jc w:val="center"/>
              <w:rPr>
                <w:rFonts w:ascii="Times New Roman" w:hAnsiTheme="minorEastAsia" w:cs="Times New Roman"/>
                <w:color w:val="000000" w:themeColor="text1"/>
                <w:szCs w:val="21"/>
              </w:rPr>
            </w:pPr>
            <w:r w:rsidRPr="00BE6997">
              <w:rPr>
                <w:rFonts w:ascii="Times New Roman" w:hAnsiTheme="minorEastAsia" w:cs="Times New Roman"/>
                <w:color w:val="000000" w:themeColor="text1"/>
                <w:szCs w:val="21"/>
              </w:rPr>
              <w:t>颗粒物</w:t>
            </w:r>
          </w:p>
        </w:tc>
        <w:tc>
          <w:tcPr>
            <w:tcW w:w="2359" w:type="dxa"/>
            <w:vAlign w:val="center"/>
          </w:tcPr>
          <w:p w14:paraId="13A38935" w14:textId="35025AA9" w:rsidR="00DF0A7C" w:rsidRPr="00BE6997" w:rsidRDefault="00DF0A7C">
            <w:pPr>
              <w:spacing w:line="360" w:lineRule="auto"/>
              <w:jc w:val="center"/>
              <w:rPr>
                <w:rFonts w:ascii="Times New Roman" w:hAnsiTheme="minorEastAsia" w:cs="Times New Roman"/>
                <w:color w:val="000000" w:themeColor="text1"/>
                <w:szCs w:val="21"/>
              </w:rPr>
            </w:pPr>
            <w:r w:rsidRPr="00BE6997">
              <w:rPr>
                <w:rFonts w:ascii="Times New Roman" w:hAnsiTheme="minorEastAsia" w:cs="Times New Roman" w:hint="eastAsia"/>
                <w:color w:val="000000" w:themeColor="text1"/>
                <w:szCs w:val="21"/>
              </w:rPr>
              <w:t>定期清扫</w:t>
            </w:r>
          </w:p>
        </w:tc>
        <w:tc>
          <w:tcPr>
            <w:tcW w:w="2511" w:type="dxa"/>
            <w:vMerge/>
            <w:vAlign w:val="center"/>
          </w:tcPr>
          <w:p w14:paraId="03D365B0" w14:textId="77777777" w:rsidR="00DF0A7C" w:rsidRPr="00BE6997" w:rsidRDefault="00DF0A7C">
            <w:pPr>
              <w:spacing w:line="360" w:lineRule="auto"/>
              <w:jc w:val="center"/>
              <w:rPr>
                <w:rFonts w:ascii="Times New Roman" w:hAnsiTheme="minorEastAsia" w:cs="Times New Roman"/>
                <w:color w:val="000000" w:themeColor="text1"/>
                <w:szCs w:val="21"/>
              </w:rPr>
            </w:pPr>
          </w:p>
        </w:tc>
      </w:tr>
      <w:tr w:rsidR="00BE6997" w:rsidRPr="00BE6997" w14:paraId="00A31F5B" w14:textId="77777777">
        <w:trPr>
          <w:trHeight w:val="1155"/>
        </w:trPr>
        <w:tc>
          <w:tcPr>
            <w:tcW w:w="959" w:type="dxa"/>
            <w:vAlign w:val="center"/>
          </w:tcPr>
          <w:p w14:paraId="161A4230" w14:textId="77777777" w:rsidR="00A02590" w:rsidRPr="00BE6997" w:rsidRDefault="003A7144">
            <w:pPr>
              <w:pStyle w:val="23"/>
              <w:ind w:firstLineChars="0" w:firstLine="0"/>
              <w:jc w:val="center"/>
              <w:rPr>
                <w:rFonts w:eastAsiaTheme="minorEastAsia"/>
                <w:b/>
                <w:bCs/>
                <w:color w:val="000000" w:themeColor="text1"/>
                <w:sz w:val="21"/>
                <w:szCs w:val="21"/>
              </w:rPr>
            </w:pPr>
            <w:r w:rsidRPr="00BE6997">
              <w:rPr>
                <w:rFonts w:eastAsiaTheme="minorEastAsia" w:hAnsiTheme="minorEastAsia"/>
                <w:b/>
                <w:bCs/>
                <w:color w:val="000000" w:themeColor="text1"/>
                <w:sz w:val="21"/>
                <w:szCs w:val="21"/>
              </w:rPr>
              <w:t>水污染物</w:t>
            </w:r>
          </w:p>
        </w:tc>
        <w:tc>
          <w:tcPr>
            <w:tcW w:w="1417" w:type="dxa"/>
            <w:vAlign w:val="center"/>
          </w:tcPr>
          <w:p w14:paraId="0869D840" w14:textId="77777777" w:rsidR="00A02590" w:rsidRPr="00BE6997" w:rsidRDefault="003A7144">
            <w:pPr>
              <w:pStyle w:val="23"/>
              <w:ind w:firstLineChars="0" w:firstLine="0"/>
              <w:jc w:val="center"/>
              <w:rPr>
                <w:rFonts w:eastAsiaTheme="minorEastAsia"/>
                <w:color w:val="000000" w:themeColor="text1"/>
                <w:sz w:val="21"/>
                <w:szCs w:val="21"/>
              </w:rPr>
            </w:pPr>
            <w:r w:rsidRPr="00BE6997">
              <w:rPr>
                <w:rFonts w:eastAsiaTheme="minorEastAsia" w:hAnsiTheme="minorEastAsia"/>
                <w:color w:val="000000" w:themeColor="text1"/>
                <w:sz w:val="21"/>
                <w:szCs w:val="21"/>
              </w:rPr>
              <w:t>生活污水</w:t>
            </w:r>
          </w:p>
        </w:tc>
        <w:tc>
          <w:tcPr>
            <w:tcW w:w="1276" w:type="dxa"/>
            <w:vAlign w:val="center"/>
          </w:tcPr>
          <w:p w14:paraId="5F99B430" w14:textId="77777777" w:rsidR="00A02590" w:rsidRPr="00BE6997" w:rsidRDefault="003A7144">
            <w:pPr>
              <w:spacing w:line="360" w:lineRule="auto"/>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COD</w:t>
            </w:r>
          </w:p>
          <w:p w14:paraId="26A28455" w14:textId="77777777" w:rsidR="00A02590" w:rsidRPr="00BE6997" w:rsidRDefault="003A7144">
            <w:pPr>
              <w:spacing w:line="360" w:lineRule="auto"/>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SS</w:t>
            </w:r>
          </w:p>
          <w:p w14:paraId="43BB8420" w14:textId="77777777" w:rsidR="00A02590" w:rsidRPr="00BE6997" w:rsidRDefault="003A7144">
            <w:pPr>
              <w:spacing w:line="360" w:lineRule="auto"/>
              <w:jc w:val="center"/>
              <w:rPr>
                <w:rFonts w:ascii="Times New Roman" w:hAnsi="Times New Roman" w:cs="Times New Roman"/>
                <w:color w:val="000000" w:themeColor="text1"/>
                <w:szCs w:val="21"/>
              </w:rPr>
            </w:pPr>
            <w:r w:rsidRPr="00BE6997">
              <w:rPr>
                <w:rFonts w:ascii="Times New Roman" w:hAnsi="Times New Roman" w:cs="Times New Roman"/>
                <w:color w:val="000000" w:themeColor="text1"/>
                <w:szCs w:val="21"/>
              </w:rPr>
              <w:t>NH</w:t>
            </w:r>
            <w:r w:rsidRPr="00BE6997">
              <w:rPr>
                <w:rFonts w:ascii="Times New Roman" w:hAnsi="Times New Roman" w:cs="Times New Roman"/>
                <w:color w:val="000000" w:themeColor="text1"/>
                <w:szCs w:val="21"/>
                <w:vertAlign w:val="subscript"/>
              </w:rPr>
              <w:t>3</w:t>
            </w:r>
            <w:r w:rsidRPr="00BE6997">
              <w:rPr>
                <w:rFonts w:ascii="Times New Roman" w:hAnsi="Times New Roman" w:cs="Times New Roman"/>
                <w:color w:val="000000" w:themeColor="text1"/>
                <w:szCs w:val="21"/>
              </w:rPr>
              <w:t>-N</w:t>
            </w:r>
          </w:p>
        </w:tc>
        <w:tc>
          <w:tcPr>
            <w:tcW w:w="2359" w:type="dxa"/>
            <w:vAlign w:val="center"/>
          </w:tcPr>
          <w:p w14:paraId="0BC891E6" w14:textId="77777777" w:rsidR="00A02590" w:rsidRPr="00BE6997" w:rsidRDefault="003A7144">
            <w:pPr>
              <w:pStyle w:val="23"/>
              <w:ind w:firstLineChars="0" w:firstLine="0"/>
              <w:rPr>
                <w:rFonts w:eastAsiaTheme="minorEastAsia"/>
                <w:color w:val="000000" w:themeColor="text1"/>
                <w:sz w:val="21"/>
                <w:szCs w:val="21"/>
              </w:rPr>
            </w:pPr>
            <w:r w:rsidRPr="00BE6997">
              <w:rPr>
                <w:rFonts w:eastAsiaTheme="minorEastAsia" w:hAnsiTheme="minorEastAsia"/>
                <w:bCs/>
                <w:color w:val="000000" w:themeColor="text1"/>
                <w:sz w:val="21"/>
                <w:szCs w:val="21"/>
              </w:rPr>
              <w:t>化粪池处理后进城市污水管网汇入港区污水厂</w:t>
            </w:r>
          </w:p>
        </w:tc>
        <w:tc>
          <w:tcPr>
            <w:tcW w:w="2511" w:type="dxa"/>
            <w:vAlign w:val="center"/>
          </w:tcPr>
          <w:p w14:paraId="2891E8F7" w14:textId="77777777" w:rsidR="00A02590" w:rsidRPr="00BE6997" w:rsidRDefault="003A7144">
            <w:pPr>
              <w:rPr>
                <w:color w:val="000000" w:themeColor="text1"/>
              </w:rPr>
            </w:pPr>
            <w:r w:rsidRPr="00BE6997">
              <w:rPr>
                <w:rFonts w:ascii="宋体" w:hAnsi="宋体"/>
                <w:color w:val="000000" w:themeColor="text1"/>
                <w:kern w:val="0"/>
              </w:rPr>
              <w:t>《污水综合排放标准》</w:t>
            </w:r>
            <w:r w:rsidRPr="00BE6997">
              <w:rPr>
                <w:rFonts w:ascii="Times New Roman" w:hAnsi="Times New Roman"/>
                <w:color w:val="000000" w:themeColor="text1"/>
                <w:kern w:val="0"/>
              </w:rPr>
              <w:t>(GB8978-1996)</w:t>
            </w:r>
            <w:r w:rsidRPr="00BE6997">
              <w:rPr>
                <w:rFonts w:ascii="宋体" w:hAnsi="宋体"/>
                <w:color w:val="000000" w:themeColor="text1"/>
                <w:kern w:val="0"/>
              </w:rPr>
              <w:t>，表</w:t>
            </w:r>
            <w:r w:rsidRPr="00BE6997">
              <w:rPr>
                <w:rFonts w:ascii="Times New Roman" w:hAnsi="Times New Roman"/>
                <w:color w:val="000000" w:themeColor="text1"/>
                <w:kern w:val="0"/>
              </w:rPr>
              <w:t>4</w:t>
            </w:r>
            <w:proofErr w:type="gramStart"/>
            <w:r w:rsidRPr="00BE6997">
              <w:rPr>
                <w:rFonts w:ascii="宋体" w:hAnsi="宋体"/>
                <w:color w:val="000000" w:themeColor="text1"/>
                <w:kern w:val="0"/>
              </w:rPr>
              <w:t>三</w:t>
            </w:r>
            <w:proofErr w:type="gramEnd"/>
            <w:r w:rsidRPr="00BE6997">
              <w:rPr>
                <w:rFonts w:ascii="宋体" w:hAnsi="宋体"/>
                <w:color w:val="000000" w:themeColor="text1"/>
                <w:kern w:val="0"/>
              </w:rPr>
              <w:t>级标准</w:t>
            </w:r>
          </w:p>
        </w:tc>
      </w:tr>
      <w:tr w:rsidR="00BE6997" w:rsidRPr="00BE6997" w14:paraId="4FEC8B02" w14:textId="77777777">
        <w:trPr>
          <w:trHeight w:val="676"/>
        </w:trPr>
        <w:tc>
          <w:tcPr>
            <w:tcW w:w="959" w:type="dxa"/>
            <w:vMerge w:val="restart"/>
            <w:vAlign w:val="center"/>
          </w:tcPr>
          <w:p w14:paraId="0CF68E73" w14:textId="77777777" w:rsidR="00A02590" w:rsidRPr="00BE6997" w:rsidRDefault="003A7144">
            <w:pPr>
              <w:pStyle w:val="23"/>
              <w:ind w:firstLineChars="0" w:firstLine="0"/>
              <w:jc w:val="center"/>
              <w:rPr>
                <w:rFonts w:eastAsiaTheme="minorEastAsia"/>
                <w:b/>
                <w:bCs/>
                <w:color w:val="000000" w:themeColor="text1"/>
                <w:sz w:val="21"/>
                <w:szCs w:val="21"/>
              </w:rPr>
            </w:pPr>
            <w:r w:rsidRPr="00BE6997">
              <w:rPr>
                <w:rFonts w:eastAsiaTheme="minorEastAsia" w:hAnsiTheme="minorEastAsia"/>
                <w:b/>
                <w:bCs/>
                <w:color w:val="000000" w:themeColor="text1"/>
                <w:sz w:val="21"/>
                <w:szCs w:val="21"/>
              </w:rPr>
              <w:t>固体</w:t>
            </w:r>
          </w:p>
          <w:p w14:paraId="69C38195" w14:textId="77777777" w:rsidR="00A02590" w:rsidRPr="00BE6997" w:rsidRDefault="003A7144">
            <w:pPr>
              <w:pStyle w:val="23"/>
              <w:ind w:firstLineChars="0" w:firstLine="0"/>
              <w:jc w:val="center"/>
              <w:rPr>
                <w:rFonts w:eastAsiaTheme="minorEastAsia"/>
                <w:b/>
                <w:bCs/>
                <w:color w:val="000000" w:themeColor="text1"/>
                <w:sz w:val="21"/>
                <w:szCs w:val="21"/>
              </w:rPr>
            </w:pPr>
            <w:r w:rsidRPr="00BE6997">
              <w:rPr>
                <w:rFonts w:eastAsiaTheme="minorEastAsia" w:hAnsiTheme="minorEastAsia"/>
                <w:b/>
                <w:bCs/>
                <w:color w:val="000000" w:themeColor="text1"/>
                <w:sz w:val="21"/>
                <w:szCs w:val="21"/>
              </w:rPr>
              <w:t>废物</w:t>
            </w:r>
          </w:p>
        </w:tc>
        <w:tc>
          <w:tcPr>
            <w:tcW w:w="1417" w:type="dxa"/>
            <w:vAlign w:val="center"/>
          </w:tcPr>
          <w:p w14:paraId="0C4F1221" w14:textId="77777777" w:rsidR="00A02590" w:rsidRPr="00BE6997" w:rsidRDefault="003A7144">
            <w:pPr>
              <w:pStyle w:val="23"/>
              <w:ind w:firstLineChars="0" w:firstLine="0"/>
              <w:jc w:val="center"/>
              <w:rPr>
                <w:rFonts w:eastAsiaTheme="minorEastAsia"/>
                <w:color w:val="000000" w:themeColor="text1"/>
                <w:sz w:val="21"/>
                <w:szCs w:val="21"/>
              </w:rPr>
            </w:pPr>
            <w:r w:rsidRPr="00BE6997">
              <w:rPr>
                <w:rFonts w:eastAsiaTheme="minorEastAsia" w:hAnsiTheme="minorEastAsia"/>
                <w:color w:val="000000" w:themeColor="text1"/>
                <w:sz w:val="21"/>
                <w:szCs w:val="21"/>
              </w:rPr>
              <w:t>职工办公</w:t>
            </w:r>
          </w:p>
        </w:tc>
        <w:tc>
          <w:tcPr>
            <w:tcW w:w="1276" w:type="dxa"/>
            <w:vAlign w:val="center"/>
          </w:tcPr>
          <w:p w14:paraId="50772174" w14:textId="77777777" w:rsidR="00A02590" w:rsidRPr="00BE6997" w:rsidRDefault="003A7144">
            <w:pPr>
              <w:autoSpaceDE w:val="0"/>
              <w:autoSpaceDN w:val="0"/>
              <w:spacing w:line="360" w:lineRule="auto"/>
              <w:jc w:val="center"/>
              <w:rPr>
                <w:rFonts w:ascii="Times New Roman" w:hAnsi="Times New Roman" w:cs="Times New Roman"/>
                <w:color w:val="000000" w:themeColor="text1"/>
                <w:kern w:val="0"/>
                <w:szCs w:val="21"/>
              </w:rPr>
            </w:pPr>
            <w:r w:rsidRPr="00BE6997">
              <w:rPr>
                <w:rFonts w:ascii="Times New Roman" w:hAnsiTheme="minorEastAsia" w:cs="Times New Roman"/>
                <w:color w:val="000000" w:themeColor="text1"/>
                <w:szCs w:val="21"/>
              </w:rPr>
              <w:t>生活垃圾</w:t>
            </w:r>
          </w:p>
        </w:tc>
        <w:tc>
          <w:tcPr>
            <w:tcW w:w="2359" w:type="dxa"/>
            <w:vAlign w:val="center"/>
          </w:tcPr>
          <w:p w14:paraId="054B3217" w14:textId="77777777" w:rsidR="00A02590" w:rsidRPr="00BE6997" w:rsidRDefault="003A7144">
            <w:pPr>
              <w:spacing w:line="360" w:lineRule="auto"/>
              <w:jc w:val="center"/>
              <w:rPr>
                <w:rFonts w:ascii="Times New Roman" w:hAnsi="Times New Roman" w:cs="Times New Roman"/>
                <w:color w:val="000000" w:themeColor="text1"/>
                <w:szCs w:val="21"/>
              </w:rPr>
            </w:pPr>
            <w:r w:rsidRPr="00BE6997">
              <w:rPr>
                <w:rFonts w:ascii="Times New Roman" w:hAnsiTheme="minorEastAsia" w:cs="Times New Roman"/>
                <w:color w:val="000000" w:themeColor="text1"/>
                <w:kern w:val="0"/>
                <w:szCs w:val="21"/>
              </w:rPr>
              <w:t>环卫部门统一清运</w:t>
            </w:r>
          </w:p>
        </w:tc>
        <w:tc>
          <w:tcPr>
            <w:tcW w:w="2511" w:type="dxa"/>
            <w:vMerge w:val="restart"/>
            <w:vAlign w:val="center"/>
          </w:tcPr>
          <w:p w14:paraId="30CD52C1" w14:textId="74495E19" w:rsidR="00A02590" w:rsidRPr="00BE6997" w:rsidRDefault="003A7144">
            <w:pPr>
              <w:pStyle w:val="23"/>
              <w:ind w:firstLine="420"/>
              <w:jc w:val="center"/>
              <w:rPr>
                <w:rFonts w:eastAsiaTheme="minorEastAsia"/>
                <w:color w:val="000000" w:themeColor="text1"/>
                <w:sz w:val="21"/>
                <w:szCs w:val="21"/>
              </w:rPr>
            </w:pPr>
            <w:r w:rsidRPr="00BE6997">
              <w:rPr>
                <w:rFonts w:eastAsiaTheme="minorEastAsia" w:hAnsiTheme="minorEastAsia"/>
                <w:color w:val="000000" w:themeColor="text1"/>
                <w:sz w:val="21"/>
                <w:szCs w:val="21"/>
              </w:rPr>
              <w:t>合理处置</w:t>
            </w:r>
          </w:p>
        </w:tc>
      </w:tr>
      <w:tr w:rsidR="00BE6997" w:rsidRPr="00BE6997" w14:paraId="09DD8089" w14:textId="77777777">
        <w:trPr>
          <w:trHeight w:val="676"/>
        </w:trPr>
        <w:tc>
          <w:tcPr>
            <w:tcW w:w="959" w:type="dxa"/>
            <w:vMerge/>
            <w:vAlign w:val="center"/>
          </w:tcPr>
          <w:p w14:paraId="409D9DD9" w14:textId="77777777" w:rsidR="00A02590" w:rsidRPr="00BE6997" w:rsidRDefault="00A02590">
            <w:pPr>
              <w:pStyle w:val="23"/>
              <w:ind w:firstLine="422"/>
              <w:jc w:val="center"/>
              <w:rPr>
                <w:rFonts w:eastAsiaTheme="minorEastAsia"/>
                <w:b/>
                <w:bCs/>
                <w:color w:val="000000" w:themeColor="text1"/>
                <w:sz w:val="21"/>
                <w:szCs w:val="21"/>
              </w:rPr>
            </w:pPr>
          </w:p>
        </w:tc>
        <w:tc>
          <w:tcPr>
            <w:tcW w:w="1417" w:type="dxa"/>
            <w:vAlign w:val="center"/>
          </w:tcPr>
          <w:p w14:paraId="79BD6AAA" w14:textId="77777777" w:rsidR="00A02590" w:rsidRPr="00BE6997" w:rsidRDefault="003A7144">
            <w:pPr>
              <w:pStyle w:val="23"/>
              <w:ind w:firstLineChars="0" w:firstLine="0"/>
              <w:jc w:val="center"/>
              <w:rPr>
                <w:rFonts w:eastAsiaTheme="minorEastAsia"/>
                <w:color w:val="000000" w:themeColor="text1"/>
                <w:sz w:val="21"/>
                <w:szCs w:val="21"/>
              </w:rPr>
            </w:pPr>
            <w:r w:rsidRPr="00BE6997">
              <w:rPr>
                <w:rFonts w:eastAsiaTheme="minorEastAsia" w:hAnsiTheme="minorEastAsia"/>
                <w:color w:val="000000" w:themeColor="text1"/>
                <w:sz w:val="21"/>
                <w:szCs w:val="21"/>
              </w:rPr>
              <w:t>废弃边角料</w:t>
            </w:r>
          </w:p>
        </w:tc>
        <w:tc>
          <w:tcPr>
            <w:tcW w:w="1276" w:type="dxa"/>
            <w:vAlign w:val="center"/>
          </w:tcPr>
          <w:p w14:paraId="72B1FDFB" w14:textId="77777777" w:rsidR="00A02590" w:rsidRPr="00BE6997" w:rsidRDefault="003A7144">
            <w:pPr>
              <w:autoSpaceDE w:val="0"/>
              <w:autoSpaceDN w:val="0"/>
              <w:spacing w:line="360" w:lineRule="auto"/>
              <w:jc w:val="center"/>
              <w:rPr>
                <w:rFonts w:ascii="Times New Roman" w:hAnsi="Times New Roman" w:cs="Times New Roman"/>
                <w:color w:val="000000" w:themeColor="text1"/>
                <w:kern w:val="0"/>
                <w:szCs w:val="21"/>
              </w:rPr>
            </w:pPr>
            <w:r w:rsidRPr="00BE6997">
              <w:rPr>
                <w:rFonts w:ascii="Times New Roman" w:hAnsiTheme="minorEastAsia" w:cs="Times New Roman"/>
                <w:color w:val="000000" w:themeColor="text1"/>
                <w:kern w:val="0"/>
                <w:szCs w:val="21"/>
              </w:rPr>
              <w:t>铁屑、钢屑</w:t>
            </w:r>
          </w:p>
        </w:tc>
        <w:tc>
          <w:tcPr>
            <w:tcW w:w="2359" w:type="dxa"/>
            <w:vAlign w:val="center"/>
          </w:tcPr>
          <w:p w14:paraId="31697AB3" w14:textId="77777777" w:rsidR="00A02590" w:rsidRPr="00BE6997" w:rsidRDefault="003A7144">
            <w:pPr>
              <w:spacing w:line="360" w:lineRule="auto"/>
              <w:jc w:val="center"/>
              <w:rPr>
                <w:rFonts w:ascii="Times New Roman" w:hAnsi="Times New Roman" w:cs="Times New Roman"/>
                <w:color w:val="000000" w:themeColor="text1"/>
                <w:szCs w:val="21"/>
              </w:rPr>
            </w:pPr>
            <w:r w:rsidRPr="00BE6997">
              <w:rPr>
                <w:rFonts w:ascii="Times New Roman" w:hAnsiTheme="minorEastAsia" w:cs="Times New Roman"/>
                <w:color w:val="000000" w:themeColor="text1"/>
                <w:szCs w:val="21"/>
              </w:rPr>
              <w:t>作废品外售</w:t>
            </w:r>
          </w:p>
        </w:tc>
        <w:tc>
          <w:tcPr>
            <w:tcW w:w="2511" w:type="dxa"/>
            <w:vMerge/>
            <w:vAlign w:val="center"/>
          </w:tcPr>
          <w:p w14:paraId="3694E9E3" w14:textId="77777777" w:rsidR="00A02590" w:rsidRPr="00BE6997" w:rsidRDefault="00A02590">
            <w:pPr>
              <w:pStyle w:val="23"/>
              <w:ind w:firstLine="420"/>
              <w:jc w:val="center"/>
              <w:rPr>
                <w:rFonts w:eastAsiaTheme="minorEastAsia"/>
                <w:color w:val="000000" w:themeColor="text1"/>
                <w:sz w:val="21"/>
                <w:szCs w:val="21"/>
              </w:rPr>
            </w:pPr>
          </w:p>
        </w:tc>
      </w:tr>
      <w:tr w:rsidR="00BE6997" w:rsidRPr="00BE6997" w14:paraId="32B034E4" w14:textId="77777777">
        <w:trPr>
          <w:trHeight w:val="676"/>
        </w:trPr>
        <w:tc>
          <w:tcPr>
            <w:tcW w:w="959" w:type="dxa"/>
            <w:vMerge/>
            <w:vAlign w:val="center"/>
          </w:tcPr>
          <w:p w14:paraId="1198BDCC" w14:textId="77777777" w:rsidR="00A02590" w:rsidRPr="00BE6997" w:rsidRDefault="00A02590">
            <w:pPr>
              <w:pStyle w:val="23"/>
              <w:ind w:firstLine="422"/>
              <w:jc w:val="center"/>
              <w:rPr>
                <w:rFonts w:eastAsiaTheme="minorEastAsia"/>
                <w:b/>
                <w:bCs/>
                <w:color w:val="000000" w:themeColor="text1"/>
                <w:sz w:val="21"/>
                <w:szCs w:val="21"/>
              </w:rPr>
            </w:pPr>
          </w:p>
        </w:tc>
        <w:tc>
          <w:tcPr>
            <w:tcW w:w="1417" w:type="dxa"/>
            <w:vAlign w:val="center"/>
          </w:tcPr>
          <w:p w14:paraId="2BB5ED2A" w14:textId="77777777" w:rsidR="00A02590" w:rsidRPr="00BE6997" w:rsidRDefault="003A7144" w:rsidP="009B52EB">
            <w:pPr>
              <w:pStyle w:val="23"/>
              <w:spacing w:line="240" w:lineRule="auto"/>
              <w:ind w:firstLineChars="0" w:firstLine="0"/>
              <w:jc w:val="center"/>
              <w:rPr>
                <w:rFonts w:eastAsiaTheme="minorEastAsia" w:hAnsiTheme="minorEastAsia"/>
                <w:color w:val="000000" w:themeColor="text1"/>
                <w:sz w:val="21"/>
                <w:szCs w:val="21"/>
              </w:rPr>
            </w:pPr>
            <w:r w:rsidRPr="00BE6997">
              <w:rPr>
                <w:rFonts w:eastAsiaTheme="minorEastAsia" w:hAnsiTheme="minorEastAsia" w:hint="eastAsia"/>
                <w:color w:val="000000" w:themeColor="text1"/>
                <w:sz w:val="21"/>
                <w:szCs w:val="21"/>
              </w:rPr>
              <w:t>焊接烟尘净化器收集粉尘</w:t>
            </w:r>
          </w:p>
        </w:tc>
        <w:tc>
          <w:tcPr>
            <w:tcW w:w="1276" w:type="dxa"/>
            <w:vAlign w:val="center"/>
          </w:tcPr>
          <w:p w14:paraId="7D58249E" w14:textId="77777777" w:rsidR="00A02590" w:rsidRPr="00BE6997" w:rsidRDefault="003A7144" w:rsidP="009B52EB">
            <w:pPr>
              <w:autoSpaceDE w:val="0"/>
              <w:autoSpaceDN w:val="0"/>
              <w:jc w:val="center"/>
              <w:rPr>
                <w:rFonts w:ascii="Times New Roman" w:hAnsiTheme="minorEastAsia" w:cs="Times New Roman"/>
                <w:color w:val="000000" w:themeColor="text1"/>
                <w:kern w:val="0"/>
                <w:szCs w:val="21"/>
              </w:rPr>
            </w:pPr>
            <w:r w:rsidRPr="00BE6997">
              <w:rPr>
                <w:rFonts w:ascii="Times New Roman" w:hAnsiTheme="minorEastAsia" w:cs="Times New Roman" w:hint="eastAsia"/>
                <w:color w:val="000000" w:themeColor="text1"/>
                <w:kern w:val="0"/>
                <w:szCs w:val="21"/>
              </w:rPr>
              <w:t>粉尘</w:t>
            </w:r>
          </w:p>
        </w:tc>
        <w:tc>
          <w:tcPr>
            <w:tcW w:w="2359" w:type="dxa"/>
            <w:vAlign w:val="center"/>
          </w:tcPr>
          <w:p w14:paraId="3981C2BA" w14:textId="77777777" w:rsidR="00A02590" w:rsidRPr="00BE6997" w:rsidRDefault="003A7144" w:rsidP="009B52EB">
            <w:pPr>
              <w:jc w:val="center"/>
              <w:rPr>
                <w:rFonts w:ascii="Times New Roman" w:hAnsiTheme="minorEastAsia" w:cs="Times New Roman"/>
                <w:color w:val="000000" w:themeColor="text1"/>
                <w:szCs w:val="21"/>
              </w:rPr>
            </w:pPr>
            <w:r w:rsidRPr="00BE6997">
              <w:rPr>
                <w:rFonts w:ascii="Times New Roman" w:hAnsiTheme="minorEastAsia" w:cs="Times New Roman"/>
                <w:color w:val="000000" w:themeColor="text1"/>
                <w:szCs w:val="21"/>
              </w:rPr>
              <w:t>外</w:t>
            </w:r>
            <w:proofErr w:type="gramStart"/>
            <w:r w:rsidRPr="00BE6997">
              <w:rPr>
                <w:rFonts w:ascii="Times New Roman" w:hAnsiTheme="minorEastAsia" w:cs="Times New Roman"/>
                <w:color w:val="000000" w:themeColor="text1"/>
                <w:szCs w:val="21"/>
              </w:rPr>
              <w:t>售</w:t>
            </w:r>
            <w:r w:rsidRPr="00BE6997">
              <w:rPr>
                <w:rFonts w:ascii="Times New Roman" w:hAnsiTheme="minorEastAsia" w:cs="Times New Roman" w:hint="eastAsia"/>
                <w:color w:val="000000" w:themeColor="text1"/>
                <w:szCs w:val="21"/>
              </w:rPr>
              <w:t>其他</w:t>
            </w:r>
            <w:proofErr w:type="gramEnd"/>
            <w:r w:rsidRPr="00BE6997">
              <w:rPr>
                <w:rFonts w:ascii="Times New Roman" w:hAnsiTheme="minorEastAsia" w:cs="Times New Roman" w:hint="eastAsia"/>
                <w:color w:val="000000" w:themeColor="text1"/>
                <w:szCs w:val="21"/>
              </w:rPr>
              <w:t>公司</w:t>
            </w:r>
          </w:p>
        </w:tc>
        <w:tc>
          <w:tcPr>
            <w:tcW w:w="2511" w:type="dxa"/>
            <w:vMerge/>
            <w:vAlign w:val="center"/>
          </w:tcPr>
          <w:p w14:paraId="421820D4" w14:textId="77777777" w:rsidR="00A02590" w:rsidRPr="00BE6997" w:rsidRDefault="00A02590">
            <w:pPr>
              <w:pStyle w:val="23"/>
              <w:ind w:firstLine="420"/>
              <w:jc w:val="center"/>
              <w:rPr>
                <w:rFonts w:eastAsiaTheme="minorEastAsia"/>
                <w:color w:val="000000" w:themeColor="text1"/>
                <w:sz w:val="21"/>
                <w:szCs w:val="21"/>
              </w:rPr>
            </w:pPr>
          </w:p>
        </w:tc>
      </w:tr>
      <w:tr w:rsidR="00BE6997" w:rsidRPr="00BE6997" w14:paraId="0C1A4718" w14:textId="77777777">
        <w:trPr>
          <w:trHeight w:val="676"/>
        </w:trPr>
        <w:tc>
          <w:tcPr>
            <w:tcW w:w="959" w:type="dxa"/>
            <w:vMerge/>
            <w:vAlign w:val="center"/>
          </w:tcPr>
          <w:p w14:paraId="2CE9DA6F" w14:textId="77777777" w:rsidR="00A02590" w:rsidRPr="00BE6997" w:rsidRDefault="00A02590">
            <w:pPr>
              <w:pStyle w:val="23"/>
              <w:ind w:firstLine="422"/>
              <w:jc w:val="center"/>
              <w:rPr>
                <w:rFonts w:eastAsiaTheme="minorEastAsia"/>
                <w:b/>
                <w:bCs/>
                <w:color w:val="000000" w:themeColor="text1"/>
                <w:sz w:val="21"/>
                <w:szCs w:val="21"/>
              </w:rPr>
            </w:pPr>
          </w:p>
        </w:tc>
        <w:tc>
          <w:tcPr>
            <w:tcW w:w="1417" w:type="dxa"/>
            <w:vAlign w:val="center"/>
          </w:tcPr>
          <w:p w14:paraId="226D925E" w14:textId="77777777" w:rsidR="00A02590" w:rsidRPr="00BE6997" w:rsidRDefault="003A7144">
            <w:pPr>
              <w:pStyle w:val="23"/>
              <w:ind w:firstLineChars="0" w:firstLine="0"/>
              <w:contextualSpacing/>
              <w:jc w:val="center"/>
              <w:rPr>
                <w:rFonts w:eastAsiaTheme="minorEastAsia"/>
                <w:color w:val="000000" w:themeColor="text1"/>
                <w:sz w:val="21"/>
                <w:szCs w:val="21"/>
              </w:rPr>
            </w:pPr>
            <w:r w:rsidRPr="00BE6997">
              <w:rPr>
                <w:rFonts w:eastAsiaTheme="minorEastAsia" w:hAnsiTheme="minorEastAsia"/>
                <w:color w:val="000000" w:themeColor="text1"/>
                <w:sz w:val="21"/>
                <w:szCs w:val="21"/>
              </w:rPr>
              <w:t>机械维修</w:t>
            </w:r>
          </w:p>
        </w:tc>
        <w:tc>
          <w:tcPr>
            <w:tcW w:w="1276" w:type="dxa"/>
            <w:vAlign w:val="center"/>
          </w:tcPr>
          <w:p w14:paraId="6094E2E8" w14:textId="77777777" w:rsidR="00A02590" w:rsidRPr="00BE6997" w:rsidRDefault="003A7144">
            <w:pPr>
              <w:autoSpaceDE w:val="0"/>
              <w:autoSpaceDN w:val="0"/>
              <w:spacing w:line="360" w:lineRule="auto"/>
              <w:jc w:val="center"/>
              <w:rPr>
                <w:rFonts w:ascii="Times New Roman" w:hAnsi="Times New Roman" w:cs="Times New Roman"/>
                <w:color w:val="000000" w:themeColor="text1"/>
                <w:kern w:val="0"/>
                <w:szCs w:val="21"/>
              </w:rPr>
            </w:pPr>
            <w:r w:rsidRPr="00BE6997">
              <w:rPr>
                <w:rFonts w:ascii="Times New Roman" w:hAnsiTheme="minorEastAsia" w:cs="Times New Roman" w:hint="eastAsia"/>
                <w:color w:val="000000" w:themeColor="text1"/>
                <w:szCs w:val="21"/>
              </w:rPr>
              <w:t>废含油抹布</w:t>
            </w:r>
          </w:p>
        </w:tc>
        <w:tc>
          <w:tcPr>
            <w:tcW w:w="2359" w:type="dxa"/>
            <w:vAlign w:val="center"/>
          </w:tcPr>
          <w:p w14:paraId="4AD1D86A" w14:textId="408D458B" w:rsidR="00A02590" w:rsidRPr="00BE6997" w:rsidRDefault="00CB7D56">
            <w:pPr>
              <w:spacing w:line="360" w:lineRule="auto"/>
              <w:jc w:val="center"/>
              <w:rPr>
                <w:rFonts w:ascii="Times New Roman" w:hAnsi="Times New Roman" w:cs="Times New Roman" w:hint="eastAsia"/>
                <w:color w:val="000000" w:themeColor="text1"/>
                <w:kern w:val="0"/>
                <w:szCs w:val="21"/>
              </w:rPr>
            </w:pPr>
            <w:r w:rsidRPr="00CB7D56">
              <w:rPr>
                <w:rFonts w:ascii="Times New Roman" w:hAnsiTheme="minorEastAsia" w:cs="Times New Roman" w:hint="eastAsia"/>
                <w:color w:val="000000" w:themeColor="text1"/>
                <w:kern w:val="0"/>
                <w:szCs w:val="21"/>
              </w:rPr>
              <w:t>混入生活垃圾的废弃的含油抹布全过程可不</w:t>
            </w:r>
            <w:proofErr w:type="gramStart"/>
            <w:r w:rsidRPr="00CB7D56">
              <w:rPr>
                <w:rFonts w:ascii="Times New Roman" w:hAnsiTheme="minorEastAsia" w:cs="Times New Roman" w:hint="eastAsia"/>
                <w:color w:val="000000" w:themeColor="text1"/>
                <w:kern w:val="0"/>
                <w:szCs w:val="21"/>
              </w:rPr>
              <w:t>按危险</w:t>
            </w:r>
            <w:proofErr w:type="gramEnd"/>
            <w:r w:rsidRPr="00CB7D56">
              <w:rPr>
                <w:rFonts w:ascii="Times New Roman" w:hAnsiTheme="minorEastAsia" w:cs="Times New Roman" w:hint="eastAsia"/>
                <w:color w:val="000000" w:themeColor="text1"/>
                <w:kern w:val="0"/>
                <w:szCs w:val="21"/>
              </w:rPr>
              <w:t>废物管理</w:t>
            </w:r>
            <w:r>
              <w:rPr>
                <w:rFonts w:ascii="Times New Roman" w:hAnsiTheme="minorEastAsia" w:cs="Times New Roman" w:hint="eastAsia"/>
                <w:color w:val="000000" w:themeColor="text1"/>
                <w:kern w:val="0"/>
                <w:szCs w:val="21"/>
              </w:rPr>
              <w:t>，同生活垃圾一起处理</w:t>
            </w:r>
          </w:p>
        </w:tc>
        <w:tc>
          <w:tcPr>
            <w:tcW w:w="2511" w:type="dxa"/>
            <w:vMerge/>
            <w:vAlign w:val="center"/>
          </w:tcPr>
          <w:p w14:paraId="6F683731" w14:textId="77777777" w:rsidR="00A02590" w:rsidRPr="00BE6997" w:rsidRDefault="00A02590">
            <w:pPr>
              <w:pStyle w:val="23"/>
              <w:ind w:firstLine="420"/>
              <w:jc w:val="center"/>
              <w:rPr>
                <w:rFonts w:eastAsiaTheme="minorEastAsia"/>
                <w:color w:val="000000" w:themeColor="text1"/>
                <w:sz w:val="21"/>
                <w:szCs w:val="21"/>
              </w:rPr>
            </w:pPr>
          </w:p>
        </w:tc>
      </w:tr>
      <w:tr w:rsidR="00BE6997" w:rsidRPr="00BE6997" w14:paraId="0CF6D262" w14:textId="77777777">
        <w:trPr>
          <w:trHeight w:val="622"/>
        </w:trPr>
        <w:tc>
          <w:tcPr>
            <w:tcW w:w="959" w:type="dxa"/>
            <w:vAlign w:val="center"/>
          </w:tcPr>
          <w:p w14:paraId="67261399" w14:textId="77777777" w:rsidR="00A02590" w:rsidRPr="00BE6997" w:rsidRDefault="003A7144">
            <w:pPr>
              <w:pStyle w:val="23"/>
              <w:ind w:firstLineChars="0" w:firstLine="0"/>
              <w:jc w:val="center"/>
              <w:rPr>
                <w:rFonts w:eastAsiaTheme="minorEastAsia"/>
                <w:b/>
                <w:bCs/>
                <w:color w:val="000000" w:themeColor="text1"/>
                <w:sz w:val="21"/>
                <w:szCs w:val="21"/>
              </w:rPr>
            </w:pPr>
            <w:r w:rsidRPr="00BE6997">
              <w:rPr>
                <w:rFonts w:eastAsiaTheme="minorEastAsia" w:hAnsiTheme="minorEastAsia"/>
                <w:b/>
                <w:bCs/>
                <w:color w:val="000000" w:themeColor="text1"/>
                <w:sz w:val="21"/>
                <w:szCs w:val="21"/>
              </w:rPr>
              <w:t>噪声</w:t>
            </w:r>
          </w:p>
        </w:tc>
        <w:tc>
          <w:tcPr>
            <w:tcW w:w="7563" w:type="dxa"/>
            <w:gridSpan w:val="4"/>
            <w:vAlign w:val="center"/>
          </w:tcPr>
          <w:p w14:paraId="3ACAB10B" w14:textId="77777777" w:rsidR="00A02590" w:rsidRPr="00BE6997" w:rsidRDefault="003A7144">
            <w:pPr>
              <w:spacing w:line="360" w:lineRule="auto"/>
              <w:ind w:firstLine="480"/>
              <w:jc w:val="center"/>
              <w:rPr>
                <w:rFonts w:ascii="Times New Roman" w:hAnsi="Times New Roman" w:cs="Times New Roman"/>
                <w:color w:val="000000" w:themeColor="text1"/>
                <w:szCs w:val="21"/>
              </w:rPr>
            </w:pPr>
            <w:r w:rsidRPr="00BE6997">
              <w:rPr>
                <w:rFonts w:ascii="Times New Roman" w:hAnsiTheme="minorEastAsia" w:cs="Times New Roman"/>
                <w:color w:val="000000" w:themeColor="text1"/>
                <w:szCs w:val="21"/>
              </w:rPr>
              <w:t>采取消声、减震和隔声（隔声墙、隔声窗）措施后，噪声强度可降低</w:t>
            </w:r>
            <w:r w:rsidRPr="00BE6997">
              <w:rPr>
                <w:rFonts w:ascii="Times New Roman" w:hAnsi="Times New Roman" w:cs="Times New Roman"/>
                <w:color w:val="000000" w:themeColor="text1"/>
                <w:szCs w:val="21"/>
              </w:rPr>
              <w:t>15-25dB</w:t>
            </w:r>
            <w:r w:rsidRPr="00BE6997">
              <w:rPr>
                <w:rFonts w:ascii="Times New Roman" w:hAnsiTheme="minorEastAsia" w:cs="Times New Roman"/>
                <w:color w:val="000000" w:themeColor="text1"/>
                <w:szCs w:val="21"/>
              </w:rPr>
              <w:t>（</w:t>
            </w:r>
            <w:r w:rsidRPr="00BE6997">
              <w:rPr>
                <w:rFonts w:ascii="Times New Roman" w:hAnsi="Times New Roman" w:cs="Times New Roman"/>
                <w:color w:val="000000" w:themeColor="text1"/>
                <w:szCs w:val="21"/>
              </w:rPr>
              <w:t>A</w:t>
            </w:r>
            <w:r w:rsidRPr="00BE6997">
              <w:rPr>
                <w:rFonts w:ascii="Times New Roman" w:hAnsiTheme="minorEastAsia" w:cs="Times New Roman"/>
                <w:color w:val="000000" w:themeColor="text1"/>
                <w:szCs w:val="21"/>
              </w:rPr>
              <w:t>）左右。通过距离衰减和绿化屏障，噪声在厂界达到</w:t>
            </w:r>
            <w:proofErr w:type="gramStart"/>
            <w:r w:rsidRPr="00BE6997">
              <w:rPr>
                <w:rFonts w:ascii="Times New Roman" w:hAnsiTheme="minorEastAsia" w:cs="Times New Roman"/>
                <w:color w:val="000000" w:themeColor="text1"/>
                <w:szCs w:val="21"/>
              </w:rPr>
              <w:t>区域声</w:t>
            </w:r>
            <w:proofErr w:type="gramEnd"/>
            <w:r w:rsidRPr="00BE6997">
              <w:rPr>
                <w:rFonts w:ascii="Times New Roman" w:hAnsiTheme="minorEastAsia" w:cs="Times New Roman"/>
                <w:color w:val="000000" w:themeColor="text1"/>
                <w:szCs w:val="21"/>
              </w:rPr>
              <w:t>环境功能区划要求。</w:t>
            </w:r>
          </w:p>
        </w:tc>
      </w:tr>
      <w:tr w:rsidR="00BE6997" w:rsidRPr="00BE6997" w14:paraId="51198447" w14:textId="77777777">
        <w:trPr>
          <w:trHeight w:val="1125"/>
        </w:trPr>
        <w:tc>
          <w:tcPr>
            <w:tcW w:w="8522" w:type="dxa"/>
            <w:gridSpan w:val="5"/>
            <w:vAlign w:val="center"/>
          </w:tcPr>
          <w:p w14:paraId="73F1B5D7" w14:textId="77777777" w:rsidR="00A02590" w:rsidRPr="00BE6997" w:rsidRDefault="003A7144">
            <w:pPr>
              <w:spacing w:line="360" w:lineRule="auto"/>
              <w:rPr>
                <w:rFonts w:ascii="Times New Roman" w:hAnsi="Times New Roman" w:cs="Times New Roman"/>
                <w:b/>
                <w:bCs/>
                <w:color w:val="000000" w:themeColor="text1"/>
                <w:szCs w:val="21"/>
              </w:rPr>
            </w:pPr>
            <w:r w:rsidRPr="00BE6997">
              <w:rPr>
                <w:rFonts w:ascii="Times New Roman" w:hAnsiTheme="minorEastAsia" w:cs="Times New Roman"/>
                <w:b/>
                <w:bCs/>
                <w:color w:val="000000" w:themeColor="text1"/>
                <w:szCs w:val="21"/>
              </w:rPr>
              <w:t>生态保护：</w:t>
            </w:r>
          </w:p>
          <w:p w14:paraId="1AD9FACF" w14:textId="77777777" w:rsidR="00A02590" w:rsidRPr="00BE6997" w:rsidRDefault="003A7144">
            <w:pPr>
              <w:spacing w:line="360" w:lineRule="auto"/>
              <w:ind w:firstLine="480"/>
              <w:rPr>
                <w:rFonts w:ascii="Times New Roman" w:hAnsi="Times New Roman" w:cs="Times New Roman"/>
                <w:color w:val="000000" w:themeColor="text1"/>
                <w:szCs w:val="21"/>
              </w:rPr>
            </w:pPr>
            <w:r w:rsidRPr="00BE6997">
              <w:rPr>
                <w:rFonts w:ascii="Times New Roman" w:hAnsiTheme="minorEastAsia" w:cs="Times New Roman"/>
                <w:color w:val="000000" w:themeColor="text1"/>
                <w:szCs w:val="21"/>
              </w:rPr>
              <w:t>加强绿化，保持良好的生态环境。种植树木可有效吸附、阻滞和减轻污染物对环境的污染。</w:t>
            </w:r>
          </w:p>
          <w:p w14:paraId="37779ADC" w14:textId="77777777" w:rsidR="00A02590" w:rsidRPr="00BE6997" w:rsidRDefault="00A02590">
            <w:pPr>
              <w:pStyle w:val="2"/>
              <w:spacing w:line="360" w:lineRule="auto"/>
              <w:ind w:firstLineChars="0" w:firstLine="0"/>
              <w:rPr>
                <w:rFonts w:ascii="Times New Roman" w:eastAsiaTheme="minorEastAsia" w:hAnsi="Times New Roman" w:cs="Times New Roman"/>
                <w:color w:val="000000" w:themeColor="text1"/>
                <w:sz w:val="21"/>
                <w:szCs w:val="21"/>
              </w:rPr>
            </w:pPr>
          </w:p>
          <w:p w14:paraId="027CC497" w14:textId="77777777" w:rsidR="00A02590" w:rsidRPr="00BE6997" w:rsidRDefault="00A02590">
            <w:pPr>
              <w:pStyle w:val="2"/>
              <w:spacing w:line="360" w:lineRule="auto"/>
              <w:ind w:firstLineChars="0" w:firstLine="0"/>
              <w:rPr>
                <w:rFonts w:ascii="Times New Roman" w:eastAsiaTheme="minorEastAsia" w:hAnsi="Times New Roman" w:cs="Times New Roman"/>
                <w:color w:val="000000" w:themeColor="text1"/>
                <w:sz w:val="21"/>
                <w:szCs w:val="21"/>
              </w:rPr>
            </w:pPr>
          </w:p>
          <w:p w14:paraId="29377F40" w14:textId="77777777" w:rsidR="00A02590" w:rsidRPr="00BE6997" w:rsidRDefault="00A02590">
            <w:pPr>
              <w:rPr>
                <w:rFonts w:hint="eastAsia"/>
                <w:color w:val="000000" w:themeColor="text1"/>
              </w:rPr>
            </w:pPr>
          </w:p>
        </w:tc>
      </w:tr>
    </w:tbl>
    <w:p w14:paraId="5AF48350" w14:textId="77777777" w:rsidR="00A02590" w:rsidRPr="00BE6997" w:rsidRDefault="00A02590">
      <w:pPr>
        <w:rPr>
          <w:color w:val="000000" w:themeColor="text1"/>
        </w:rPr>
        <w:sectPr w:rsidR="00A02590" w:rsidRPr="00BE6997">
          <w:pgSz w:w="11906" w:h="16838"/>
          <w:pgMar w:top="1440" w:right="1800" w:bottom="1440" w:left="1800" w:header="851" w:footer="992" w:gutter="0"/>
          <w:cols w:space="425"/>
          <w:docGrid w:type="lines" w:linePitch="312"/>
        </w:sectPr>
      </w:pPr>
    </w:p>
    <w:p w14:paraId="715E8700" w14:textId="77777777" w:rsidR="00A02590" w:rsidRPr="00BE6997" w:rsidRDefault="003A7144">
      <w:pPr>
        <w:outlineLvl w:val="0"/>
        <w:rPr>
          <w:rFonts w:ascii="Times New Roman" w:hAnsi="Times New Roman"/>
          <w:color w:val="000000" w:themeColor="text1"/>
        </w:rPr>
      </w:pPr>
      <w:bookmarkStart w:id="66" w:name="_Toc12288482"/>
      <w:r w:rsidRPr="00BE6997">
        <w:rPr>
          <w:rFonts w:ascii="宋体" w:hAnsi="宋体"/>
          <w:b/>
          <w:bCs/>
          <w:color w:val="000000" w:themeColor="text1"/>
          <w:sz w:val="28"/>
          <w:szCs w:val="28"/>
        </w:rPr>
        <w:lastRenderedPageBreak/>
        <w:t>结论与建议</w:t>
      </w:r>
      <w:bookmarkEnd w:id="66"/>
    </w:p>
    <w:tbl>
      <w:tblPr>
        <w:tblW w:w="85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A02590" w:rsidRPr="00BE6997" w14:paraId="7BD9E2D7" w14:textId="77777777">
        <w:trPr>
          <w:jc w:val="center"/>
        </w:trPr>
        <w:tc>
          <w:tcPr>
            <w:tcW w:w="8522" w:type="dxa"/>
          </w:tcPr>
          <w:p w14:paraId="6099F3B1" w14:textId="77777777" w:rsidR="00A02590" w:rsidRPr="00BE6997" w:rsidRDefault="003A7144">
            <w:pPr>
              <w:spacing w:line="360" w:lineRule="auto"/>
              <w:rPr>
                <w:rFonts w:ascii="Times New Roman" w:hAnsi="Times New Roman"/>
                <w:b/>
                <w:bCs/>
                <w:color w:val="000000" w:themeColor="text1"/>
                <w:kern w:val="0"/>
                <w:sz w:val="24"/>
                <w:szCs w:val="24"/>
              </w:rPr>
            </w:pPr>
            <w:r w:rsidRPr="00BE6997">
              <w:rPr>
                <w:rFonts w:ascii="宋体" w:hAnsi="宋体"/>
                <w:b/>
                <w:bCs/>
                <w:color w:val="000000" w:themeColor="text1"/>
                <w:kern w:val="0"/>
                <w:sz w:val="24"/>
                <w:szCs w:val="24"/>
              </w:rPr>
              <w:t>一、结论</w:t>
            </w:r>
          </w:p>
          <w:p w14:paraId="0D26ACEA" w14:textId="77777777" w:rsidR="00A02590" w:rsidRPr="00BE6997" w:rsidRDefault="003A7144">
            <w:pPr>
              <w:spacing w:line="360" w:lineRule="auto"/>
              <w:ind w:firstLine="480"/>
              <w:textAlignment w:val="baseline"/>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1</w:t>
            </w:r>
            <w:r w:rsidRPr="00BE6997">
              <w:rPr>
                <w:rFonts w:ascii="Times New Roman" w:hAnsi="Times New Roman" w:cs="Times New Roman" w:hint="eastAsia"/>
                <w:b/>
                <w:color w:val="000000" w:themeColor="text1"/>
                <w:sz w:val="24"/>
                <w:szCs w:val="24"/>
              </w:rPr>
              <w:t>、</w:t>
            </w:r>
            <w:r w:rsidRPr="00BE6997">
              <w:rPr>
                <w:rFonts w:ascii="Times New Roman" w:hAnsiTheme="minorEastAsia" w:cs="Times New Roman"/>
                <w:b/>
                <w:color w:val="000000" w:themeColor="text1"/>
                <w:sz w:val="24"/>
                <w:szCs w:val="24"/>
              </w:rPr>
              <w:t>项目概况</w:t>
            </w:r>
          </w:p>
          <w:p w14:paraId="1FC437CB" w14:textId="2E4E5319" w:rsidR="00A02590" w:rsidRPr="00BE6997" w:rsidRDefault="003A7144">
            <w:pPr>
              <w:spacing w:line="360" w:lineRule="auto"/>
              <w:ind w:firstLine="480"/>
              <w:rPr>
                <w:rFonts w:ascii="Times New Roman" w:hAnsi="Times New Roman" w:cs="Times New Roman"/>
                <w:color w:val="000000" w:themeColor="text1"/>
                <w:sz w:val="24"/>
                <w:szCs w:val="24"/>
              </w:rPr>
            </w:pPr>
            <w:r w:rsidRPr="00BE6997">
              <w:rPr>
                <w:rFonts w:hint="eastAsia"/>
                <w:color w:val="000000" w:themeColor="text1"/>
                <w:sz w:val="24"/>
              </w:rPr>
              <w:t>岳阳东瑞电气有限公司</w:t>
            </w:r>
            <w:r w:rsidRPr="00BE6997">
              <w:rPr>
                <w:rFonts w:ascii="Times New Roman" w:hAnsiTheme="minorEastAsia" w:cs="Times New Roman"/>
                <w:color w:val="000000" w:themeColor="text1"/>
                <w:sz w:val="24"/>
                <w:szCs w:val="24"/>
              </w:rPr>
              <w:t>投资</w:t>
            </w:r>
            <w:r w:rsidRPr="00BE6997">
              <w:rPr>
                <w:rFonts w:ascii="Times New Roman" w:hAnsi="Times New Roman" w:cs="Times New Roman"/>
                <w:color w:val="000000" w:themeColor="text1"/>
                <w:sz w:val="24"/>
                <w:szCs w:val="24"/>
              </w:rPr>
              <w:t>1000</w:t>
            </w:r>
            <w:r w:rsidRPr="00BE6997">
              <w:rPr>
                <w:rFonts w:ascii="Times New Roman" w:hAnsiTheme="minorEastAsia" w:cs="Times New Roman"/>
                <w:color w:val="000000" w:themeColor="text1"/>
                <w:sz w:val="24"/>
                <w:szCs w:val="24"/>
              </w:rPr>
              <w:t>万元租赁智能装备产业园标准化厂房建设金属制品加工生产项目，</w:t>
            </w:r>
            <w:r w:rsidRPr="00BE6997">
              <w:rPr>
                <w:rFonts w:ascii="Times New Roman" w:hAnsi="Times New Roman" w:cs="Times New Roman"/>
                <w:color w:val="000000" w:themeColor="text1"/>
                <w:sz w:val="24"/>
                <w:szCs w:val="24"/>
              </w:rPr>
              <w:t>项目占地面积为</w:t>
            </w:r>
            <w:r w:rsidRPr="00BE6997">
              <w:rPr>
                <w:rFonts w:ascii="Times New Roman" w:hAnsi="Times New Roman" w:cs="Times New Roman"/>
                <w:color w:val="000000" w:themeColor="text1"/>
                <w:sz w:val="24"/>
                <w:szCs w:val="24"/>
              </w:rPr>
              <w:t>2340</w:t>
            </w:r>
            <w:r w:rsidRPr="00BE6997">
              <w:rPr>
                <w:rFonts w:ascii="Times New Roman" w:hAnsi="Times New Roman" w:cs="Times New Roman"/>
                <w:color w:val="000000" w:themeColor="text1"/>
                <w:sz w:val="24"/>
                <w:szCs w:val="24"/>
              </w:rPr>
              <w:t>平方米，</w:t>
            </w:r>
            <w:r w:rsidR="002A2442" w:rsidRPr="00BE6997">
              <w:rPr>
                <w:rFonts w:ascii="Times New Roman" w:hAnsi="Times New Roman" w:cs="Times New Roman"/>
                <w:color w:val="000000" w:themeColor="text1"/>
                <w:sz w:val="24"/>
                <w:szCs w:val="24"/>
              </w:rPr>
              <w:t>年生产磁选机</w:t>
            </w:r>
            <w:r w:rsidR="002A2442" w:rsidRPr="00BE6997">
              <w:rPr>
                <w:rFonts w:ascii="Times New Roman" w:hAnsi="Times New Roman" w:cs="Times New Roman"/>
                <w:color w:val="000000" w:themeColor="text1"/>
                <w:sz w:val="24"/>
                <w:szCs w:val="24"/>
              </w:rPr>
              <w:t>10</w:t>
            </w:r>
            <w:r w:rsidR="002A2442" w:rsidRPr="00BE6997">
              <w:rPr>
                <w:rFonts w:ascii="Times New Roman" w:hAnsi="Times New Roman" w:cs="Times New Roman"/>
                <w:color w:val="000000" w:themeColor="text1"/>
                <w:sz w:val="24"/>
                <w:szCs w:val="24"/>
              </w:rPr>
              <w:t>台、除铁器</w:t>
            </w:r>
            <w:r w:rsidR="002A2442" w:rsidRPr="00BE6997">
              <w:rPr>
                <w:rFonts w:ascii="Times New Roman" w:hAnsi="Times New Roman" w:cs="Times New Roman"/>
                <w:color w:val="000000" w:themeColor="text1"/>
                <w:sz w:val="24"/>
                <w:szCs w:val="24"/>
              </w:rPr>
              <w:t>10</w:t>
            </w:r>
            <w:r w:rsidR="002A2442" w:rsidRPr="00BE6997">
              <w:rPr>
                <w:rFonts w:ascii="Times New Roman" w:hAnsi="Times New Roman" w:cs="Times New Roman"/>
                <w:color w:val="000000" w:themeColor="text1"/>
                <w:sz w:val="24"/>
                <w:szCs w:val="24"/>
              </w:rPr>
              <w:t>台、电磁铁</w:t>
            </w:r>
            <w:r w:rsidR="002A2442" w:rsidRPr="00BE6997">
              <w:rPr>
                <w:rFonts w:ascii="Times New Roman" w:hAnsi="Times New Roman" w:cs="Times New Roman"/>
                <w:color w:val="000000" w:themeColor="text1"/>
                <w:sz w:val="24"/>
                <w:szCs w:val="24"/>
              </w:rPr>
              <w:t>20</w:t>
            </w:r>
            <w:r w:rsidR="002A2442" w:rsidRPr="00BE6997">
              <w:rPr>
                <w:rFonts w:ascii="Times New Roman" w:hAnsi="Times New Roman" w:cs="Times New Roman"/>
                <w:color w:val="000000" w:themeColor="text1"/>
                <w:sz w:val="24"/>
                <w:szCs w:val="24"/>
              </w:rPr>
              <w:t>台、电缆卷筒</w:t>
            </w:r>
            <w:r w:rsidR="002A2442" w:rsidRPr="00BE6997">
              <w:rPr>
                <w:rFonts w:ascii="Times New Roman" w:hAnsi="Times New Roman" w:cs="Times New Roman"/>
                <w:color w:val="000000" w:themeColor="text1"/>
                <w:sz w:val="24"/>
                <w:szCs w:val="24"/>
              </w:rPr>
              <w:t>30</w:t>
            </w:r>
            <w:r w:rsidR="002A2442" w:rsidRPr="00BE6997">
              <w:rPr>
                <w:rFonts w:ascii="Times New Roman" w:hAnsi="Times New Roman" w:cs="Times New Roman"/>
                <w:color w:val="000000" w:themeColor="text1"/>
                <w:sz w:val="24"/>
                <w:szCs w:val="24"/>
              </w:rPr>
              <w:t>台</w:t>
            </w:r>
            <w:r w:rsidRPr="00BE6997">
              <w:rPr>
                <w:rFonts w:cs="宋体" w:hint="eastAsia"/>
                <w:color w:val="000000" w:themeColor="text1"/>
                <w:sz w:val="24"/>
                <w:szCs w:val="24"/>
              </w:rPr>
              <w:t>。</w:t>
            </w:r>
          </w:p>
          <w:p w14:paraId="459D35B8" w14:textId="77777777" w:rsidR="00A02590" w:rsidRPr="00BE6997" w:rsidRDefault="003A7144">
            <w:pPr>
              <w:spacing w:line="360" w:lineRule="auto"/>
              <w:ind w:firstLine="480"/>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2</w:t>
            </w:r>
            <w:r w:rsidRPr="00BE6997">
              <w:rPr>
                <w:rFonts w:ascii="Times New Roman" w:hAnsi="Times New Roman" w:cs="Times New Roman" w:hint="eastAsia"/>
                <w:b/>
                <w:color w:val="000000" w:themeColor="text1"/>
                <w:sz w:val="24"/>
                <w:szCs w:val="24"/>
              </w:rPr>
              <w:t>、</w:t>
            </w:r>
            <w:r w:rsidRPr="00BE6997">
              <w:rPr>
                <w:rFonts w:ascii="Times New Roman" w:hAnsiTheme="minorEastAsia" w:cs="Times New Roman"/>
                <w:b/>
                <w:color w:val="000000" w:themeColor="text1"/>
                <w:sz w:val="24"/>
                <w:szCs w:val="24"/>
              </w:rPr>
              <w:t>区域环境质量</w:t>
            </w:r>
          </w:p>
          <w:p w14:paraId="3B22BEEB" w14:textId="77777777" w:rsidR="00A02590" w:rsidRPr="00BE6997" w:rsidRDefault="003A7144">
            <w:pPr>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1</w:t>
            </w:r>
            <w:r w:rsidRPr="00BE6997">
              <w:rPr>
                <w:rFonts w:ascii="Times New Roman" w:hAnsiTheme="minorEastAsia" w:cs="Times New Roman"/>
                <w:color w:val="000000" w:themeColor="text1"/>
                <w:sz w:val="24"/>
                <w:szCs w:val="24"/>
              </w:rPr>
              <w:t>）空气环境质量现状</w:t>
            </w:r>
          </w:p>
          <w:p w14:paraId="3F030680" w14:textId="77777777" w:rsidR="00A02590" w:rsidRPr="00BE6997" w:rsidRDefault="003A7144">
            <w:pPr>
              <w:spacing w:line="360" w:lineRule="auto"/>
              <w:ind w:firstLineChars="200" w:firstLine="480"/>
              <w:rPr>
                <w:rFonts w:ascii="Times New Roman" w:hAnsi="宋体" w:cs="Times New Roman"/>
                <w:color w:val="000000" w:themeColor="text1"/>
                <w:sz w:val="24"/>
                <w:szCs w:val="24"/>
              </w:rPr>
            </w:pPr>
            <w:r w:rsidRPr="00BE6997">
              <w:rPr>
                <w:rFonts w:ascii="Times New Roman" w:hAnsiTheme="minorEastAsia" w:cs="Times New Roman" w:hint="eastAsia"/>
                <w:color w:val="000000" w:themeColor="text1"/>
                <w:sz w:val="24"/>
                <w:szCs w:val="24"/>
              </w:rPr>
              <w:t>根据</w:t>
            </w:r>
            <w:r w:rsidRPr="00BE6997">
              <w:rPr>
                <w:rFonts w:ascii="Times New Roman" w:hAnsiTheme="minorEastAsia" w:cs="Times New Roman" w:hint="eastAsia"/>
                <w:color w:val="000000" w:themeColor="text1"/>
                <w:sz w:val="24"/>
                <w:szCs w:val="24"/>
              </w:rPr>
              <w:t>2</w:t>
            </w:r>
            <w:r w:rsidRPr="00BE6997">
              <w:rPr>
                <w:rFonts w:ascii="Times New Roman" w:hAnsiTheme="minorEastAsia" w:cs="Times New Roman"/>
                <w:color w:val="000000" w:themeColor="text1"/>
                <w:sz w:val="24"/>
                <w:szCs w:val="24"/>
              </w:rPr>
              <w:t>017</w:t>
            </w:r>
            <w:r w:rsidRPr="00BE6997">
              <w:rPr>
                <w:rFonts w:ascii="Times New Roman" w:hAnsiTheme="minorEastAsia" w:cs="Times New Roman" w:hint="eastAsia"/>
                <w:color w:val="000000" w:themeColor="text1"/>
                <w:sz w:val="24"/>
                <w:szCs w:val="24"/>
              </w:rPr>
              <w:t>年岳阳市云溪区环境空气质量</w:t>
            </w:r>
            <w:r w:rsidRPr="00BE6997">
              <w:rPr>
                <w:rFonts w:ascii="Times New Roman" w:hAnsi="Times New Roman"/>
                <w:color w:val="000000" w:themeColor="text1"/>
                <w:sz w:val="24"/>
              </w:rPr>
              <w:t>常规监测数据</w:t>
            </w:r>
            <w:r w:rsidRPr="00BE6997">
              <w:rPr>
                <w:rFonts w:ascii="Times New Roman" w:hAnsi="Times New Roman" w:hint="eastAsia"/>
                <w:color w:val="000000" w:themeColor="text1"/>
                <w:sz w:val="24"/>
              </w:rPr>
              <w:t>可知，所在</w:t>
            </w:r>
            <w:r w:rsidRPr="00BE6997">
              <w:rPr>
                <w:rFonts w:ascii="Times New Roman" w:hAnsi="Times New Roman"/>
                <w:color w:val="000000" w:themeColor="text1"/>
                <w:sz w:val="24"/>
              </w:rPr>
              <w:t>SO</w:t>
            </w:r>
            <w:r w:rsidRPr="00BE6997">
              <w:rPr>
                <w:rFonts w:ascii="Times New Roman" w:hAnsi="Times New Roman"/>
                <w:color w:val="000000" w:themeColor="text1"/>
                <w:sz w:val="24"/>
                <w:vertAlign w:val="subscript"/>
              </w:rPr>
              <w:t>2</w:t>
            </w:r>
            <w:r w:rsidRPr="00BE6997">
              <w:rPr>
                <w:rFonts w:ascii="Times New Roman" w:hAnsi="Times New Roman"/>
                <w:color w:val="000000" w:themeColor="text1"/>
                <w:sz w:val="24"/>
              </w:rPr>
              <w:t>、</w:t>
            </w:r>
            <w:r w:rsidRPr="00BE6997">
              <w:rPr>
                <w:rFonts w:ascii="Times New Roman" w:hAnsi="Times New Roman"/>
                <w:color w:val="000000" w:themeColor="text1"/>
                <w:sz w:val="24"/>
              </w:rPr>
              <w:t>NO</w:t>
            </w:r>
            <w:r w:rsidRPr="00BE6997">
              <w:rPr>
                <w:rFonts w:ascii="Times New Roman" w:hAnsi="Times New Roman"/>
                <w:color w:val="000000" w:themeColor="text1"/>
                <w:sz w:val="24"/>
                <w:vertAlign w:val="subscript"/>
              </w:rPr>
              <w:t>2</w:t>
            </w:r>
            <w:r w:rsidRPr="00BE6997">
              <w:rPr>
                <w:rFonts w:ascii="Times New Roman" w:hAnsi="Times New Roman"/>
                <w:color w:val="000000" w:themeColor="text1"/>
                <w:sz w:val="24"/>
              </w:rPr>
              <w:t>平均浓度值达到《环境空气质量标准》（</w:t>
            </w:r>
            <w:r w:rsidRPr="00BE6997">
              <w:rPr>
                <w:rFonts w:ascii="Times New Roman" w:hAnsi="Times New Roman"/>
                <w:color w:val="000000" w:themeColor="text1"/>
                <w:sz w:val="24"/>
              </w:rPr>
              <w:t>GB3095-2012</w:t>
            </w:r>
            <w:r w:rsidRPr="00BE6997">
              <w:rPr>
                <w:rFonts w:ascii="Times New Roman" w:hAnsi="Times New Roman"/>
                <w:color w:val="000000" w:themeColor="text1"/>
                <w:sz w:val="24"/>
              </w:rPr>
              <w:t>）二级标准，</w:t>
            </w:r>
            <w:r w:rsidRPr="00BE6997">
              <w:rPr>
                <w:rFonts w:ascii="Times New Roman" w:hAnsi="Times New Roman" w:hint="eastAsia"/>
                <w:color w:val="000000" w:themeColor="text1"/>
                <w:sz w:val="24"/>
              </w:rPr>
              <w:t>P</w:t>
            </w:r>
            <w:r w:rsidRPr="00BE6997">
              <w:rPr>
                <w:rFonts w:ascii="Times New Roman" w:hAnsi="Times New Roman"/>
                <w:color w:val="000000" w:themeColor="text1"/>
                <w:sz w:val="24"/>
              </w:rPr>
              <w:t>M</w:t>
            </w:r>
            <w:r w:rsidRPr="00BE6997">
              <w:rPr>
                <w:rFonts w:ascii="Times New Roman" w:hAnsi="Times New Roman"/>
                <w:color w:val="000000" w:themeColor="text1"/>
                <w:sz w:val="24"/>
                <w:vertAlign w:val="subscript"/>
              </w:rPr>
              <w:t>10</w:t>
            </w:r>
            <w:r w:rsidRPr="00BE6997">
              <w:rPr>
                <w:rFonts w:ascii="Times New Roman" w:hAnsi="Times New Roman" w:hint="eastAsia"/>
                <w:color w:val="000000" w:themeColor="text1"/>
                <w:sz w:val="24"/>
              </w:rPr>
              <w:t>、</w:t>
            </w:r>
            <w:r w:rsidRPr="00BE6997">
              <w:rPr>
                <w:rFonts w:ascii="Times New Roman" w:hAnsi="Times New Roman"/>
                <w:color w:val="000000" w:themeColor="text1"/>
                <w:sz w:val="24"/>
              </w:rPr>
              <w:t>PM</w:t>
            </w:r>
            <w:r w:rsidRPr="00BE6997">
              <w:rPr>
                <w:rFonts w:ascii="Times New Roman" w:hAnsi="Times New Roman"/>
                <w:color w:val="000000" w:themeColor="text1"/>
                <w:sz w:val="24"/>
                <w:vertAlign w:val="subscript"/>
              </w:rPr>
              <w:t>2.5</w:t>
            </w:r>
            <w:r w:rsidRPr="00BE6997">
              <w:rPr>
                <w:rFonts w:ascii="Times New Roman" w:hAnsi="Times New Roman"/>
                <w:color w:val="000000" w:themeColor="text1"/>
                <w:sz w:val="24"/>
              </w:rPr>
              <w:t>年平均浓度超出《环境空气质量标准》（</w:t>
            </w:r>
            <w:r w:rsidRPr="00BE6997">
              <w:rPr>
                <w:rFonts w:ascii="Times New Roman" w:hAnsi="Times New Roman"/>
                <w:color w:val="000000" w:themeColor="text1"/>
                <w:sz w:val="24"/>
              </w:rPr>
              <w:t>GB3095-2012</w:t>
            </w:r>
            <w:r w:rsidRPr="00BE6997">
              <w:rPr>
                <w:rFonts w:ascii="Times New Roman" w:hAnsi="Times New Roman"/>
                <w:color w:val="000000" w:themeColor="text1"/>
                <w:sz w:val="24"/>
              </w:rPr>
              <w:t>）二级标准</w:t>
            </w:r>
            <w:r w:rsidRPr="00BE6997">
              <w:rPr>
                <w:rFonts w:ascii="Times New Roman" w:hAnsi="Times New Roman" w:hint="eastAsia"/>
                <w:color w:val="000000" w:themeColor="text1"/>
                <w:sz w:val="24"/>
              </w:rPr>
              <w:t>。</w:t>
            </w:r>
            <w:r w:rsidRPr="00BE6997">
              <w:rPr>
                <w:rFonts w:ascii="Times New Roman" w:hAnsi="宋体" w:cs="Times New Roman"/>
                <w:color w:val="000000" w:themeColor="text1"/>
                <w:sz w:val="24"/>
                <w:szCs w:val="24"/>
              </w:rPr>
              <w:t>根据湖南省人民政府</w:t>
            </w:r>
            <w:r w:rsidRPr="00BE6997">
              <w:rPr>
                <w:rFonts w:ascii="Times New Roman" w:hAnsi="Times New Roman" w:cs="Times New Roman"/>
                <w:color w:val="000000" w:themeColor="text1"/>
                <w:sz w:val="24"/>
                <w:szCs w:val="24"/>
              </w:rPr>
              <w:t>2018</w:t>
            </w:r>
            <w:r w:rsidRPr="00BE6997">
              <w:rPr>
                <w:rFonts w:ascii="Times New Roman" w:hAnsi="宋体" w:cs="Times New Roman"/>
                <w:color w:val="000000" w:themeColor="text1"/>
                <w:sz w:val="24"/>
                <w:szCs w:val="24"/>
              </w:rPr>
              <w:t>年</w:t>
            </w:r>
            <w:r w:rsidRPr="00BE6997">
              <w:rPr>
                <w:rFonts w:ascii="Times New Roman" w:hAnsi="Times New Roman" w:cs="Times New Roman"/>
                <w:color w:val="000000" w:themeColor="text1"/>
                <w:sz w:val="24"/>
                <w:szCs w:val="24"/>
              </w:rPr>
              <w:t>6</w:t>
            </w:r>
            <w:r w:rsidRPr="00BE6997">
              <w:rPr>
                <w:rFonts w:ascii="Times New Roman" w:hAnsi="宋体" w:cs="Times New Roman"/>
                <w:color w:val="000000" w:themeColor="text1"/>
                <w:sz w:val="24"/>
                <w:szCs w:val="24"/>
              </w:rPr>
              <w:t>月</w:t>
            </w:r>
            <w:r w:rsidRPr="00BE6997">
              <w:rPr>
                <w:rFonts w:ascii="Times New Roman" w:hAnsi="Times New Roman" w:cs="Times New Roman"/>
                <w:color w:val="000000" w:themeColor="text1"/>
                <w:sz w:val="24"/>
                <w:szCs w:val="24"/>
              </w:rPr>
              <w:t>18</w:t>
            </w:r>
            <w:r w:rsidRPr="00BE6997">
              <w:rPr>
                <w:rFonts w:ascii="Times New Roman" w:hAnsi="宋体" w:cs="Times New Roman"/>
                <w:color w:val="000000" w:themeColor="text1"/>
                <w:sz w:val="24"/>
                <w:szCs w:val="24"/>
              </w:rPr>
              <w:t>日发布的《湖南省污染防治攻坚战三年行动计划（</w:t>
            </w:r>
            <w:r w:rsidRPr="00BE6997">
              <w:rPr>
                <w:rFonts w:ascii="Times New Roman" w:hAnsi="Times New Roman" w:cs="Times New Roman"/>
                <w:color w:val="000000" w:themeColor="text1"/>
                <w:sz w:val="24"/>
                <w:szCs w:val="24"/>
              </w:rPr>
              <w:t>2018—2020</w:t>
            </w:r>
            <w:r w:rsidRPr="00BE6997">
              <w:rPr>
                <w:rFonts w:ascii="Times New Roman" w:hAnsi="宋体" w:cs="Times New Roman"/>
                <w:color w:val="000000" w:themeColor="text1"/>
                <w:sz w:val="24"/>
                <w:szCs w:val="24"/>
              </w:rPr>
              <w:t>）年》的通知（湘政发〔</w:t>
            </w:r>
            <w:r w:rsidRPr="00BE6997">
              <w:rPr>
                <w:rFonts w:ascii="Times New Roman" w:hAnsi="Times New Roman" w:cs="Times New Roman"/>
                <w:color w:val="000000" w:themeColor="text1"/>
                <w:sz w:val="24"/>
                <w:szCs w:val="24"/>
              </w:rPr>
              <w:t>2018</w:t>
            </w:r>
            <w:r w:rsidRPr="00BE6997">
              <w:rPr>
                <w:rFonts w:ascii="Times New Roman" w:hAnsi="宋体" w:cs="Times New Roman"/>
                <w:color w:val="000000" w:themeColor="text1"/>
                <w:sz w:val="24"/>
                <w:szCs w:val="24"/>
              </w:rPr>
              <w:t>〕</w:t>
            </w:r>
            <w:r w:rsidRPr="00BE6997">
              <w:rPr>
                <w:rFonts w:ascii="Times New Roman" w:hAnsi="Times New Roman" w:cs="Times New Roman"/>
                <w:color w:val="000000" w:themeColor="text1"/>
                <w:sz w:val="24"/>
                <w:szCs w:val="24"/>
              </w:rPr>
              <w:t>17</w:t>
            </w:r>
            <w:r w:rsidRPr="00BE6997">
              <w:rPr>
                <w:rFonts w:ascii="Times New Roman" w:hAnsi="宋体" w:cs="Times New Roman"/>
                <w:color w:val="000000" w:themeColor="text1"/>
                <w:sz w:val="24"/>
                <w:szCs w:val="24"/>
              </w:rPr>
              <w:t>号）要求：到</w:t>
            </w:r>
            <w:r w:rsidRPr="00BE6997">
              <w:rPr>
                <w:rFonts w:ascii="Times New Roman" w:hAnsi="Times New Roman" w:cs="Times New Roman"/>
                <w:color w:val="000000" w:themeColor="text1"/>
                <w:sz w:val="24"/>
                <w:szCs w:val="24"/>
              </w:rPr>
              <w:t>2020</w:t>
            </w:r>
            <w:r w:rsidRPr="00BE6997">
              <w:rPr>
                <w:rFonts w:ascii="Times New Roman" w:hAnsi="宋体" w:cs="Times New Roman"/>
                <w:color w:val="000000" w:themeColor="text1"/>
                <w:sz w:val="24"/>
                <w:szCs w:val="24"/>
              </w:rPr>
              <w:t>年，岳阳、益阳</w:t>
            </w:r>
            <w:r w:rsidRPr="00BE6997">
              <w:rPr>
                <w:rFonts w:ascii="Times New Roman" w:hAnsi="Times New Roman" w:cs="Times New Roman"/>
                <w:color w:val="000000" w:themeColor="text1"/>
                <w:sz w:val="24"/>
                <w:szCs w:val="24"/>
              </w:rPr>
              <w:t>PM</w:t>
            </w:r>
            <w:r w:rsidRPr="00BE6997">
              <w:rPr>
                <w:rFonts w:ascii="Times New Roman" w:hAnsi="Times New Roman" w:cs="Times New Roman"/>
                <w:color w:val="000000" w:themeColor="text1"/>
                <w:sz w:val="24"/>
                <w:szCs w:val="24"/>
                <w:vertAlign w:val="subscript"/>
              </w:rPr>
              <w:t>2.5</w:t>
            </w:r>
            <w:r w:rsidRPr="00BE6997">
              <w:rPr>
                <w:rFonts w:ascii="Times New Roman" w:hAnsi="宋体" w:cs="Times New Roman"/>
                <w:color w:val="000000" w:themeColor="text1"/>
                <w:sz w:val="24"/>
                <w:szCs w:val="24"/>
              </w:rPr>
              <w:t>年均浓度平均值下降到</w:t>
            </w:r>
            <w:r w:rsidRPr="00BE6997">
              <w:rPr>
                <w:rFonts w:ascii="Times New Roman" w:hAnsi="Times New Roman" w:cs="Times New Roman"/>
                <w:color w:val="000000" w:themeColor="text1"/>
                <w:sz w:val="24"/>
                <w:szCs w:val="24"/>
              </w:rPr>
              <w:t>41μg /m</w:t>
            </w:r>
            <w:r w:rsidRPr="00BE6997">
              <w:rPr>
                <w:rFonts w:ascii="Times New Roman" w:hAnsi="Times New Roman" w:cs="Times New Roman"/>
                <w:color w:val="000000" w:themeColor="text1"/>
                <w:sz w:val="24"/>
                <w:szCs w:val="24"/>
                <w:vertAlign w:val="superscript"/>
              </w:rPr>
              <w:t>3</w:t>
            </w:r>
            <w:r w:rsidRPr="00BE6997">
              <w:rPr>
                <w:rFonts w:ascii="Times New Roman" w:hAnsi="宋体" w:cs="Times New Roman"/>
                <w:color w:val="000000" w:themeColor="text1"/>
                <w:sz w:val="24"/>
                <w:szCs w:val="24"/>
              </w:rPr>
              <w:t>以下，</w:t>
            </w:r>
            <w:r w:rsidRPr="00BE6997">
              <w:rPr>
                <w:rFonts w:ascii="Times New Roman" w:hAnsi="Times New Roman" w:cs="Times New Roman"/>
                <w:color w:val="000000" w:themeColor="text1"/>
                <w:sz w:val="24"/>
                <w:szCs w:val="24"/>
              </w:rPr>
              <w:t>PM</w:t>
            </w:r>
            <w:r w:rsidRPr="00BE6997">
              <w:rPr>
                <w:rFonts w:ascii="Times New Roman" w:hAnsi="Times New Roman" w:cs="Times New Roman"/>
                <w:color w:val="000000" w:themeColor="text1"/>
                <w:sz w:val="24"/>
                <w:szCs w:val="24"/>
                <w:vertAlign w:val="subscript"/>
              </w:rPr>
              <w:t>10</w:t>
            </w:r>
            <w:r w:rsidRPr="00BE6997">
              <w:rPr>
                <w:rFonts w:ascii="Times New Roman" w:hAnsi="宋体" w:cs="Times New Roman"/>
                <w:color w:val="000000" w:themeColor="text1"/>
                <w:sz w:val="24"/>
                <w:szCs w:val="24"/>
              </w:rPr>
              <w:t>年均浓度平均值下降到</w:t>
            </w:r>
            <w:r w:rsidRPr="00BE6997">
              <w:rPr>
                <w:rFonts w:ascii="Times New Roman" w:hAnsi="Times New Roman" w:cs="Times New Roman"/>
                <w:color w:val="000000" w:themeColor="text1"/>
                <w:sz w:val="24"/>
                <w:szCs w:val="24"/>
              </w:rPr>
              <w:t>71μg/m</w:t>
            </w:r>
            <w:r w:rsidRPr="00BE6997">
              <w:rPr>
                <w:rFonts w:ascii="Times New Roman" w:hAnsi="Times New Roman" w:cs="Times New Roman"/>
                <w:color w:val="000000" w:themeColor="text1"/>
                <w:sz w:val="24"/>
                <w:szCs w:val="24"/>
                <w:vertAlign w:val="superscript"/>
              </w:rPr>
              <w:t>3</w:t>
            </w:r>
            <w:r w:rsidRPr="00BE6997">
              <w:rPr>
                <w:rFonts w:ascii="Times New Roman" w:hAnsi="宋体" w:cs="Times New Roman"/>
                <w:color w:val="000000" w:themeColor="text1"/>
                <w:sz w:val="24"/>
                <w:szCs w:val="24"/>
              </w:rPr>
              <w:t>以下，城市环境空气质量优良率平均达到</w:t>
            </w:r>
            <w:r w:rsidRPr="00BE6997">
              <w:rPr>
                <w:rFonts w:ascii="Times New Roman" w:hAnsi="Times New Roman" w:cs="Times New Roman"/>
                <w:color w:val="000000" w:themeColor="text1"/>
                <w:sz w:val="24"/>
                <w:szCs w:val="24"/>
              </w:rPr>
              <w:t>83%</w:t>
            </w:r>
            <w:r w:rsidRPr="00BE6997">
              <w:rPr>
                <w:rFonts w:ascii="Times New Roman" w:hAnsi="宋体" w:cs="Times New Roman"/>
                <w:color w:val="000000" w:themeColor="text1"/>
                <w:sz w:val="24"/>
                <w:szCs w:val="24"/>
              </w:rPr>
              <w:t>以上。同时根据岳阳市大气污染防治行动计划要求，当地政府加大环境治理力度，采取更为严格的大气防治手段，项目所在地区环境空气质量将得到持续改善。</w:t>
            </w:r>
          </w:p>
          <w:p w14:paraId="721D4120" w14:textId="77777777" w:rsidR="00A02590" w:rsidRPr="00BE6997" w:rsidRDefault="003A7144">
            <w:pPr>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2</w:t>
            </w:r>
            <w:r w:rsidRPr="00BE6997">
              <w:rPr>
                <w:rFonts w:ascii="Times New Roman" w:hAnsiTheme="minorEastAsia" w:cs="Times New Roman"/>
                <w:color w:val="000000" w:themeColor="text1"/>
                <w:sz w:val="24"/>
                <w:szCs w:val="24"/>
              </w:rPr>
              <w:t>）地表水环境质量现状</w:t>
            </w:r>
          </w:p>
          <w:p w14:paraId="675866A7" w14:textId="6C16BC15" w:rsidR="00A02590" w:rsidRPr="00BE6997" w:rsidRDefault="00195CE6">
            <w:pPr>
              <w:spacing w:line="360" w:lineRule="auto"/>
              <w:ind w:firstLine="480"/>
              <w:rPr>
                <w:rFonts w:ascii="Times New Roman" w:hAnsiTheme="minorEastAsia" w:cs="Times New Roman"/>
                <w:color w:val="000000" w:themeColor="text1"/>
                <w:sz w:val="24"/>
                <w:szCs w:val="24"/>
              </w:rPr>
            </w:pPr>
            <w:r w:rsidRPr="00BE6997">
              <w:rPr>
                <w:rFonts w:ascii="Times New Roman" w:hAnsiTheme="minorEastAsia" w:cs="Times New Roman" w:hint="eastAsia"/>
                <w:color w:val="000000" w:themeColor="text1"/>
                <w:sz w:val="24"/>
                <w:szCs w:val="24"/>
              </w:rPr>
              <w:t>岳阳市生态环境局对</w:t>
            </w:r>
            <w:proofErr w:type="gramStart"/>
            <w:r w:rsidRPr="00BE6997">
              <w:rPr>
                <w:rFonts w:ascii="Times New Roman" w:hAnsiTheme="minorEastAsia" w:cs="Times New Roman" w:hint="eastAsia"/>
                <w:color w:val="000000" w:themeColor="text1"/>
                <w:sz w:val="24"/>
                <w:szCs w:val="24"/>
              </w:rPr>
              <w:t>芭蕉湖</w:t>
            </w:r>
            <w:proofErr w:type="gramEnd"/>
            <w:r w:rsidRPr="00BE6997">
              <w:rPr>
                <w:rFonts w:ascii="Times New Roman" w:hAnsiTheme="minorEastAsia" w:cs="Times New Roman" w:hint="eastAsia"/>
                <w:color w:val="000000" w:themeColor="text1"/>
                <w:sz w:val="24"/>
                <w:szCs w:val="24"/>
              </w:rPr>
              <w:t>全年监测统计资料可知</w:t>
            </w:r>
            <w:r w:rsidR="003A7144" w:rsidRPr="00BE6997">
              <w:rPr>
                <w:rFonts w:hint="eastAsia"/>
                <w:color w:val="000000" w:themeColor="text1"/>
                <w:sz w:val="24"/>
              </w:rPr>
              <w:t>，本项目</w:t>
            </w:r>
            <w:r w:rsidR="003A7144" w:rsidRPr="00BE6997">
              <w:rPr>
                <w:rFonts w:hint="eastAsia"/>
                <w:snapToGrid w:val="0"/>
                <w:color w:val="000000" w:themeColor="text1"/>
                <w:sz w:val="24"/>
                <w:szCs w:val="24"/>
              </w:rPr>
              <w:t>故本项目所在行政区地表水环境质量判定为达标区域</w:t>
            </w:r>
            <w:r w:rsidR="008F19A9" w:rsidRPr="00BE6997">
              <w:rPr>
                <w:rFonts w:hint="eastAsia"/>
                <w:snapToGrid w:val="0"/>
                <w:color w:val="000000" w:themeColor="text1"/>
                <w:sz w:val="24"/>
                <w:szCs w:val="24"/>
              </w:rPr>
              <w:t>。</w:t>
            </w:r>
            <w:r w:rsidR="003A7144" w:rsidRPr="00BE6997">
              <w:rPr>
                <w:rFonts w:ascii="Times New Roman" w:hAnsiTheme="minorEastAsia" w:cs="Times New Roman"/>
                <w:color w:val="000000" w:themeColor="text1"/>
                <w:sz w:val="24"/>
                <w:szCs w:val="24"/>
              </w:rPr>
              <w:t>满足《地表水环境质量标准》（</w:t>
            </w:r>
            <w:r w:rsidR="003A7144" w:rsidRPr="00BE6997">
              <w:rPr>
                <w:rFonts w:ascii="Times New Roman" w:hAnsi="Times New Roman" w:cs="Times New Roman"/>
                <w:color w:val="000000" w:themeColor="text1"/>
                <w:sz w:val="24"/>
                <w:szCs w:val="24"/>
              </w:rPr>
              <w:t>GB3838-2002</w:t>
            </w:r>
            <w:r w:rsidR="003A7144" w:rsidRPr="00BE6997">
              <w:rPr>
                <w:rFonts w:ascii="Times New Roman" w:hAnsiTheme="minorEastAsia" w:cs="Times New Roman"/>
                <w:color w:val="000000" w:themeColor="text1"/>
                <w:sz w:val="24"/>
                <w:szCs w:val="24"/>
              </w:rPr>
              <w:t>）中Ⅲ类水质标准。</w:t>
            </w:r>
          </w:p>
          <w:p w14:paraId="45670296" w14:textId="77777777" w:rsidR="00A02590" w:rsidRPr="00BE6997" w:rsidRDefault="003A7144">
            <w:pPr>
              <w:pStyle w:val="125"/>
              <w:adjustRightInd/>
              <w:ind w:firstLine="480"/>
              <w:jc w:val="both"/>
              <w:rPr>
                <w:rFonts w:ascii="Times New Roman" w:cs="Times New Roman"/>
                <w:color w:val="000000" w:themeColor="text1"/>
              </w:rPr>
            </w:pPr>
            <w:r w:rsidRPr="00BE6997">
              <w:rPr>
                <w:rFonts w:ascii="Times New Roman" w:hAnsiTheme="minorEastAsia" w:cs="Times New Roman"/>
                <w:color w:val="000000" w:themeColor="text1"/>
              </w:rPr>
              <w:t>（</w:t>
            </w:r>
            <w:r w:rsidRPr="00BE6997">
              <w:rPr>
                <w:rFonts w:ascii="Times New Roman" w:cs="Times New Roman"/>
                <w:color w:val="000000" w:themeColor="text1"/>
              </w:rPr>
              <w:t>3</w:t>
            </w:r>
            <w:r w:rsidRPr="00BE6997">
              <w:rPr>
                <w:rFonts w:ascii="Times New Roman" w:hAnsiTheme="minorEastAsia" w:cs="Times New Roman"/>
                <w:color w:val="000000" w:themeColor="text1"/>
              </w:rPr>
              <w:t>）声环境质量现状</w:t>
            </w:r>
          </w:p>
          <w:p w14:paraId="1BDB203E" w14:textId="77777777" w:rsidR="00A02590" w:rsidRPr="00BE6997" w:rsidRDefault="003A7144">
            <w:pPr>
              <w:pStyle w:val="125"/>
              <w:adjustRightInd/>
              <w:ind w:firstLine="480"/>
              <w:jc w:val="both"/>
              <w:rPr>
                <w:rFonts w:ascii="Times New Roman" w:cs="Times New Roman"/>
                <w:color w:val="000000" w:themeColor="text1"/>
              </w:rPr>
            </w:pPr>
            <w:r w:rsidRPr="00BE6997">
              <w:rPr>
                <w:rFonts w:ascii="Times New Roman" w:hAnsiTheme="minorEastAsia" w:cs="Times New Roman"/>
                <w:color w:val="000000" w:themeColor="text1"/>
              </w:rPr>
              <w:t>从现状监测结果看出，项目所在地的声环境质量能达到《声环境质量标准》</w:t>
            </w:r>
            <w:r w:rsidRPr="00BE6997">
              <w:rPr>
                <w:rFonts w:ascii="Times New Roman" w:cs="Times New Roman"/>
                <w:color w:val="000000" w:themeColor="text1"/>
              </w:rPr>
              <w:t>(GB3096-2008)</w:t>
            </w:r>
            <w:r w:rsidRPr="00BE6997">
              <w:rPr>
                <w:rFonts w:ascii="Times New Roman" w:hAnsiTheme="minorEastAsia" w:cs="Times New Roman"/>
                <w:color w:val="000000" w:themeColor="text1"/>
              </w:rPr>
              <w:t>中的</w:t>
            </w:r>
            <w:r w:rsidRPr="00BE6997">
              <w:rPr>
                <w:rFonts w:ascii="Times New Roman" w:cs="Times New Roman"/>
                <w:color w:val="000000" w:themeColor="text1"/>
              </w:rPr>
              <w:t>3</w:t>
            </w:r>
            <w:r w:rsidRPr="00BE6997">
              <w:rPr>
                <w:rFonts w:ascii="Times New Roman" w:hAnsiTheme="minorEastAsia" w:cs="Times New Roman"/>
                <w:color w:val="000000" w:themeColor="text1"/>
              </w:rPr>
              <w:t>类标准要求。</w:t>
            </w:r>
          </w:p>
          <w:p w14:paraId="4070A5A4" w14:textId="77777777" w:rsidR="00A02590" w:rsidRPr="00BE6997" w:rsidRDefault="003A7144">
            <w:pPr>
              <w:spacing w:line="360" w:lineRule="auto"/>
              <w:ind w:firstLine="480"/>
              <w:textAlignment w:val="baseline"/>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3</w:t>
            </w:r>
            <w:r w:rsidRPr="00BE6997">
              <w:rPr>
                <w:rFonts w:ascii="Times New Roman" w:hAnsi="Times New Roman" w:cs="Times New Roman" w:hint="eastAsia"/>
                <w:b/>
                <w:color w:val="000000" w:themeColor="text1"/>
                <w:sz w:val="24"/>
                <w:szCs w:val="24"/>
              </w:rPr>
              <w:t>、</w:t>
            </w:r>
            <w:r w:rsidRPr="00BE6997">
              <w:rPr>
                <w:rFonts w:ascii="Times New Roman" w:hAnsiTheme="minorEastAsia" w:cs="Times New Roman"/>
                <w:b/>
                <w:color w:val="000000" w:themeColor="text1"/>
                <w:sz w:val="24"/>
                <w:szCs w:val="24"/>
              </w:rPr>
              <w:t>环境影响分析结论</w:t>
            </w:r>
          </w:p>
          <w:p w14:paraId="3C8F6A7B" w14:textId="77777777" w:rsidR="00A02590" w:rsidRPr="00BE6997" w:rsidRDefault="003A7144">
            <w:pPr>
              <w:autoSpaceDE w:val="0"/>
              <w:autoSpaceDN w:val="0"/>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1</w:t>
            </w:r>
            <w:r w:rsidRPr="00BE6997">
              <w:rPr>
                <w:rFonts w:ascii="Times New Roman" w:hAnsiTheme="minorEastAsia" w:cs="Times New Roman"/>
                <w:color w:val="000000" w:themeColor="text1"/>
                <w:sz w:val="24"/>
                <w:szCs w:val="24"/>
              </w:rPr>
              <w:t>）大气环境影响</w:t>
            </w:r>
          </w:p>
          <w:p w14:paraId="64F4CBB8" w14:textId="7FAF4A3F" w:rsidR="00A02590" w:rsidRPr="00BE6997" w:rsidRDefault="008F19A9" w:rsidP="00BA0654">
            <w:pPr>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hint="eastAsia"/>
                <w:color w:val="000000" w:themeColor="text1"/>
                <w:sz w:val="24"/>
                <w:szCs w:val="24"/>
              </w:rPr>
              <w:t>本项目运营过程焊接废气和</w:t>
            </w:r>
            <w:r w:rsidR="00EE7CBB" w:rsidRPr="00BE6997">
              <w:rPr>
                <w:rFonts w:ascii="Times New Roman" w:hAnsiTheme="minorEastAsia" w:cs="Times New Roman" w:hint="eastAsia"/>
                <w:color w:val="000000" w:themeColor="text1"/>
                <w:sz w:val="24"/>
                <w:szCs w:val="24"/>
              </w:rPr>
              <w:t>机加工切割、钻孔、压弯工序产生无组织颗粒物均满足《大气污染物综合排放标准》（</w:t>
            </w:r>
            <w:r w:rsidR="00EE7CBB" w:rsidRPr="00BE6997">
              <w:rPr>
                <w:rFonts w:ascii="Times New Roman" w:hAnsiTheme="minorEastAsia" w:cs="Times New Roman" w:hint="eastAsia"/>
                <w:color w:val="000000" w:themeColor="text1"/>
                <w:sz w:val="24"/>
                <w:szCs w:val="24"/>
              </w:rPr>
              <w:t>G</w:t>
            </w:r>
            <w:r w:rsidR="00EE7CBB" w:rsidRPr="00BE6997">
              <w:rPr>
                <w:rFonts w:ascii="Times New Roman" w:hAnsiTheme="minorEastAsia" w:cs="Times New Roman"/>
                <w:color w:val="000000" w:themeColor="text1"/>
                <w:sz w:val="24"/>
                <w:szCs w:val="24"/>
              </w:rPr>
              <w:t>B16297-1996</w:t>
            </w:r>
            <w:r w:rsidR="00EE7CBB" w:rsidRPr="00BE6997">
              <w:rPr>
                <w:rFonts w:ascii="Times New Roman" w:hAnsiTheme="minorEastAsia" w:cs="Times New Roman" w:hint="eastAsia"/>
                <w:color w:val="000000" w:themeColor="text1"/>
                <w:sz w:val="24"/>
                <w:szCs w:val="24"/>
              </w:rPr>
              <w:t>）中无组织排放监控浓度限值</w:t>
            </w:r>
            <w:r w:rsidR="003A7144" w:rsidRPr="00BE6997">
              <w:rPr>
                <w:rFonts w:ascii="Times New Roman" w:hAnsiTheme="minorEastAsia" w:cs="Times New Roman"/>
                <w:color w:val="000000" w:themeColor="text1"/>
                <w:sz w:val="24"/>
                <w:szCs w:val="24"/>
              </w:rPr>
              <w:t>。</w:t>
            </w:r>
            <w:r w:rsidR="00BA0654" w:rsidRPr="00BE6997">
              <w:rPr>
                <w:rFonts w:ascii="Times New Roman" w:hAnsiTheme="minorEastAsia" w:cs="Times New Roman" w:hint="eastAsia"/>
                <w:color w:val="000000" w:themeColor="text1"/>
                <w:sz w:val="24"/>
                <w:szCs w:val="24"/>
              </w:rPr>
              <w:t>因此本项目废气排放对周围环境影响较小。</w:t>
            </w:r>
          </w:p>
          <w:p w14:paraId="1E384649" w14:textId="77777777" w:rsidR="00A02590" w:rsidRPr="00BE6997" w:rsidRDefault="003A7144">
            <w:pPr>
              <w:autoSpaceDE w:val="0"/>
              <w:autoSpaceDN w:val="0"/>
              <w:spacing w:line="360" w:lineRule="auto"/>
              <w:ind w:firstLine="480"/>
              <w:jc w:val="left"/>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lastRenderedPageBreak/>
              <w:t>（</w:t>
            </w:r>
            <w:r w:rsidRPr="00BE6997">
              <w:rPr>
                <w:rFonts w:ascii="Times New Roman" w:hAnsi="Times New Roman" w:cs="Times New Roman"/>
                <w:color w:val="000000" w:themeColor="text1"/>
                <w:sz w:val="24"/>
                <w:szCs w:val="24"/>
              </w:rPr>
              <w:t>2</w:t>
            </w:r>
            <w:r w:rsidRPr="00BE6997">
              <w:rPr>
                <w:rFonts w:ascii="Times New Roman" w:hAnsiTheme="minorEastAsia" w:cs="Times New Roman"/>
                <w:color w:val="000000" w:themeColor="text1"/>
                <w:sz w:val="24"/>
                <w:szCs w:val="24"/>
              </w:rPr>
              <w:t>）地表水环境影响</w:t>
            </w:r>
          </w:p>
          <w:p w14:paraId="6FED1C55" w14:textId="77777777" w:rsidR="00A02590" w:rsidRPr="00BE6997" w:rsidRDefault="003A7144">
            <w:pPr>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本项目废水主要为生活污水。生活污水汇入厂区已有化粪池处理达《污水综合排放标准》</w:t>
            </w:r>
            <w:r w:rsidRPr="00BE6997">
              <w:rPr>
                <w:rFonts w:ascii="Times New Roman" w:hAnsi="Times New Roman" w:cs="Times New Roman"/>
                <w:color w:val="000000" w:themeColor="text1"/>
                <w:sz w:val="24"/>
                <w:szCs w:val="24"/>
              </w:rPr>
              <w:t>(GB8978-1996)</w:t>
            </w:r>
            <w:r w:rsidRPr="00BE6997">
              <w:rPr>
                <w:rFonts w:ascii="Times New Roman" w:hAnsiTheme="minorEastAsia" w:cs="Times New Roman"/>
                <w:color w:val="000000" w:themeColor="text1"/>
                <w:sz w:val="24"/>
                <w:szCs w:val="24"/>
              </w:rPr>
              <w:t>中三级标准后通过城市污水管网排入湖南城陵矶临港产业新区污水处理厂进一步处理，最终排入长江，项目废水对区域水环境影响较小。</w:t>
            </w:r>
          </w:p>
          <w:p w14:paraId="7664E375" w14:textId="77777777" w:rsidR="00A02590" w:rsidRPr="00BE6997" w:rsidRDefault="003A7144">
            <w:pPr>
              <w:autoSpaceDE w:val="0"/>
              <w:autoSpaceDN w:val="0"/>
              <w:spacing w:line="360" w:lineRule="auto"/>
              <w:ind w:firstLine="480"/>
              <w:jc w:val="left"/>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3</w:t>
            </w:r>
            <w:r w:rsidRPr="00BE6997">
              <w:rPr>
                <w:rFonts w:ascii="Times New Roman" w:hAnsiTheme="minorEastAsia" w:cs="Times New Roman"/>
                <w:color w:val="000000" w:themeColor="text1"/>
                <w:sz w:val="24"/>
                <w:szCs w:val="24"/>
              </w:rPr>
              <w:t>）声环境影响</w:t>
            </w:r>
          </w:p>
          <w:p w14:paraId="17770601" w14:textId="77777777" w:rsidR="00A02590" w:rsidRPr="00BE6997" w:rsidRDefault="003A7144">
            <w:pPr>
              <w:autoSpaceDE w:val="0"/>
              <w:autoSpaceDN w:val="0"/>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项目营运期主要噪声源为生产设备运行时产生的噪声。设备均设置在生产厂房内，并加装减振基础或减振垫，厂房采用隔音门窗。通过以上降噪措施，经建筑物外墙隔声后，设备噪声对厂界的贡献值在</w:t>
            </w:r>
            <w:r w:rsidRPr="00BE6997">
              <w:rPr>
                <w:rFonts w:ascii="Times New Roman" w:hAnsi="Times New Roman" w:cs="Times New Roman"/>
                <w:color w:val="000000" w:themeColor="text1"/>
                <w:sz w:val="24"/>
                <w:szCs w:val="24"/>
              </w:rPr>
              <w:t>45.0dB(A)—57.0dB(A)</w:t>
            </w:r>
            <w:r w:rsidRPr="00BE6997">
              <w:rPr>
                <w:rFonts w:ascii="Times New Roman" w:hAnsiTheme="minorEastAsia" w:cs="Times New Roman"/>
                <w:color w:val="000000" w:themeColor="text1"/>
                <w:sz w:val="24"/>
                <w:szCs w:val="24"/>
              </w:rPr>
              <w:t>之间，营运期主要是机泵运行产生的设备噪声，源强声级在</w:t>
            </w:r>
            <w:r w:rsidRPr="00BE6997">
              <w:rPr>
                <w:rFonts w:ascii="Times New Roman" w:hAnsi="Times New Roman" w:cs="Times New Roman"/>
                <w:color w:val="000000" w:themeColor="text1"/>
                <w:sz w:val="24"/>
                <w:szCs w:val="24"/>
              </w:rPr>
              <w:t>60~95</w:t>
            </w:r>
            <w:r w:rsidRPr="00BE6997">
              <w:rPr>
                <w:rFonts w:ascii="Times New Roman" w:hAnsiTheme="minorEastAsia" w:cs="Times New Roman"/>
                <w:color w:val="000000" w:themeColor="text1"/>
                <w:sz w:val="24"/>
                <w:szCs w:val="24"/>
              </w:rPr>
              <w:t>分贝。根据声环境预测结果来看，项目厂界噪声可以达到《工业企业厂界环境噪声排放标准》（</w:t>
            </w:r>
            <w:r w:rsidRPr="00BE6997">
              <w:rPr>
                <w:rFonts w:ascii="Times New Roman" w:hAnsi="Times New Roman" w:cs="Times New Roman"/>
                <w:color w:val="000000" w:themeColor="text1"/>
                <w:sz w:val="24"/>
                <w:szCs w:val="24"/>
              </w:rPr>
              <w:t>GB12348-2008</w:t>
            </w:r>
            <w:r w:rsidRPr="00BE6997">
              <w:rPr>
                <w:rFonts w:ascii="Times New Roman" w:hAnsiTheme="minorEastAsia" w:cs="Times New Roman"/>
                <w:color w:val="000000" w:themeColor="text1"/>
                <w:sz w:val="24"/>
                <w:szCs w:val="24"/>
              </w:rPr>
              <w:t>）中</w:t>
            </w:r>
            <w:r w:rsidRPr="00BE6997">
              <w:rPr>
                <w:rFonts w:ascii="Times New Roman" w:hAnsi="Times New Roman" w:cs="Times New Roman"/>
                <w:color w:val="000000" w:themeColor="text1"/>
                <w:sz w:val="24"/>
                <w:szCs w:val="24"/>
              </w:rPr>
              <w:t>3</w:t>
            </w:r>
            <w:r w:rsidRPr="00BE6997">
              <w:rPr>
                <w:rFonts w:ascii="Times New Roman" w:hAnsiTheme="minorEastAsia" w:cs="Times New Roman"/>
                <w:color w:val="000000" w:themeColor="text1"/>
                <w:sz w:val="24"/>
                <w:szCs w:val="24"/>
              </w:rPr>
              <w:t>类标准。项目噪声达标排放，对周围的声环境影响较小。</w:t>
            </w:r>
          </w:p>
          <w:p w14:paraId="4C2E09A3" w14:textId="77777777" w:rsidR="00A02590" w:rsidRPr="00BE6997" w:rsidRDefault="003A7144">
            <w:pPr>
              <w:autoSpaceDE w:val="0"/>
              <w:autoSpaceDN w:val="0"/>
              <w:spacing w:line="360" w:lineRule="auto"/>
              <w:ind w:firstLine="480"/>
              <w:jc w:val="left"/>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4</w:t>
            </w:r>
            <w:r w:rsidRPr="00BE6997">
              <w:rPr>
                <w:rFonts w:ascii="Times New Roman" w:hAnsiTheme="minorEastAsia" w:cs="Times New Roman"/>
                <w:color w:val="000000" w:themeColor="text1"/>
                <w:sz w:val="24"/>
                <w:szCs w:val="24"/>
              </w:rPr>
              <w:t>）固体废物影响</w:t>
            </w:r>
          </w:p>
          <w:p w14:paraId="1D3491AD" w14:textId="10807423" w:rsidR="00A02590" w:rsidRPr="002D7C99" w:rsidRDefault="003A7144" w:rsidP="002D7C99">
            <w:pPr>
              <w:overflowPunct w:val="0"/>
              <w:topLinePunct/>
              <w:spacing w:line="360" w:lineRule="auto"/>
              <w:ind w:firstLine="482"/>
              <w:rPr>
                <w:rFonts w:ascii="Times New Roman" w:cs="Times New Roman"/>
                <w:bCs/>
                <w:color w:val="000000" w:themeColor="text1"/>
                <w:sz w:val="24"/>
                <w:szCs w:val="24"/>
                <w:u w:val="single"/>
              </w:rPr>
            </w:pPr>
            <w:r w:rsidRPr="00BE6997">
              <w:rPr>
                <w:rFonts w:ascii="Times New Roman" w:hAnsiTheme="minorEastAsia" w:cs="Times New Roman"/>
                <w:color w:val="000000" w:themeColor="text1"/>
                <w:sz w:val="24"/>
                <w:szCs w:val="24"/>
              </w:rPr>
              <w:t>项目营运期产生的废</w:t>
            </w:r>
            <w:r w:rsidRPr="00BE6997">
              <w:rPr>
                <w:rFonts w:ascii="Times New Roman" w:hAnsiTheme="minorEastAsia" w:cs="Times New Roman" w:hint="eastAsia"/>
                <w:color w:val="000000" w:themeColor="text1"/>
                <w:sz w:val="24"/>
                <w:szCs w:val="24"/>
              </w:rPr>
              <w:t>含油抹布</w:t>
            </w:r>
            <w:r w:rsidRPr="00BE6997">
              <w:rPr>
                <w:rFonts w:ascii="Times New Roman" w:hAnsiTheme="minorEastAsia" w:cs="Times New Roman"/>
                <w:color w:val="000000" w:themeColor="text1"/>
                <w:sz w:val="24"/>
                <w:szCs w:val="24"/>
              </w:rPr>
              <w:t>属于危险废物，</w:t>
            </w:r>
            <w:r w:rsidR="002D7C99" w:rsidRPr="002A6096">
              <w:rPr>
                <w:rFonts w:ascii="Times New Roman" w:cs="Times New Roman" w:hint="eastAsia"/>
                <w:color w:val="000000" w:themeColor="text1"/>
                <w:sz w:val="24"/>
                <w:szCs w:val="24"/>
                <w:u w:val="single"/>
              </w:rPr>
              <w:t>根据《危险废物豁免管理清单》可知，混入生活垃圾的废弃的含油抹布全过程可不</w:t>
            </w:r>
            <w:proofErr w:type="gramStart"/>
            <w:r w:rsidR="002D7C99" w:rsidRPr="002A6096">
              <w:rPr>
                <w:rFonts w:ascii="Times New Roman" w:cs="Times New Roman" w:hint="eastAsia"/>
                <w:color w:val="000000" w:themeColor="text1"/>
                <w:sz w:val="24"/>
                <w:szCs w:val="24"/>
                <w:u w:val="single"/>
              </w:rPr>
              <w:t>按危险</w:t>
            </w:r>
            <w:proofErr w:type="gramEnd"/>
            <w:r w:rsidR="002D7C99" w:rsidRPr="002A6096">
              <w:rPr>
                <w:rFonts w:ascii="Times New Roman" w:cs="Times New Roman" w:hint="eastAsia"/>
                <w:color w:val="000000" w:themeColor="text1"/>
                <w:sz w:val="24"/>
                <w:szCs w:val="24"/>
                <w:u w:val="single"/>
              </w:rPr>
              <w:t>废物管理</w:t>
            </w:r>
            <w:r w:rsidR="002D7C99">
              <w:rPr>
                <w:rFonts w:ascii="Times New Roman" w:cs="Times New Roman" w:hint="eastAsia"/>
                <w:color w:val="000000" w:themeColor="text1"/>
                <w:sz w:val="24"/>
                <w:szCs w:val="24"/>
                <w:u w:val="single"/>
              </w:rPr>
              <w:t>。</w:t>
            </w:r>
            <w:r w:rsidRPr="00BE6997">
              <w:rPr>
                <w:rFonts w:ascii="Times New Roman" w:hAnsiTheme="minorEastAsia" w:cs="Times New Roman"/>
                <w:color w:val="000000" w:themeColor="text1"/>
                <w:sz w:val="24"/>
                <w:szCs w:val="24"/>
              </w:rPr>
              <w:t>生活垃圾集中收集后由环卫部门定期清运处理。综上所述，项目营运期固体废物得到了综合利用及合理处置，不会对周围环境产生影响。</w:t>
            </w:r>
          </w:p>
          <w:p w14:paraId="04C55D10" w14:textId="77777777" w:rsidR="00A02590" w:rsidRPr="00BE6997" w:rsidRDefault="003A7144">
            <w:pPr>
              <w:spacing w:line="360" w:lineRule="auto"/>
              <w:ind w:firstLine="480"/>
              <w:textAlignment w:val="baseline"/>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4</w:t>
            </w:r>
            <w:r w:rsidRPr="00BE6997">
              <w:rPr>
                <w:rFonts w:ascii="Times New Roman" w:hAnsi="Times New Roman" w:cs="Times New Roman" w:hint="eastAsia"/>
                <w:b/>
                <w:color w:val="000000" w:themeColor="text1"/>
                <w:sz w:val="24"/>
                <w:szCs w:val="24"/>
              </w:rPr>
              <w:t>、</w:t>
            </w:r>
            <w:r w:rsidRPr="00BE6997">
              <w:rPr>
                <w:rFonts w:ascii="Times New Roman" w:hAnsiTheme="minorEastAsia" w:cs="Times New Roman"/>
                <w:b/>
                <w:color w:val="000000" w:themeColor="text1"/>
                <w:sz w:val="24"/>
                <w:szCs w:val="24"/>
              </w:rPr>
              <w:t>环境政策可行性</w:t>
            </w:r>
          </w:p>
          <w:p w14:paraId="228FDFAB" w14:textId="77777777" w:rsidR="00A02590" w:rsidRPr="00BE6997" w:rsidRDefault="003A7144">
            <w:pPr>
              <w:autoSpaceDE w:val="0"/>
              <w:autoSpaceDN w:val="0"/>
              <w:spacing w:line="360" w:lineRule="auto"/>
              <w:ind w:firstLine="480"/>
              <w:rPr>
                <w:rFonts w:ascii="Times New Roman" w:hAnsiTheme="minorEastAsia" w:cs="Times New Roman"/>
                <w:color w:val="000000" w:themeColor="text1"/>
                <w:sz w:val="24"/>
                <w:szCs w:val="24"/>
              </w:rPr>
            </w:pPr>
            <w:r w:rsidRPr="00BE6997">
              <w:rPr>
                <w:rFonts w:ascii="Times New Roman" w:hAnsiTheme="minorEastAsia" w:cs="Times New Roman"/>
                <w:color w:val="000000" w:themeColor="text1"/>
                <w:sz w:val="24"/>
                <w:szCs w:val="24"/>
              </w:rPr>
              <w:t>根据《产业结构调整指导目录》（</w:t>
            </w:r>
            <w:r w:rsidRPr="00BE6997">
              <w:rPr>
                <w:rFonts w:ascii="Times New Roman" w:hAnsi="Times New Roman" w:cs="Times New Roman"/>
                <w:color w:val="000000" w:themeColor="text1"/>
                <w:sz w:val="24"/>
                <w:szCs w:val="24"/>
              </w:rPr>
              <w:t>2013</w:t>
            </w:r>
            <w:r w:rsidRPr="00BE6997">
              <w:rPr>
                <w:rFonts w:ascii="Times New Roman" w:hAnsiTheme="minorEastAsia" w:cs="Times New Roman"/>
                <w:color w:val="000000" w:themeColor="text1"/>
                <w:sz w:val="24"/>
                <w:szCs w:val="24"/>
              </w:rPr>
              <w:t>年修订本），工程采用主要设备、工艺和产品对照国家产业政策中有关内容，不属于其中的限制类和淘汰类的内容，可见项目建设符合国家产业政策要求。</w:t>
            </w:r>
          </w:p>
          <w:p w14:paraId="04846716" w14:textId="77777777" w:rsidR="00A02590" w:rsidRPr="00BE6997" w:rsidRDefault="003A7144">
            <w:pPr>
              <w:autoSpaceDE w:val="0"/>
              <w:autoSpaceDN w:val="0"/>
              <w:spacing w:line="360" w:lineRule="auto"/>
              <w:ind w:firstLine="480"/>
              <w:rPr>
                <w:rFonts w:ascii="Times New Roman" w:hAnsiTheme="minorEastAsia" w:cs="Times New Roman"/>
                <w:b/>
                <w:color w:val="000000" w:themeColor="text1"/>
                <w:sz w:val="24"/>
                <w:szCs w:val="24"/>
              </w:rPr>
            </w:pPr>
            <w:r w:rsidRPr="00BE6997">
              <w:rPr>
                <w:rFonts w:ascii="Times New Roman" w:hAnsiTheme="minorEastAsia" w:cs="Times New Roman" w:hint="eastAsia"/>
                <w:b/>
                <w:color w:val="000000" w:themeColor="text1"/>
                <w:sz w:val="24"/>
                <w:szCs w:val="24"/>
              </w:rPr>
              <w:t>5</w:t>
            </w:r>
            <w:r w:rsidRPr="00BE6997">
              <w:rPr>
                <w:rFonts w:ascii="Times New Roman" w:hAnsiTheme="minorEastAsia" w:cs="Times New Roman" w:hint="eastAsia"/>
                <w:b/>
                <w:color w:val="000000" w:themeColor="text1"/>
                <w:sz w:val="24"/>
                <w:szCs w:val="24"/>
              </w:rPr>
              <w:t>、选址</w:t>
            </w:r>
            <w:r w:rsidRPr="00BE6997">
              <w:rPr>
                <w:rFonts w:ascii="Times New Roman" w:hAnsiTheme="minorEastAsia" w:cs="Times New Roman" w:hint="eastAsia"/>
                <w:b/>
                <w:bCs/>
                <w:color w:val="000000" w:themeColor="text1"/>
                <w:sz w:val="24"/>
                <w:szCs w:val="24"/>
              </w:rPr>
              <w:t>合理性分析结论</w:t>
            </w:r>
          </w:p>
          <w:p w14:paraId="358724B2" w14:textId="06B1AF28" w:rsidR="00195CE6" w:rsidRDefault="00195CE6" w:rsidP="00195CE6">
            <w:pPr>
              <w:spacing w:line="360" w:lineRule="auto"/>
              <w:ind w:firstLineChars="200" w:firstLine="480"/>
              <w:rPr>
                <w:rFonts w:ascii="Times New Roman" w:hAnsi="Times New Roman"/>
                <w:color w:val="000000" w:themeColor="text1"/>
                <w:sz w:val="24"/>
                <w:szCs w:val="24"/>
              </w:rPr>
            </w:pPr>
            <w:r w:rsidRPr="00BE6997">
              <w:rPr>
                <w:rFonts w:ascii="Times New Roman" w:hAnsi="Times New Roman" w:hint="eastAsia"/>
                <w:color w:val="000000" w:themeColor="text1"/>
                <w:sz w:val="24"/>
                <w:szCs w:val="24"/>
              </w:rPr>
              <w:t>本项目位于湖南省城陵矶港新</w:t>
            </w:r>
            <w:proofErr w:type="gramStart"/>
            <w:r w:rsidRPr="00BE6997">
              <w:rPr>
                <w:rFonts w:ascii="Times New Roman" w:hAnsi="Times New Roman" w:hint="eastAsia"/>
                <w:color w:val="000000" w:themeColor="text1"/>
                <w:sz w:val="24"/>
                <w:szCs w:val="24"/>
              </w:rPr>
              <w:t>区长湖</w:t>
            </w:r>
            <w:proofErr w:type="gramEnd"/>
            <w:r w:rsidRPr="00BE6997">
              <w:rPr>
                <w:rFonts w:ascii="Times New Roman" w:hAnsi="Times New Roman" w:hint="eastAsia"/>
                <w:color w:val="000000" w:themeColor="text1"/>
                <w:sz w:val="24"/>
                <w:szCs w:val="24"/>
              </w:rPr>
              <w:t>路（智能装备产业园）标准化厂房内，根据《湖南省城陵矶临港产业新区总体规划图》可知，本项目占地属于工业用地。同时根据《湖南城陵矶临港产业新区产业核心区环境影响报告书的批复可知》，本项目区域发展定位为“重点发展港口机械装备、工程建筑装备、化工机械装备和交通运输装备等制造产业，带动相关配套零部件制造产业发展”本项目港口机械装备产业</w:t>
            </w:r>
            <w:r w:rsidRPr="00BE6997">
              <w:rPr>
                <w:rFonts w:ascii="Times New Roman" w:hAnsi="Times New Roman" w:hint="eastAsia"/>
                <w:color w:val="000000" w:themeColor="text1"/>
                <w:sz w:val="24"/>
                <w:szCs w:val="24"/>
              </w:rPr>
              <w:t xml:space="preserve"> </w:t>
            </w:r>
            <w:r w:rsidRPr="00BE6997">
              <w:rPr>
                <w:rFonts w:ascii="Times New Roman" w:hAnsi="Times New Roman" w:hint="eastAsia"/>
                <w:color w:val="000000" w:themeColor="text1"/>
                <w:sz w:val="24"/>
                <w:szCs w:val="24"/>
              </w:rPr>
              <w:t>，因此本项目符合园区产业定位</w:t>
            </w:r>
          </w:p>
          <w:p w14:paraId="699933D9" w14:textId="77777777" w:rsidR="00CB7D56" w:rsidRPr="00BE6997" w:rsidRDefault="00CB7D56" w:rsidP="00195CE6">
            <w:pPr>
              <w:spacing w:line="360" w:lineRule="auto"/>
              <w:ind w:firstLineChars="200" w:firstLine="480"/>
              <w:rPr>
                <w:rFonts w:ascii="Times New Roman" w:hAnsi="Times New Roman" w:hint="eastAsia"/>
                <w:color w:val="000000" w:themeColor="text1"/>
                <w:sz w:val="24"/>
                <w:szCs w:val="24"/>
              </w:rPr>
            </w:pPr>
          </w:p>
          <w:p w14:paraId="321A6133" w14:textId="6ABED1E5" w:rsidR="00A02590" w:rsidRPr="00BE6997" w:rsidRDefault="003A7144" w:rsidP="00195CE6">
            <w:pPr>
              <w:autoSpaceDE w:val="0"/>
              <w:autoSpaceDN w:val="0"/>
              <w:spacing w:line="360" w:lineRule="auto"/>
              <w:ind w:firstLine="480"/>
              <w:rPr>
                <w:rFonts w:ascii="Times New Roman" w:hAnsi="Times New Roman" w:cs="Times New Roman"/>
                <w:b/>
                <w:color w:val="000000" w:themeColor="text1"/>
                <w:sz w:val="24"/>
                <w:szCs w:val="24"/>
              </w:rPr>
            </w:pPr>
            <w:r w:rsidRPr="00BE6997">
              <w:rPr>
                <w:rFonts w:ascii="Times New Roman" w:hAnsi="Times New Roman" w:cs="Times New Roman" w:hint="eastAsia"/>
                <w:b/>
                <w:color w:val="000000" w:themeColor="text1"/>
                <w:sz w:val="24"/>
                <w:szCs w:val="24"/>
              </w:rPr>
              <w:lastRenderedPageBreak/>
              <w:t>6</w:t>
            </w:r>
            <w:r w:rsidRPr="00BE6997">
              <w:rPr>
                <w:rFonts w:ascii="Times New Roman" w:hAnsi="Times New Roman" w:cs="Times New Roman" w:hint="eastAsia"/>
                <w:b/>
                <w:color w:val="000000" w:themeColor="text1"/>
                <w:sz w:val="24"/>
                <w:szCs w:val="24"/>
              </w:rPr>
              <w:t>、环保投资结论</w:t>
            </w:r>
          </w:p>
          <w:p w14:paraId="390FA5CA" w14:textId="77777777" w:rsidR="00A02590" w:rsidRPr="00BE6997" w:rsidRDefault="003A7144">
            <w:pPr>
              <w:autoSpaceDE w:val="0"/>
              <w:autoSpaceDN w:val="0"/>
              <w:spacing w:line="360" w:lineRule="auto"/>
              <w:ind w:firstLine="480"/>
              <w:rPr>
                <w:rFonts w:ascii="Times New Roman" w:hAnsi="Times New Roman" w:cs="Times New Roman"/>
                <w:color w:val="000000" w:themeColor="text1"/>
                <w:sz w:val="24"/>
                <w:szCs w:val="24"/>
              </w:rPr>
            </w:pPr>
            <w:r w:rsidRPr="00BE6997">
              <w:rPr>
                <w:rFonts w:ascii="Times New Roman" w:hAnsi="Times New Roman" w:cs="Times New Roman" w:hint="eastAsia"/>
                <w:color w:val="000000" w:themeColor="text1"/>
                <w:sz w:val="24"/>
                <w:szCs w:val="24"/>
              </w:rPr>
              <w:t>本项目环保投资</w:t>
            </w:r>
            <w:r w:rsidRPr="00BE6997">
              <w:rPr>
                <w:rFonts w:ascii="Times New Roman" w:hAnsi="Times New Roman" w:cs="Times New Roman" w:hint="eastAsia"/>
                <w:color w:val="000000" w:themeColor="text1"/>
                <w:sz w:val="24"/>
                <w:szCs w:val="24"/>
              </w:rPr>
              <w:t>9.5</w:t>
            </w:r>
            <w:r w:rsidRPr="00BE6997">
              <w:rPr>
                <w:rFonts w:ascii="Times New Roman" w:hAnsi="Times New Roman" w:cs="Times New Roman" w:hint="eastAsia"/>
                <w:color w:val="000000" w:themeColor="text1"/>
                <w:sz w:val="24"/>
                <w:szCs w:val="24"/>
              </w:rPr>
              <w:t>万，占总投资的</w:t>
            </w:r>
            <w:r w:rsidRPr="00BE6997">
              <w:rPr>
                <w:rFonts w:ascii="Times New Roman" w:hAnsi="Times New Roman" w:cs="Times New Roman"/>
                <w:color w:val="000000" w:themeColor="text1"/>
                <w:sz w:val="24"/>
                <w:szCs w:val="24"/>
              </w:rPr>
              <w:t>0.95</w:t>
            </w:r>
            <w:r w:rsidRPr="00BE6997">
              <w:rPr>
                <w:rFonts w:ascii="Times New Roman" w:hAnsi="Times New Roman" w:cs="Times New Roman" w:hint="eastAsia"/>
                <w:color w:val="000000" w:themeColor="text1"/>
                <w:sz w:val="24"/>
                <w:szCs w:val="24"/>
              </w:rPr>
              <w:t>%</w:t>
            </w:r>
            <w:r w:rsidRPr="00BE6997">
              <w:rPr>
                <w:rFonts w:ascii="Times New Roman" w:hAnsi="Times New Roman" w:cs="Times New Roman" w:hint="eastAsia"/>
                <w:color w:val="000000" w:themeColor="text1"/>
                <w:sz w:val="24"/>
                <w:szCs w:val="24"/>
              </w:rPr>
              <w:t>。</w:t>
            </w:r>
          </w:p>
          <w:p w14:paraId="2857FC11" w14:textId="77777777" w:rsidR="00A02590" w:rsidRPr="00BE6997" w:rsidRDefault="003A7144">
            <w:pPr>
              <w:spacing w:line="360" w:lineRule="auto"/>
              <w:ind w:firstLine="480"/>
              <w:textAlignment w:val="baseline"/>
              <w:rPr>
                <w:rFonts w:ascii="Times New Roman" w:hAnsi="Times New Roman" w:cs="Times New Roman"/>
                <w:b/>
                <w:color w:val="000000" w:themeColor="text1"/>
                <w:sz w:val="24"/>
                <w:szCs w:val="24"/>
              </w:rPr>
            </w:pPr>
            <w:r w:rsidRPr="00BE6997">
              <w:rPr>
                <w:rFonts w:ascii="Times New Roman" w:hAnsi="Times New Roman" w:cs="Times New Roman"/>
                <w:b/>
                <w:color w:val="000000" w:themeColor="text1"/>
                <w:sz w:val="24"/>
                <w:szCs w:val="24"/>
              </w:rPr>
              <w:t>7</w:t>
            </w:r>
            <w:r w:rsidRPr="00BE6997">
              <w:rPr>
                <w:rFonts w:ascii="Times New Roman" w:hAnsi="Times New Roman" w:cs="Times New Roman" w:hint="eastAsia"/>
                <w:b/>
                <w:color w:val="000000" w:themeColor="text1"/>
                <w:sz w:val="24"/>
                <w:szCs w:val="24"/>
              </w:rPr>
              <w:t>、</w:t>
            </w:r>
            <w:r w:rsidRPr="00BE6997">
              <w:rPr>
                <w:rFonts w:ascii="Times New Roman" w:hAnsiTheme="minorEastAsia" w:cs="Times New Roman"/>
                <w:b/>
                <w:color w:val="000000" w:themeColor="text1"/>
                <w:sz w:val="24"/>
                <w:szCs w:val="24"/>
              </w:rPr>
              <w:t>综合结论</w:t>
            </w:r>
          </w:p>
          <w:p w14:paraId="526DEF2B" w14:textId="6C21EDDF" w:rsidR="00A02590" w:rsidRPr="00BE6997" w:rsidRDefault="003A7144">
            <w:pPr>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综上所述，</w:t>
            </w:r>
            <w:r w:rsidR="006725F8" w:rsidRPr="006725F8">
              <w:rPr>
                <w:rFonts w:hint="eastAsia"/>
                <w:color w:val="000000" w:themeColor="text1"/>
                <w:sz w:val="24"/>
              </w:rPr>
              <w:t>岳阳东瑞电气有限公司年产磁选机</w:t>
            </w:r>
            <w:r w:rsidR="006725F8" w:rsidRPr="006725F8">
              <w:rPr>
                <w:rFonts w:hint="eastAsia"/>
                <w:color w:val="000000" w:themeColor="text1"/>
                <w:sz w:val="24"/>
              </w:rPr>
              <w:t>10</w:t>
            </w:r>
            <w:r w:rsidR="006725F8" w:rsidRPr="006725F8">
              <w:rPr>
                <w:rFonts w:hint="eastAsia"/>
                <w:color w:val="000000" w:themeColor="text1"/>
                <w:sz w:val="24"/>
              </w:rPr>
              <w:t>台、除铁器</w:t>
            </w:r>
            <w:r w:rsidR="006725F8" w:rsidRPr="006725F8">
              <w:rPr>
                <w:rFonts w:hint="eastAsia"/>
                <w:color w:val="000000" w:themeColor="text1"/>
                <w:sz w:val="24"/>
              </w:rPr>
              <w:t>10</w:t>
            </w:r>
            <w:r w:rsidR="006725F8" w:rsidRPr="006725F8">
              <w:rPr>
                <w:rFonts w:hint="eastAsia"/>
                <w:color w:val="000000" w:themeColor="text1"/>
                <w:sz w:val="24"/>
              </w:rPr>
              <w:t>台、电磁铁</w:t>
            </w:r>
            <w:r w:rsidR="006725F8" w:rsidRPr="006725F8">
              <w:rPr>
                <w:rFonts w:hint="eastAsia"/>
                <w:color w:val="000000" w:themeColor="text1"/>
                <w:sz w:val="24"/>
              </w:rPr>
              <w:t>20</w:t>
            </w:r>
            <w:r w:rsidR="006725F8" w:rsidRPr="006725F8">
              <w:rPr>
                <w:rFonts w:hint="eastAsia"/>
                <w:color w:val="000000" w:themeColor="text1"/>
                <w:sz w:val="24"/>
              </w:rPr>
              <w:t>台、电缆卷筒</w:t>
            </w:r>
            <w:r w:rsidR="006725F8" w:rsidRPr="006725F8">
              <w:rPr>
                <w:rFonts w:hint="eastAsia"/>
                <w:color w:val="000000" w:themeColor="text1"/>
                <w:sz w:val="24"/>
              </w:rPr>
              <w:t>30</w:t>
            </w:r>
            <w:r w:rsidR="006725F8" w:rsidRPr="006725F8">
              <w:rPr>
                <w:rFonts w:hint="eastAsia"/>
                <w:color w:val="000000" w:themeColor="text1"/>
                <w:sz w:val="24"/>
              </w:rPr>
              <w:t>台项目</w:t>
            </w:r>
            <w:r w:rsidRPr="00BE6997">
              <w:rPr>
                <w:rFonts w:ascii="Times New Roman" w:hAnsiTheme="minorEastAsia" w:cs="Times New Roman"/>
                <w:color w:val="000000" w:themeColor="text1"/>
                <w:sz w:val="24"/>
                <w:szCs w:val="24"/>
              </w:rPr>
              <w:t>选址合理，符合国家产业政策，项目污染物在达标排放情况下对周围环境影响较小，区域环境质量能维持现状，只要建设建设单位重视环保工作，认真落实评价提出的各项污染防治对策，加强对污染物的治理工作，做到环保工作专人分管，责任到人，加强对各类污染源的管理，落实环保治理和生态保护恢复所需要的资金，则该项目的实施，可以做到保障在的同时，又能达到环境保护的目标。因此该项目从环保角度来说是可行的。</w:t>
            </w:r>
            <w:r w:rsidRPr="00BE6997">
              <w:rPr>
                <w:rFonts w:ascii="Times New Roman" w:hAnsi="Times New Roman" w:cs="Times New Roman"/>
                <w:color w:val="000000" w:themeColor="text1"/>
                <w:sz w:val="24"/>
                <w:szCs w:val="24"/>
              </w:rPr>
              <w:t xml:space="preserve"> </w:t>
            </w:r>
          </w:p>
          <w:p w14:paraId="5E7D1A0A" w14:textId="77777777" w:rsidR="00A02590" w:rsidRPr="00BE6997" w:rsidRDefault="003A7144">
            <w:pPr>
              <w:spacing w:beforeLines="50" w:before="156" w:line="360" w:lineRule="auto"/>
              <w:jc w:val="left"/>
              <w:textAlignment w:val="baseline"/>
              <w:rPr>
                <w:rFonts w:ascii="Times New Roman" w:hAnsi="Times New Roman" w:cs="Times New Roman"/>
                <w:b/>
                <w:bCs/>
                <w:color w:val="000000" w:themeColor="text1"/>
                <w:sz w:val="24"/>
                <w:szCs w:val="24"/>
              </w:rPr>
            </w:pPr>
            <w:bookmarkStart w:id="67" w:name="_Hlt65754633"/>
            <w:bookmarkStart w:id="68" w:name="_Toc12565"/>
            <w:bookmarkEnd w:id="67"/>
            <w:r w:rsidRPr="00BE6997">
              <w:rPr>
                <w:rFonts w:ascii="Times New Roman" w:hAnsiTheme="minorEastAsia" w:cs="Times New Roman" w:hint="eastAsia"/>
                <w:b/>
                <w:bCs/>
                <w:color w:val="000000" w:themeColor="text1"/>
                <w:sz w:val="24"/>
                <w:szCs w:val="24"/>
              </w:rPr>
              <w:t>二、</w:t>
            </w:r>
            <w:r w:rsidRPr="00BE6997">
              <w:rPr>
                <w:rFonts w:ascii="Times New Roman" w:hAnsiTheme="minorEastAsia" w:cs="Times New Roman"/>
                <w:b/>
                <w:bCs/>
                <w:color w:val="000000" w:themeColor="text1"/>
                <w:sz w:val="24"/>
                <w:szCs w:val="24"/>
              </w:rPr>
              <w:t>建议</w:t>
            </w:r>
            <w:bookmarkEnd w:id="68"/>
          </w:p>
          <w:p w14:paraId="005CCE2C" w14:textId="77777777" w:rsidR="00A02590" w:rsidRPr="00BE6997" w:rsidRDefault="003A7144">
            <w:pPr>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1</w:t>
            </w:r>
            <w:r w:rsidRPr="00BE6997">
              <w:rPr>
                <w:rFonts w:ascii="Times New Roman" w:hAnsiTheme="minorEastAsia" w:cs="Times New Roman"/>
                <w:color w:val="000000" w:themeColor="text1"/>
                <w:sz w:val="24"/>
                <w:szCs w:val="24"/>
              </w:rPr>
              <w:t>）认真落实</w:t>
            </w:r>
            <w:proofErr w:type="gramStart"/>
            <w:r w:rsidRPr="00BE6997">
              <w:rPr>
                <w:rFonts w:ascii="Times New Roman" w:hAnsiTheme="minorEastAsia" w:cs="Times New Roman"/>
                <w:color w:val="000000" w:themeColor="text1"/>
                <w:sz w:val="24"/>
                <w:szCs w:val="24"/>
              </w:rPr>
              <w:t>本环评提出</w:t>
            </w:r>
            <w:proofErr w:type="gramEnd"/>
            <w:r w:rsidRPr="00BE6997">
              <w:rPr>
                <w:rFonts w:ascii="Times New Roman" w:hAnsiTheme="minorEastAsia" w:cs="Times New Roman"/>
                <w:color w:val="000000" w:themeColor="text1"/>
                <w:sz w:val="24"/>
                <w:szCs w:val="24"/>
              </w:rPr>
              <w:t>的污染防治措施。</w:t>
            </w:r>
          </w:p>
          <w:p w14:paraId="035E2DFA" w14:textId="77777777" w:rsidR="00A02590" w:rsidRPr="00BE6997" w:rsidRDefault="003A7144">
            <w:pPr>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2</w:t>
            </w:r>
            <w:r w:rsidRPr="00BE6997">
              <w:rPr>
                <w:rFonts w:ascii="Times New Roman" w:hAnsiTheme="minorEastAsia" w:cs="Times New Roman"/>
                <w:color w:val="000000" w:themeColor="text1"/>
                <w:sz w:val="24"/>
                <w:szCs w:val="24"/>
              </w:rPr>
              <w:t>）搞好绿化与环境卫生，配合环保部门做好环保工作。</w:t>
            </w:r>
          </w:p>
          <w:p w14:paraId="4F1687F1" w14:textId="77777777" w:rsidR="00A02590" w:rsidRPr="00BE6997" w:rsidRDefault="003A7144">
            <w:pPr>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3</w:t>
            </w:r>
            <w:r w:rsidRPr="00BE6997">
              <w:rPr>
                <w:rFonts w:ascii="Times New Roman" w:hAnsiTheme="minorEastAsia" w:cs="Times New Roman"/>
                <w:color w:val="000000" w:themeColor="text1"/>
                <w:sz w:val="24"/>
                <w:szCs w:val="24"/>
              </w:rPr>
              <w:t>）加强环境管理，明确专职的环保人员，负责项目各项环保措施的落实。</w:t>
            </w:r>
          </w:p>
          <w:p w14:paraId="2E6A12A3" w14:textId="77777777" w:rsidR="00A02590" w:rsidRPr="00BE6997" w:rsidRDefault="003A7144">
            <w:pPr>
              <w:spacing w:line="360" w:lineRule="auto"/>
              <w:ind w:firstLine="480"/>
              <w:rPr>
                <w:rFonts w:ascii="Times New Roman" w:hAnsi="Times New Roman" w:cs="Times New Roman"/>
                <w:color w:val="000000" w:themeColor="text1"/>
                <w:sz w:val="24"/>
                <w:szCs w:val="24"/>
              </w:rPr>
            </w:pPr>
            <w:r w:rsidRPr="00BE6997">
              <w:rPr>
                <w:rFonts w:ascii="Times New Roman" w:hAnsiTheme="minorEastAsia" w:cs="Times New Roman"/>
                <w:color w:val="000000" w:themeColor="text1"/>
                <w:sz w:val="24"/>
                <w:szCs w:val="24"/>
              </w:rPr>
              <w:t>（</w:t>
            </w:r>
            <w:r w:rsidRPr="00BE6997">
              <w:rPr>
                <w:rFonts w:ascii="Times New Roman" w:hAnsi="Times New Roman" w:cs="Times New Roman"/>
                <w:color w:val="000000" w:themeColor="text1"/>
                <w:sz w:val="24"/>
                <w:szCs w:val="24"/>
              </w:rPr>
              <w:t>4</w:t>
            </w:r>
            <w:r w:rsidRPr="00BE6997">
              <w:rPr>
                <w:rFonts w:ascii="Times New Roman" w:hAnsiTheme="minorEastAsia" w:cs="Times New Roman"/>
                <w:color w:val="000000" w:themeColor="text1"/>
                <w:sz w:val="24"/>
                <w:szCs w:val="24"/>
              </w:rPr>
              <w:t>）完善环境管理制度，加强环境管理，建立环境管理机构，如配备环保管理人员，定期对</w:t>
            </w:r>
            <w:r w:rsidRPr="00BE6997">
              <w:rPr>
                <w:rFonts w:ascii="Times New Roman" w:hAnsi="Times New Roman" w:cs="Times New Roman"/>
                <w:color w:val="000000" w:themeColor="text1"/>
                <w:sz w:val="24"/>
                <w:szCs w:val="24"/>
              </w:rPr>
              <w:t>“</w:t>
            </w:r>
            <w:r w:rsidRPr="00BE6997">
              <w:rPr>
                <w:rFonts w:ascii="Times New Roman" w:hAnsiTheme="minorEastAsia" w:cs="Times New Roman"/>
                <w:color w:val="000000" w:themeColor="text1"/>
                <w:sz w:val="24"/>
                <w:szCs w:val="24"/>
              </w:rPr>
              <w:t>三废</w:t>
            </w:r>
            <w:r w:rsidRPr="00BE6997">
              <w:rPr>
                <w:rFonts w:ascii="Times New Roman" w:hAnsi="Times New Roman" w:cs="Times New Roman"/>
                <w:color w:val="000000" w:themeColor="text1"/>
                <w:sz w:val="24"/>
                <w:szCs w:val="24"/>
              </w:rPr>
              <w:t>”</w:t>
            </w:r>
            <w:r w:rsidRPr="00BE6997">
              <w:rPr>
                <w:rFonts w:ascii="Times New Roman" w:hAnsiTheme="minorEastAsia" w:cs="Times New Roman"/>
                <w:color w:val="000000" w:themeColor="text1"/>
                <w:sz w:val="24"/>
                <w:szCs w:val="24"/>
              </w:rPr>
              <w:t>处理设施进行检查维护，做到环保工作专人分管，责任到人，加强对各类污染源的管理，以落实本环境影响报告表的各项要求。</w:t>
            </w:r>
          </w:p>
          <w:p w14:paraId="3659C1FF" w14:textId="77777777" w:rsidR="00A02590" w:rsidRPr="00BE6997" w:rsidRDefault="00A02590">
            <w:pPr>
              <w:pStyle w:val="2"/>
              <w:ind w:firstLine="512"/>
              <w:rPr>
                <w:rFonts w:cs="宋体"/>
                <w:color w:val="000000" w:themeColor="text1"/>
                <w:spacing w:val="8"/>
                <w:sz w:val="24"/>
              </w:rPr>
            </w:pPr>
          </w:p>
          <w:p w14:paraId="1128F9CC" w14:textId="77777777" w:rsidR="00A02590" w:rsidRPr="00BE6997" w:rsidRDefault="00A02590">
            <w:pPr>
              <w:pStyle w:val="2"/>
              <w:ind w:firstLineChars="0" w:firstLine="0"/>
              <w:rPr>
                <w:rFonts w:cs="宋体"/>
                <w:color w:val="000000" w:themeColor="text1"/>
                <w:spacing w:val="8"/>
                <w:sz w:val="24"/>
              </w:rPr>
            </w:pPr>
          </w:p>
          <w:p w14:paraId="69139BE4" w14:textId="77777777" w:rsidR="00023605" w:rsidRPr="00BE6997" w:rsidRDefault="00023605" w:rsidP="00023605">
            <w:pPr>
              <w:rPr>
                <w:color w:val="000000" w:themeColor="text1"/>
              </w:rPr>
            </w:pPr>
          </w:p>
          <w:p w14:paraId="17A8F623" w14:textId="77777777" w:rsidR="00023605" w:rsidRPr="00BE6997" w:rsidRDefault="00023605" w:rsidP="00023605">
            <w:pPr>
              <w:rPr>
                <w:color w:val="000000" w:themeColor="text1"/>
              </w:rPr>
            </w:pPr>
          </w:p>
          <w:p w14:paraId="76F16C47" w14:textId="77777777" w:rsidR="00023605" w:rsidRPr="00BE6997" w:rsidRDefault="00023605" w:rsidP="00023605">
            <w:pPr>
              <w:rPr>
                <w:color w:val="000000" w:themeColor="text1"/>
              </w:rPr>
            </w:pPr>
          </w:p>
          <w:p w14:paraId="537852AA" w14:textId="77777777" w:rsidR="00023605" w:rsidRPr="00BE6997" w:rsidRDefault="00023605" w:rsidP="00023605">
            <w:pPr>
              <w:rPr>
                <w:color w:val="000000" w:themeColor="text1"/>
              </w:rPr>
            </w:pPr>
          </w:p>
          <w:p w14:paraId="34AC2506" w14:textId="77777777" w:rsidR="00195CE6" w:rsidRPr="00BE6997" w:rsidRDefault="00195CE6" w:rsidP="00023605">
            <w:pPr>
              <w:rPr>
                <w:color w:val="000000" w:themeColor="text1"/>
              </w:rPr>
            </w:pPr>
          </w:p>
          <w:p w14:paraId="03042CA9" w14:textId="77777777" w:rsidR="00195CE6" w:rsidRPr="00BE6997" w:rsidRDefault="00195CE6" w:rsidP="00023605">
            <w:pPr>
              <w:rPr>
                <w:color w:val="000000" w:themeColor="text1"/>
              </w:rPr>
            </w:pPr>
          </w:p>
          <w:p w14:paraId="65964050" w14:textId="77777777" w:rsidR="00195CE6" w:rsidRPr="00BE6997" w:rsidRDefault="00195CE6" w:rsidP="00023605">
            <w:pPr>
              <w:rPr>
                <w:color w:val="000000" w:themeColor="text1"/>
              </w:rPr>
            </w:pPr>
          </w:p>
          <w:p w14:paraId="13372D56" w14:textId="77777777" w:rsidR="00195CE6" w:rsidRPr="00BE6997" w:rsidRDefault="00195CE6" w:rsidP="00023605">
            <w:pPr>
              <w:rPr>
                <w:color w:val="000000" w:themeColor="text1"/>
              </w:rPr>
            </w:pPr>
          </w:p>
          <w:p w14:paraId="23F5C685" w14:textId="3566ED04" w:rsidR="00195CE6" w:rsidRDefault="00195CE6" w:rsidP="00023605">
            <w:pPr>
              <w:rPr>
                <w:color w:val="000000" w:themeColor="text1"/>
              </w:rPr>
            </w:pPr>
          </w:p>
          <w:p w14:paraId="489F7C7B" w14:textId="29776635" w:rsidR="00CB7D56" w:rsidRDefault="00CB7D56" w:rsidP="00023605">
            <w:pPr>
              <w:rPr>
                <w:color w:val="000000" w:themeColor="text1"/>
              </w:rPr>
            </w:pPr>
          </w:p>
          <w:p w14:paraId="6498CBD4" w14:textId="54D07648" w:rsidR="00CB7D56" w:rsidRDefault="00CB7D56" w:rsidP="00023605">
            <w:pPr>
              <w:rPr>
                <w:color w:val="000000" w:themeColor="text1"/>
              </w:rPr>
            </w:pPr>
          </w:p>
          <w:p w14:paraId="5C568212" w14:textId="7DC8C52D" w:rsidR="00CB7D56" w:rsidRDefault="00CB7D56" w:rsidP="00023605">
            <w:pPr>
              <w:rPr>
                <w:color w:val="000000" w:themeColor="text1"/>
              </w:rPr>
            </w:pPr>
          </w:p>
          <w:p w14:paraId="7F489FFD" w14:textId="77777777" w:rsidR="00CB7D56" w:rsidRPr="00BE6997" w:rsidRDefault="00CB7D56" w:rsidP="00023605">
            <w:pPr>
              <w:rPr>
                <w:rFonts w:hint="eastAsia"/>
                <w:color w:val="000000" w:themeColor="text1"/>
              </w:rPr>
            </w:pPr>
          </w:p>
          <w:p w14:paraId="2C7411C1" w14:textId="46D2E707" w:rsidR="00195CE6" w:rsidRPr="00BE6997" w:rsidRDefault="00195CE6" w:rsidP="00023605">
            <w:pPr>
              <w:rPr>
                <w:color w:val="000000" w:themeColor="text1"/>
              </w:rPr>
            </w:pPr>
          </w:p>
        </w:tc>
      </w:tr>
    </w:tbl>
    <w:p w14:paraId="70E0481D" w14:textId="77777777" w:rsidR="00A02590" w:rsidRPr="00BE6997" w:rsidRDefault="00A02590">
      <w:pPr>
        <w:rPr>
          <w:color w:val="000000" w:themeColor="text1"/>
        </w:rPr>
      </w:pPr>
      <w:bookmarkStart w:id="69" w:name="_GoBack"/>
      <w:bookmarkEnd w:id="69"/>
    </w:p>
    <w:sectPr w:rsidR="00A02590" w:rsidRPr="00BE69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0A1D9" w14:textId="77777777" w:rsidR="006173AA" w:rsidRDefault="006173AA">
      <w:r>
        <w:separator/>
      </w:r>
    </w:p>
  </w:endnote>
  <w:endnote w:type="continuationSeparator" w:id="0">
    <w:p w14:paraId="62F6240D" w14:textId="77777777" w:rsidR="006173AA" w:rsidRDefault="0061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23A5F" w14:textId="77777777" w:rsidR="009E04AB" w:rsidRDefault="009E04AB">
    <w:pPr>
      <w:pStyle w:val="af2"/>
      <w:jc w:val="center"/>
    </w:pPr>
  </w:p>
  <w:p w14:paraId="0D96037D" w14:textId="77777777" w:rsidR="009E04AB" w:rsidRDefault="009E04AB">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7867F" w14:textId="77777777" w:rsidR="009E04AB" w:rsidRDefault="009E04AB">
    <w:pPr>
      <w:pStyle w:val="af2"/>
      <w:jc w:val="center"/>
    </w:pPr>
  </w:p>
  <w:p w14:paraId="48EF81F7" w14:textId="77777777" w:rsidR="009E04AB" w:rsidRDefault="009E04AB">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1355694"/>
    </w:sdtPr>
    <w:sdtContent>
      <w:p w14:paraId="1EEC4630" w14:textId="77777777" w:rsidR="009E04AB" w:rsidRDefault="009E04AB">
        <w:pPr>
          <w:pStyle w:val="af2"/>
          <w:jc w:val="cente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2</w:t>
        </w:r>
        <w:r>
          <w:rPr>
            <w:rFonts w:ascii="Times New Roman" w:hAnsi="Times New Roman" w:cs="Times New Roman"/>
            <w:sz w:val="24"/>
            <w:szCs w:val="24"/>
          </w:rPr>
          <w:fldChar w:fldCharType="end"/>
        </w:r>
      </w:p>
    </w:sdtContent>
  </w:sdt>
  <w:p w14:paraId="694D742E" w14:textId="77777777" w:rsidR="009E04AB" w:rsidRDefault="009E04A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6CAEB" w14:textId="77777777" w:rsidR="006173AA" w:rsidRDefault="006173AA">
      <w:r>
        <w:separator/>
      </w:r>
    </w:p>
  </w:footnote>
  <w:footnote w:type="continuationSeparator" w:id="0">
    <w:p w14:paraId="39D15F5D" w14:textId="77777777" w:rsidR="006173AA" w:rsidRDefault="00617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81B43"/>
    <w:multiLevelType w:val="multilevel"/>
    <w:tmpl w:val="48A81B43"/>
    <w:lvl w:ilvl="0">
      <w:start w:val="1"/>
      <w:numFmt w:val="decimal"/>
      <w:lvlText w:val="%1、"/>
      <w:lvlJc w:val="left"/>
      <w:pPr>
        <w:ind w:left="857" w:hanging="37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671C"/>
    <w:rsid w:val="000004E6"/>
    <w:rsid w:val="000073F9"/>
    <w:rsid w:val="000117C3"/>
    <w:rsid w:val="000146D2"/>
    <w:rsid w:val="00015391"/>
    <w:rsid w:val="00017215"/>
    <w:rsid w:val="000225C2"/>
    <w:rsid w:val="00022FD7"/>
    <w:rsid w:val="00023605"/>
    <w:rsid w:val="00032024"/>
    <w:rsid w:val="00036DA3"/>
    <w:rsid w:val="0004047E"/>
    <w:rsid w:val="00042D14"/>
    <w:rsid w:val="00054FFB"/>
    <w:rsid w:val="00055D9C"/>
    <w:rsid w:val="0006400A"/>
    <w:rsid w:val="000742AD"/>
    <w:rsid w:val="00074A99"/>
    <w:rsid w:val="00081A78"/>
    <w:rsid w:val="000827CA"/>
    <w:rsid w:val="0008374C"/>
    <w:rsid w:val="00083C29"/>
    <w:rsid w:val="00094514"/>
    <w:rsid w:val="00096F35"/>
    <w:rsid w:val="000A4A2B"/>
    <w:rsid w:val="000B2370"/>
    <w:rsid w:val="000B2C04"/>
    <w:rsid w:val="000D1B01"/>
    <w:rsid w:val="000F2BB1"/>
    <w:rsid w:val="000F6E96"/>
    <w:rsid w:val="000F7427"/>
    <w:rsid w:val="00100313"/>
    <w:rsid w:val="0010470A"/>
    <w:rsid w:val="001236BD"/>
    <w:rsid w:val="00126CFA"/>
    <w:rsid w:val="00131832"/>
    <w:rsid w:val="0013268C"/>
    <w:rsid w:val="00140C35"/>
    <w:rsid w:val="00150320"/>
    <w:rsid w:val="00151F5A"/>
    <w:rsid w:val="00161327"/>
    <w:rsid w:val="00161F8D"/>
    <w:rsid w:val="001627CF"/>
    <w:rsid w:val="00163095"/>
    <w:rsid w:val="001669EA"/>
    <w:rsid w:val="00172E04"/>
    <w:rsid w:val="00182BBF"/>
    <w:rsid w:val="00195CE6"/>
    <w:rsid w:val="001A3508"/>
    <w:rsid w:val="001A61D8"/>
    <w:rsid w:val="001A7F8F"/>
    <w:rsid w:val="001B010C"/>
    <w:rsid w:val="001B084E"/>
    <w:rsid w:val="001B3146"/>
    <w:rsid w:val="001B5493"/>
    <w:rsid w:val="001C17C7"/>
    <w:rsid w:val="001D0C24"/>
    <w:rsid w:val="001D52E9"/>
    <w:rsid w:val="001D5438"/>
    <w:rsid w:val="001E0C79"/>
    <w:rsid w:val="001E3234"/>
    <w:rsid w:val="002056A7"/>
    <w:rsid w:val="00206E57"/>
    <w:rsid w:val="002179DC"/>
    <w:rsid w:val="00227733"/>
    <w:rsid w:val="00227A8E"/>
    <w:rsid w:val="0024317C"/>
    <w:rsid w:val="002457BF"/>
    <w:rsid w:val="00270D75"/>
    <w:rsid w:val="00295FBD"/>
    <w:rsid w:val="00296E80"/>
    <w:rsid w:val="002A2442"/>
    <w:rsid w:val="002A6096"/>
    <w:rsid w:val="002A7334"/>
    <w:rsid w:val="002B2425"/>
    <w:rsid w:val="002B37A8"/>
    <w:rsid w:val="002B741A"/>
    <w:rsid w:val="002C5A8C"/>
    <w:rsid w:val="002C7F51"/>
    <w:rsid w:val="002D7C99"/>
    <w:rsid w:val="002E6824"/>
    <w:rsid w:val="002E7ECD"/>
    <w:rsid w:val="002F0AC4"/>
    <w:rsid w:val="00302CB0"/>
    <w:rsid w:val="00302F4F"/>
    <w:rsid w:val="00305B0B"/>
    <w:rsid w:val="0031190C"/>
    <w:rsid w:val="003130E4"/>
    <w:rsid w:val="00314B15"/>
    <w:rsid w:val="00324F2A"/>
    <w:rsid w:val="00330439"/>
    <w:rsid w:val="003324D7"/>
    <w:rsid w:val="003335AB"/>
    <w:rsid w:val="003339EF"/>
    <w:rsid w:val="003348CD"/>
    <w:rsid w:val="00335CE0"/>
    <w:rsid w:val="00337682"/>
    <w:rsid w:val="00343778"/>
    <w:rsid w:val="00356038"/>
    <w:rsid w:val="00364B36"/>
    <w:rsid w:val="00366D61"/>
    <w:rsid w:val="00367212"/>
    <w:rsid w:val="00370C35"/>
    <w:rsid w:val="00372990"/>
    <w:rsid w:val="003855F2"/>
    <w:rsid w:val="00391B30"/>
    <w:rsid w:val="003A3AE2"/>
    <w:rsid w:val="003A7144"/>
    <w:rsid w:val="003A746E"/>
    <w:rsid w:val="003B44C6"/>
    <w:rsid w:val="003B5DD5"/>
    <w:rsid w:val="003C2171"/>
    <w:rsid w:val="003D4146"/>
    <w:rsid w:val="003D6ACC"/>
    <w:rsid w:val="003E3104"/>
    <w:rsid w:val="003E62C8"/>
    <w:rsid w:val="003F6B48"/>
    <w:rsid w:val="00406C9B"/>
    <w:rsid w:val="00412215"/>
    <w:rsid w:val="004147F4"/>
    <w:rsid w:val="0042352A"/>
    <w:rsid w:val="0043282F"/>
    <w:rsid w:val="00432ECC"/>
    <w:rsid w:val="00434F01"/>
    <w:rsid w:val="0043526A"/>
    <w:rsid w:val="00437FD9"/>
    <w:rsid w:val="00440C01"/>
    <w:rsid w:val="004436CD"/>
    <w:rsid w:val="00443E23"/>
    <w:rsid w:val="00444F3F"/>
    <w:rsid w:val="00444FD6"/>
    <w:rsid w:val="00451662"/>
    <w:rsid w:val="004524BB"/>
    <w:rsid w:val="004545B4"/>
    <w:rsid w:val="0045605F"/>
    <w:rsid w:val="00456876"/>
    <w:rsid w:val="00457B4B"/>
    <w:rsid w:val="00464A41"/>
    <w:rsid w:val="00475408"/>
    <w:rsid w:val="00481655"/>
    <w:rsid w:val="0048591E"/>
    <w:rsid w:val="0048792D"/>
    <w:rsid w:val="00490325"/>
    <w:rsid w:val="00490B01"/>
    <w:rsid w:val="00492B3D"/>
    <w:rsid w:val="004B06BD"/>
    <w:rsid w:val="004C2DF5"/>
    <w:rsid w:val="004C63C5"/>
    <w:rsid w:val="004C7E92"/>
    <w:rsid w:val="004E41B3"/>
    <w:rsid w:val="004E6EA5"/>
    <w:rsid w:val="004E6FC9"/>
    <w:rsid w:val="004F5653"/>
    <w:rsid w:val="004F5E44"/>
    <w:rsid w:val="00510F58"/>
    <w:rsid w:val="00517F5D"/>
    <w:rsid w:val="0052029F"/>
    <w:rsid w:val="0052256E"/>
    <w:rsid w:val="005231E7"/>
    <w:rsid w:val="00527445"/>
    <w:rsid w:val="0053166A"/>
    <w:rsid w:val="00534771"/>
    <w:rsid w:val="005443AE"/>
    <w:rsid w:val="00547D4F"/>
    <w:rsid w:val="00551E58"/>
    <w:rsid w:val="005526DA"/>
    <w:rsid w:val="00555A76"/>
    <w:rsid w:val="00556053"/>
    <w:rsid w:val="0056073A"/>
    <w:rsid w:val="00561CF8"/>
    <w:rsid w:val="00587441"/>
    <w:rsid w:val="0059253F"/>
    <w:rsid w:val="005A227F"/>
    <w:rsid w:val="005A2967"/>
    <w:rsid w:val="005B079E"/>
    <w:rsid w:val="005B678E"/>
    <w:rsid w:val="005C5D74"/>
    <w:rsid w:val="005C7697"/>
    <w:rsid w:val="005D1A3A"/>
    <w:rsid w:val="005E25A4"/>
    <w:rsid w:val="005E5F99"/>
    <w:rsid w:val="005E688B"/>
    <w:rsid w:val="005F1B7D"/>
    <w:rsid w:val="005F3F4F"/>
    <w:rsid w:val="00601716"/>
    <w:rsid w:val="006115CB"/>
    <w:rsid w:val="006173AA"/>
    <w:rsid w:val="0062121D"/>
    <w:rsid w:val="00621C7E"/>
    <w:rsid w:val="00624997"/>
    <w:rsid w:val="00626055"/>
    <w:rsid w:val="0062617A"/>
    <w:rsid w:val="0062713B"/>
    <w:rsid w:val="0064316B"/>
    <w:rsid w:val="00646A6C"/>
    <w:rsid w:val="006667AA"/>
    <w:rsid w:val="006725F8"/>
    <w:rsid w:val="00680DFC"/>
    <w:rsid w:val="0068135D"/>
    <w:rsid w:val="00684DDF"/>
    <w:rsid w:val="006949FD"/>
    <w:rsid w:val="006A2B15"/>
    <w:rsid w:val="006A5BFC"/>
    <w:rsid w:val="006A671C"/>
    <w:rsid w:val="006A78CF"/>
    <w:rsid w:val="006B05CB"/>
    <w:rsid w:val="006B242E"/>
    <w:rsid w:val="006C33D5"/>
    <w:rsid w:val="006C5EF3"/>
    <w:rsid w:val="006D5CC4"/>
    <w:rsid w:val="006F3C7C"/>
    <w:rsid w:val="00700E0E"/>
    <w:rsid w:val="007015F1"/>
    <w:rsid w:val="00710800"/>
    <w:rsid w:val="00711C52"/>
    <w:rsid w:val="00721997"/>
    <w:rsid w:val="007260F6"/>
    <w:rsid w:val="00740886"/>
    <w:rsid w:val="007424CE"/>
    <w:rsid w:val="007425BC"/>
    <w:rsid w:val="00751973"/>
    <w:rsid w:val="007577E8"/>
    <w:rsid w:val="00771750"/>
    <w:rsid w:val="00772E23"/>
    <w:rsid w:val="00774545"/>
    <w:rsid w:val="007812C5"/>
    <w:rsid w:val="00790987"/>
    <w:rsid w:val="007A5E20"/>
    <w:rsid w:val="007B0B7F"/>
    <w:rsid w:val="007B5146"/>
    <w:rsid w:val="007B6D61"/>
    <w:rsid w:val="007B7DCA"/>
    <w:rsid w:val="007C2333"/>
    <w:rsid w:val="007C439E"/>
    <w:rsid w:val="007C7DEF"/>
    <w:rsid w:val="007D38EB"/>
    <w:rsid w:val="007E12E5"/>
    <w:rsid w:val="007E7670"/>
    <w:rsid w:val="007F3509"/>
    <w:rsid w:val="007F36B1"/>
    <w:rsid w:val="008037E9"/>
    <w:rsid w:val="00807F82"/>
    <w:rsid w:val="00811A3B"/>
    <w:rsid w:val="00820072"/>
    <w:rsid w:val="008204B2"/>
    <w:rsid w:val="00821A69"/>
    <w:rsid w:val="00823062"/>
    <w:rsid w:val="008269D4"/>
    <w:rsid w:val="008270C7"/>
    <w:rsid w:val="00837D05"/>
    <w:rsid w:val="008437FD"/>
    <w:rsid w:val="0084547F"/>
    <w:rsid w:val="00847065"/>
    <w:rsid w:val="00854DAD"/>
    <w:rsid w:val="008622C9"/>
    <w:rsid w:val="00865783"/>
    <w:rsid w:val="008664A2"/>
    <w:rsid w:val="00874CFE"/>
    <w:rsid w:val="00874D43"/>
    <w:rsid w:val="00880A04"/>
    <w:rsid w:val="00882BD3"/>
    <w:rsid w:val="00883434"/>
    <w:rsid w:val="008953F0"/>
    <w:rsid w:val="00896ACF"/>
    <w:rsid w:val="00896CB2"/>
    <w:rsid w:val="008A0155"/>
    <w:rsid w:val="008A5A2D"/>
    <w:rsid w:val="008B3F58"/>
    <w:rsid w:val="008B6629"/>
    <w:rsid w:val="008B6AD0"/>
    <w:rsid w:val="008C0614"/>
    <w:rsid w:val="008D0C7A"/>
    <w:rsid w:val="008D4A0B"/>
    <w:rsid w:val="008D6A85"/>
    <w:rsid w:val="008D6DC1"/>
    <w:rsid w:val="008E0EA3"/>
    <w:rsid w:val="008E4A81"/>
    <w:rsid w:val="008F19A9"/>
    <w:rsid w:val="008F5E4D"/>
    <w:rsid w:val="00900C3E"/>
    <w:rsid w:val="009054FF"/>
    <w:rsid w:val="00907623"/>
    <w:rsid w:val="00910BA8"/>
    <w:rsid w:val="00910FDF"/>
    <w:rsid w:val="00910FE4"/>
    <w:rsid w:val="00920315"/>
    <w:rsid w:val="00925122"/>
    <w:rsid w:val="00932662"/>
    <w:rsid w:val="009344A2"/>
    <w:rsid w:val="0093640B"/>
    <w:rsid w:val="009421C9"/>
    <w:rsid w:val="00942C4F"/>
    <w:rsid w:val="009552C0"/>
    <w:rsid w:val="00960C74"/>
    <w:rsid w:val="00962F85"/>
    <w:rsid w:val="00964BA1"/>
    <w:rsid w:val="00964FCB"/>
    <w:rsid w:val="00967AF0"/>
    <w:rsid w:val="00970394"/>
    <w:rsid w:val="00971E2D"/>
    <w:rsid w:val="00975D57"/>
    <w:rsid w:val="009778AE"/>
    <w:rsid w:val="00981E65"/>
    <w:rsid w:val="009827DE"/>
    <w:rsid w:val="009A3FC6"/>
    <w:rsid w:val="009A5AA9"/>
    <w:rsid w:val="009B3302"/>
    <w:rsid w:val="009B52EB"/>
    <w:rsid w:val="009B76E6"/>
    <w:rsid w:val="009B7B09"/>
    <w:rsid w:val="009C7F2E"/>
    <w:rsid w:val="009D3741"/>
    <w:rsid w:val="009D7239"/>
    <w:rsid w:val="009E04AB"/>
    <w:rsid w:val="009E0E4F"/>
    <w:rsid w:val="009F194A"/>
    <w:rsid w:val="009F2320"/>
    <w:rsid w:val="009F3FC4"/>
    <w:rsid w:val="009F5447"/>
    <w:rsid w:val="009F741A"/>
    <w:rsid w:val="00A01908"/>
    <w:rsid w:val="00A01D04"/>
    <w:rsid w:val="00A02590"/>
    <w:rsid w:val="00A14C40"/>
    <w:rsid w:val="00A20D5F"/>
    <w:rsid w:val="00A26458"/>
    <w:rsid w:val="00A33117"/>
    <w:rsid w:val="00A352FF"/>
    <w:rsid w:val="00A40160"/>
    <w:rsid w:val="00A40C93"/>
    <w:rsid w:val="00A50EE2"/>
    <w:rsid w:val="00A5310F"/>
    <w:rsid w:val="00A53D85"/>
    <w:rsid w:val="00A53FD1"/>
    <w:rsid w:val="00A559A0"/>
    <w:rsid w:val="00A55D72"/>
    <w:rsid w:val="00A56510"/>
    <w:rsid w:val="00A63C85"/>
    <w:rsid w:val="00A66BE7"/>
    <w:rsid w:val="00A72F6B"/>
    <w:rsid w:val="00A76BDA"/>
    <w:rsid w:val="00A81A32"/>
    <w:rsid w:val="00A83867"/>
    <w:rsid w:val="00A85CDF"/>
    <w:rsid w:val="00AC7135"/>
    <w:rsid w:val="00AE19B5"/>
    <w:rsid w:val="00AE4C02"/>
    <w:rsid w:val="00B15B19"/>
    <w:rsid w:val="00B20492"/>
    <w:rsid w:val="00B21DC0"/>
    <w:rsid w:val="00B253E8"/>
    <w:rsid w:val="00B323F9"/>
    <w:rsid w:val="00B407C7"/>
    <w:rsid w:val="00B427B5"/>
    <w:rsid w:val="00B43CF2"/>
    <w:rsid w:val="00B56554"/>
    <w:rsid w:val="00B60CE3"/>
    <w:rsid w:val="00B630FF"/>
    <w:rsid w:val="00B64804"/>
    <w:rsid w:val="00B668E3"/>
    <w:rsid w:val="00B71038"/>
    <w:rsid w:val="00B82533"/>
    <w:rsid w:val="00B83071"/>
    <w:rsid w:val="00B84F60"/>
    <w:rsid w:val="00B86F9E"/>
    <w:rsid w:val="00B963D5"/>
    <w:rsid w:val="00BA0654"/>
    <w:rsid w:val="00BA35BC"/>
    <w:rsid w:val="00BB07E8"/>
    <w:rsid w:val="00BB0BAB"/>
    <w:rsid w:val="00BB6F90"/>
    <w:rsid w:val="00BC08F0"/>
    <w:rsid w:val="00BD1884"/>
    <w:rsid w:val="00BD7602"/>
    <w:rsid w:val="00BE05E8"/>
    <w:rsid w:val="00BE6997"/>
    <w:rsid w:val="00BE7D5E"/>
    <w:rsid w:val="00BF0D6D"/>
    <w:rsid w:val="00BF7ED2"/>
    <w:rsid w:val="00C04261"/>
    <w:rsid w:val="00C05C31"/>
    <w:rsid w:val="00C07064"/>
    <w:rsid w:val="00C23CBE"/>
    <w:rsid w:val="00C240E5"/>
    <w:rsid w:val="00C247F4"/>
    <w:rsid w:val="00C24A49"/>
    <w:rsid w:val="00C266D9"/>
    <w:rsid w:val="00C3188B"/>
    <w:rsid w:val="00C41355"/>
    <w:rsid w:val="00C453D2"/>
    <w:rsid w:val="00C55226"/>
    <w:rsid w:val="00C73597"/>
    <w:rsid w:val="00C801C5"/>
    <w:rsid w:val="00CB1808"/>
    <w:rsid w:val="00CB1A0B"/>
    <w:rsid w:val="00CB2341"/>
    <w:rsid w:val="00CB7D56"/>
    <w:rsid w:val="00CC0C68"/>
    <w:rsid w:val="00CC153F"/>
    <w:rsid w:val="00CC4538"/>
    <w:rsid w:val="00CC7E4A"/>
    <w:rsid w:val="00CD13DD"/>
    <w:rsid w:val="00CE0D69"/>
    <w:rsid w:val="00CE2742"/>
    <w:rsid w:val="00CF1B67"/>
    <w:rsid w:val="00CF2E82"/>
    <w:rsid w:val="00D139C8"/>
    <w:rsid w:val="00D20B11"/>
    <w:rsid w:val="00D31BDA"/>
    <w:rsid w:val="00D31FEA"/>
    <w:rsid w:val="00D35712"/>
    <w:rsid w:val="00D447B4"/>
    <w:rsid w:val="00D51A4E"/>
    <w:rsid w:val="00D54B82"/>
    <w:rsid w:val="00D57F8E"/>
    <w:rsid w:val="00D6304C"/>
    <w:rsid w:val="00D63466"/>
    <w:rsid w:val="00D700F1"/>
    <w:rsid w:val="00D818A8"/>
    <w:rsid w:val="00D81C20"/>
    <w:rsid w:val="00D83264"/>
    <w:rsid w:val="00D921AC"/>
    <w:rsid w:val="00D95452"/>
    <w:rsid w:val="00DA3384"/>
    <w:rsid w:val="00DB1025"/>
    <w:rsid w:val="00DB142B"/>
    <w:rsid w:val="00DB5FF6"/>
    <w:rsid w:val="00DB6619"/>
    <w:rsid w:val="00DB6F77"/>
    <w:rsid w:val="00DC39B6"/>
    <w:rsid w:val="00DE41A0"/>
    <w:rsid w:val="00DE771C"/>
    <w:rsid w:val="00DF0A7C"/>
    <w:rsid w:val="00DF7DA1"/>
    <w:rsid w:val="00E02F3C"/>
    <w:rsid w:val="00E04179"/>
    <w:rsid w:val="00E15DF2"/>
    <w:rsid w:val="00E22FDC"/>
    <w:rsid w:val="00E24F5E"/>
    <w:rsid w:val="00E302B4"/>
    <w:rsid w:val="00E368B9"/>
    <w:rsid w:val="00E373CE"/>
    <w:rsid w:val="00E379FA"/>
    <w:rsid w:val="00E43B84"/>
    <w:rsid w:val="00E51B8F"/>
    <w:rsid w:val="00E53EDC"/>
    <w:rsid w:val="00E60062"/>
    <w:rsid w:val="00E6128D"/>
    <w:rsid w:val="00E620BC"/>
    <w:rsid w:val="00E74F8E"/>
    <w:rsid w:val="00E74FFF"/>
    <w:rsid w:val="00E77E0A"/>
    <w:rsid w:val="00E80D5E"/>
    <w:rsid w:val="00E832E9"/>
    <w:rsid w:val="00E8385D"/>
    <w:rsid w:val="00E87D5A"/>
    <w:rsid w:val="00E919B9"/>
    <w:rsid w:val="00E942C6"/>
    <w:rsid w:val="00EA203A"/>
    <w:rsid w:val="00EA24C9"/>
    <w:rsid w:val="00EB1FCF"/>
    <w:rsid w:val="00EB6CB8"/>
    <w:rsid w:val="00EB71EF"/>
    <w:rsid w:val="00EB7747"/>
    <w:rsid w:val="00EC3889"/>
    <w:rsid w:val="00EC734E"/>
    <w:rsid w:val="00ED22AF"/>
    <w:rsid w:val="00ED3162"/>
    <w:rsid w:val="00ED4B8F"/>
    <w:rsid w:val="00EE3B60"/>
    <w:rsid w:val="00EE4454"/>
    <w:rsid w:val="00EE4633"/>
    <w:rsid w:val="00EE7CBB"/>
    <w:rsid w:val="00EF64FF"/>
    <w:rsid w:val="00F007D5"/>
    <w:rsid w:val="00F15CDC"/>
    <w:rsid w:val="00F16BF4"/>
    <w:rsid w:val="00F2435B"/>
    <w:rsid w:val="00F25C7D"/>
    <w:rsid w:val="00F35E13"/>
    <w:rsid w:val="00F472C6"/>
    <w:rsid w:val="00F5241A"/>
    <w:rsid w:val="00F53007"/>
    <w:rsid w:val="00F5629C"/>
    <w:rsid w:val="00F63234"/>
    <w:rsid w:val="00F654B4"/>
    <w:rsid w:val="00F71685"/>
    <w:rsid w:val="00F7527B"/>
    <w:rsid w:val="00F76DB1"/>
    <w:rsid w:val="00F81DED"/>
    <w:rsid w:val="00FA0C2F"/>
    <w:rsid w:val="00FA1E18"/>
    <w:rsid w:val="00FA2C26"/>
    <w:rsid w:val="00FA4F21"/>
    <w:rsid w:val="00FA6E72"/>
    <w:rsid w:val="00FB24C9"/>
    <w:rsid w:val="00FD7218"/>
    <w:rsid w:val="00FE3D42"/>
    <w:rsid w:val="00FF5362"/>
    <w:rsid w:val="00FF5FFA"/>
    <w:rsid w:val="1C5275F0"/>
    <w:rsid w:val="25FA57C6"/>
    <w:rsid w:val="2C126062"/>
    <w:rsid w:val="2DE0759C"/>
    <w:rsid w:val="2EC13D9A"/>
    <w:rsid w:val="2F542088"/>
    <w:rsid w:val="34B95157"/>
    <w:rsid w:val="43A8188E"/>
    <w:rsid w:val="45AD6C33"/>
    <w:rsid w:val="4A683273"/>
    <w:rsid w:val="528C31DD"/>
    <w:rsid w:val="646D0EA2"/>
    <w:rsid w:val="79E26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E2ED3D1"/>
  <w15:docId w15:val="{6E54F451-E9D6-42DF-8821-10E578B05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uiPriority="0" w:qFormat="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basedOn w:val="a4"/>
    <w:link w:val="a5"/>
    <w:uiPriority w:val="99"/>
    <w:semiHidden/>
    <w:unhideWhenUsed/>
    <w:qFormat/>
    <w:pPr>
      <w:ind w:firstLineChars="100" w:firstLine="420"/>
    </w:pPr>
    <w:rPr>
      <w:rFonts w:eastAsiaTheme="minorEastAsia"/>
      <w:szCs w:val="22"/>
    </w:rPr>
  </w:style>
  <w:style w:type="paragraph" w:styleId="a4">
    <w:name w:val="Body Text"/>
    <w:basedOn w:val="a"/>
    <w:next w:val="a"/>
    <w:link w:val="a6"/>
    <w:uiPriority w:val="99"/>
    <w:unhideWhenUsed/>
    <w:qFormat/>
    <w:pPr>
      <w:spacing w:after="120"/>
    </w:pPr>
    <w:rPr>
      <w:rFonts w:eastAsia="宋体"/>
      <w:szCs w:val="20"/>
    </w:rPr>
  </w:style>
  <w:style w:type="paragraph" w:styleId="a7">
    <w:name w:val="Normal Indent"/>
    <w:basedOn w:val="a"/>
    <w:link w:val="a8"/>
    <w:qFormat/>
    <w:pPr>
      <w:spacing w:line="360" w:lineRule="auto"/>
      <w:ind w:firstLine="420"/>
    </w:pPr>
    <w:rPr>
      <w:rFonts w:ascii="仿宋_GB2312" w:eastAsia="仿宋_GB2312" w:hAnsi="Arial Black"/>
      <w:sz w:val="28"/>
    </w:rPr>
  </w:style>
  <w:style w:type="paragraph" w:styleId="a9">
    <w:name w:val="caption"/>
    <w:basedOn w:val="a"/>
    <w:next w:val="a"/>
    <w:uiPriority w:val="99"/>
    <w:qFormat/>
    <w:pPr>
      <w:adjustRightInd w:val="0"/>
      <w:snapToGrid w:val="0"/>
      <w:spacing w:line="360" w:lineRule="auto"/>
      <w:jc w:val="left"/>
    </w:pPr>
    <w:rPr>
      <w:rFonts w:ascii="Times New Roman" w:eastAsia="黑体" w:hAnsi="Times New Roman" w:cs="Times New Roman"/>
      <w:sz w:val="24"/>
      <w:szCs w:val="24"/>
    </w:rPr>
  </w:style>
  <w:style w:type="paragraph" w:styleId="aa">
    <w:name w:val="Document Map"/>
    <w:basedOn w:val="a"/>
    <w:link w:val="ab"/>
    <w:uiPriority w:val="99"/>
    <w:semiHidden/>
    <w:unhideWhenUsed/>
    <w:qFormat/>
    <w:rPr>
      <w:rFonts w:ascii="宋体" w:eastAsia="宋体"/>
      <w:sz w:val="18"/>
      <w:szCs w:val="18"/>
    </w:rPr>
  </w:style>
  <w:style w:type="paragraph" w:styleId="ac">
    <w:name w:val="annotation text"/>
    <w:basedOn w:val="a"/>
    <w:link w:val="ad"/>
    <w:uiPriority w:val="99"/>
    <w:unhideWhenUsed/>
    <w:qFormat/>
    <w:pPr>
      <w:spacing w:line="360" w:lineRule="auto"/>
      <w:ind w:firstLineChars="200" w:firstLine="720"/>
      <w:jc w:val="left"/>
    </w:pPr>
  </w:style>
  <w:style w:type="paragraph" w:styleId="ae">
    <w:name w:val="Body Text Indent"/>
    <w:basedOn w:val="a"/>
    <w:link w:val="af"/>
    <w:uiPriority w:val="99"/>
    <w:semiHidden/>
    <w:unhideWhenUsed/>
    <w:qFormat/>
    <w:pPr>
      <w:spacing w:after="120"/>
      <w:ind w:leftChars="200" w:left="420"/>
    </w:pPr>
  </w:style>
  <w:style w:type="paragraph" w:styleId="af0">
    <w:name w:val="Balloon Text"/>
    <w:basedOn w:val="a"/>
    <w:link w:val="af1"/>
    <w:uiPriority w:val="99"/>
    <w:semiHidden/>
    <w:unhideWhenUsed/>
    <w:qFormat/>
    <w:rPr>
      <w:sz w:val="18"/>
      <w:szCs w:val="18"/>
    </w:rPr>
  </w:style>
  <w:style w:type="paragraph" w:styleId="af2">
    <w:name w:val="footer"/>
    <w:basedOn w:val="a"/>
    <w:link w:val="af3"/>
    <w:uiPriority w:val="99"/>
    <w:unhideWhenUsed/>
    <w:pPr>
      <w:tabs>
        <w:tab w:val="center" w:pos="4153"/>
        <w:tab w:val="right" w:pos="8306"/>
      </w:tabs>
      <w:snapToGrid w:val="0"/>
      <w:jc w:val="left"/>
    </w:pPr>
    <w:rPr>
      <w:sz w:val="18"/>
      <w:szCs w:val="18"/>
    </w:rPr>
  </w:style>
  <w:style w:type="paragraph" w:styleId="2">
    <w:name w:val="Body Text First Indent 2"/>
    <w:basedOn w:val="ae"/>
    <w:next w:val="a"/>
    <w:link w:val="20"/>
    <w:qFormat/>
    <w:pPr>
      <w:spacing w:after="0" w:line="324" w:lineRule="auto"/>
      <w:ind w:leftChars="0" w:left="0" w:firstLineChars="200" w:firstLine="420"/>
    </w:pPr>
    <w:rPr>
      <w:rFonts w:eastAsia="宋体"/>
      <w:sz w:val="28"/>
      <w:szCs w:val="24"/>
    </w:rPr>
  </w:style>
  <w:style w:type="paragraph" w:styleId="af4">
    <w:name w:val="header"/>
    <w:basedOn w:val="a"/>
    <w:link w:val="af5"/>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style>
  <w:style w:type="paragraph" w:styleId="TOC2">
    <w:name w:val="toc 2"/>
    <w:basedOn w:val="a"/>
    <w:next w:val="a"/>
    <w:uiPriority w:val="39"/>
    <w:unhideWhenUsed/>
    <w:pPr>
      <w:ind w:leftChars="200" w:left="420"/>
    </w:pPr>
  </w:style>
  <w:style w:type="paragraph" w:styleId="21">
    <w:name w:val="Body Text 2"/>
    <w:basedOn w:val="a"/>
    <w:link w:val="22"/>
    <w:unhideWhenUsed/>
    <w:qFormat/>
    <w:pPr>
      <w:spacing w:after="120" w:line="480" w:lineRule="auto"/>
    </w:pPr>
    <w:rPr>
      <w:rFonts w:ascii="Calibri" w:eastAsia="宋体" w:hAnsi="Calibri"/>
      <w:szCs w:val="24"/>
    </w:rPr>
  </w:style>
  <w:style w:type="character" w:styleId="af6">
    <w:name w:val="Hyperlink"/>
    <w:basedOn w:val="a0"/>
    <w:uiPriority w:val="99"/>
    <w:unhideWhenUsed/>
    <w:rPr>
      <w:color w:val="0000FF" w:themeColor="hyperlink"/>
      <w:u w:val="single"/>
    </w:rPr>
  </w:style>
  <w:style w:type="character" w:styleId="af7">
    <w:name w:val="annotation reference"/>
    <w:uiPriority w:val="99"/>
    <w:unhideWhenUsed/>
    <w:qFormat/>
    <w:rPr>
      <w:sz w:val="21"/>
      <w:szCs w:val="21"/>
    </w:rPr>
  </w:style>
  <w:style w:type="table" w:styleId="af8">
    <w:name w:val="Table Grid"/>
    <w:basedOn w:val="a1"/>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文档结构图 字符"/>
    <w:basedOn w:val="a0"/>
    <w:link w:val="aa"/>
    <w:uiPriority w:val="99"/>
    <w:semiHidden/>
    <w:qFormat/>
    <w:rPr>
      <w:rFonts w:ascii="宋体" w:eastAsia="宋体"/>
      <w:sz w:val="18"/>
      <w:szCs w:val="18"/>
    </w:rPr>
  </w:style>
  <w:style w:type="character" w:customStyle="1" w:styleId="a6">
    <w:name w:val="正文文本 字符"/>
    <w:basedOn w:val="a0"/>
    <w:link w:val="a4"/>
    <w:uiPriority w:val="99"/>
    <w:qFormat/>
    <w:rPr>
      <w:rFonts w:eastAsia="宋体"/>
      <w:szCs w:val="20"/>
    </w:rPr>
  </w:style>
  <w:style w:type="character" w:customStyle="1" w:styleId="af">
    <w:name w:val="正文文本缩进 字符"/>
    <w:basedOn w:val="a0"/>
    <w:link w:val="ae"/>
    <w:uiPriority w:val="99"/>
    <w:semiHidden/>
    <w:qFormat/>
  </w:style>
  <w:style w:type="character" w:customStyle="1" w:styleId="20">
    <w:name w:val="正文文本首行缩进 2 字符"/>
    <w:basedOn w:val="af"/>
    <w:link w:val="2"/>
    <w:qFormat/>
    <w:rPr>
      <w:rFonts w:eastAsia="宋体"/>
      <w:sz w:val="28"/>
      <w:szCs w:val="24"/>
    </w:rPr>
  </w:style>
  <w:style w:type="character" w:customStyle="1" w:styleId="fontstyle01">
    <w:name w:val="fontstyle01"/>
    <w:basedOn w:val="a0"/>
    <w:qFormat/>
    <w:rPr>
      <w:rFonts w:ascii="宋体" w:eastAsia="宋体" w:hAnsi="宋体" w:cs="宋体"/>
      <w:color w:val="000000"/>
      <w:sz w:val="24"/>
      <w:szCs w:val="24"/>
    </w:rPr>
  </w:style>
  <w:style w:type="paragraph" w:customStyle="1" w:styleId="af9">
    <w:name w:val="表头字体宋"/>
    <w:basedOn w:val="a"/>
    <w:qFormat/>
    <w:pPr>
      <w:spacing w:line="500" w:lineRule="exact"/>
      <w:jc w:val="center"/>
    </w:pPr>
    <w:rPr>
      <w:rFonts w:ascii="宋体" w:hAnsi="宋体" w:cs="宋体"/>
      <w:b/>
      <w:bCs/>
      <w:sz w:val="24"/>
      <w:szCs w:val="20"/>
    </w:rPr>
  </w:style>
  <w:style w:type="character" w:customStyle="1" w:styleId="DefaultChar">
    <w:name w:val="Default Char"/>
    <w:link w:val="Default"/>
    <w:locked/>
    <w:rPr>
      <w:rFonts w:ascii="宋体"/>
      <w:color w:val="000000"/>
      <w:sz w:val="24"/>
      <w:szCs w:val="24"/>
    </w:rPr>
  </w:style>
  <w:style w:type="paragraph" w:customStyle="1" w:styleId="Default">
    <w:name w:val="Default"/>
    <w:link w:val="DefaultChar"/>
    <w:qFormat/>
    <w:pPr>
      <w:widowControl w:val="0"/>
      <w:autoSpaceDE w:val="0"/>
      <w:autoSpaceDN w:val="0"/>
      <w:adjustRightInd w:val="0"/>
    </w:pPr>
    <w:rPr>
      <w:rFonts w:ascii="宋体"/>
      <w:color w:val="000000"/>
      <w:kern w:val="2"/>
      <w:sz w:val="24"/>
      <w:szCs w:val="24"/>
    </w:rPr>
  </w:style>
  <w:style w:type="character" w:customStyle="1" w:styleId="22">
    <w:name w:val="正文文本 2 字符"/>
    <w:basedOn w:val="a0"/>
    <w:link w:val="21"/>
    <w:rPr>
      <w:rFonts w:ascii="Calibri" w:eastAsia="宋体" w:hAnsi="Calibri"/>
      <w:szCs w:val="24"/>
    </w:rPr>
  </w:style>
  <w:style w:type="paragraph" w:customStyle="1" w:styleId="afa">
    <w:name w:val="正文文字"/>
    <w:basedOn w:val="a"/>
    <w:qFormat/>
    <w:pPr>
      <w:spacing w:line="360" w:lineRule="auto"/>
      <w:ind w:firstLineChars="200" w:firstLine="200"/>
    </w:pPr>
    <w:rPr>
      <w:rFonts w:eastAsia="宋体"/>
      <w:szCs w:val="20"/>
    </w:rPr>
  </w:style>
  <w:style w:type="paragraph" w:customStyle="1" w:styleId="125">
    <w:name w:val="样式 首行缩进:  1 厘米 行距: 固定值 25 磅"/>
    <w:basedOn w:val="a"/>
    <w:qFormat/>
    <w:pPr>
      <w:adjustRightInd w:val="0"/>
      <w:spacing w:line="360" w:lineRule="auto"/>
      <w:ind w:firstLineChars="200" w:firstLine="200"/>
      <w:jc w:val="left"/>
      <w:textAlignment w:val="baseline"/>
    </w:pPr>
    <w:rPr>
      <w:rFonts w:ascii="宋体" w:hAnsi="Times New Roman" w:cs="宋体"/>
      <w:snapToGrid w:val="0"/>
      <w:kern w:val="24"/>
      <w:sz w:val="24"/>
      <w:szCs w:val="24"/>
    </w:rPr>
  </w:style>
  <w:style w:type="character" w:customStyle="1" w:styleId="a8">
    <w:name w:val="正文缩进 字符"/>
    <w:link w:val="a7"/>
    <w:rPr>
      <w:rFonts w:ascii="仿宋_GB2312" w:eastAsia="仿宋_GB2312" w:hAnsi="Arial Black"/>
      <w:sz w:val="28"/>
    </w:rPr>
  </w:style>
  <w:style w:type="paragraph" w:customStyle="1" w:styleId="afb">
    <w:name w:val="河南表内"/>
    <w:basedOn w:val="a"/>
    <w:qFormat/>
    <w:pPr>
      <w:spacing w:line="360" w:lineRule="exact"/>
      <w:jc w:val="center"/>
    </w:pPr>
    <w:rPr>
      <w:rFonts w:ascii="Times New Roman" w:eastAsia="宋体" w:hAnsi="Times New Roman" w:cs="Times New Roman"/>
      <w:color w:val="000000"/>
      <w:szCs w:val="21"/>
    </w:rPr>
  </w:style>
  <w:style w:type="paragraph" w:customStyle="1" w:styleId="afc">
    <w:name w:val="表格格式"/>
    <w:basedOn w:val="a"/>
    <w:qFormat/>
    <w:pPr>
      <w:widowControl/>
      <w:spacing w:line="360" w:lineRule="exact"/>
      <w:jc w:val="center"/>
    </w:pPr>
    <w:rPr>
      <w:rFonts w:ascii="Times New Roman" w:eastAsia="宋体" w:hAnsi="Times New Roman" w:cs="Times New Roman"/>
      <w:kern w:val="0"/>
      <w:szCs w:val="24"/>
    </w:rPr>
  </w:style>
  <w:style w:type="paragraph" w:customStyle="1" w:styleId="hks">
    <w:name w:val="表格hks"/>
    <w:basedOn w:val="a"/>
    <w:next w:val="a"/>
    <w:pPr>
      <w:widowControl/>
      <w:spacing w:line="240" w:lineRule="exact"/>
      <w:jc w:val="center"/>
    </w:pPr>
    <w:rPr>
      <w:rFonts w:ascii="Times New Roman" w:eastAsia="宋体" w:hAnsi="Times New Roman" w:cs="Times New Roman"/>
      <w:szCs w:val="21"/>
    </w:rPr>
  </w:style>
  <w:style w:type="paragraph" w:styleId="afd">
    <w:name w:val="List Paragraph"/>
    <w:basedOn w:val="a"/>
    <w:uiPriority w:val="34"/>
    <w:qFormat/>
    <w:pPr>
      <w:ind w:firstLineChars="200" w:firstLine="420"/>
    </w:pPr>
    <w:rPr>
      <w:rFonts w:ascii="Times New Roman" w:eastAsia="宋体" w:hAnsi="Times New Roman" w:cs="Times New Roman"/>
    </w:rPr>
  </w:style>
  <w:style w:type="paragraph" w:customStyle="1" w:styleId="Char">
    <w:name w:val="Char"/>
    <w:basedOn w:val="a"/>
    <w:pPr>
      <w:spacing w:line="360" w:lineRule="auto"/>
      <w:ind w:firstLineChars="200" w:firstLine="720"/>
    </w:pPr>
    <w:rPr>
      <w:rFonts w:ascii="Times New Roman" w:eastAsia="宋体" w:hAnsi="Times New Roman" w:cs="Times New Roman"/>
      <w:sz w:val="24"/>
      <w:szCs w:val="24"/>
    </w:rPr>
  </w:style>
  <w:style w:type="paragraph" w:customStyle="1" w:styleId="220">
    <w:name w:val="样式 正文首行缩进:  2 字符 + 首行缩进:  2 字符"/>
    <w:basedOn w:val="a"/>
    <w:pPr>
      <w:spacing w:line="360" w:lineRule="auto"/>
      <w:ind w:firstLineChars="200" w:firstLine="480"/>
    </w:pPr>
    <w:rPr>
      <w:rFonts w:ascii="Times New Roman" w:eastAsia="宋体" w:hAnsi="Times New Roman" w:cs="宋体"/>
      <w:sz w:val="24"/>
      <w:szCs w:val="24"/>
    </w:rPr>
  </w:style>
  <w:style w:type="paragraph" w:customStyle="1" w:styleId="23">
    <w:name w:val="样式2"/>
    <w:basedOn w:val="a7"/>
    <w:link w:val="2Char"/>
    <w:pPr>
      <w:ind w:firstLineChars="200" w:firstLine="200"/>
    </w:pPr>
    <w:rPr>
      <w:rFonts w:ascii="Times New Roman" w:eastAsia="宋体" w:hAnsi="Times New Roman" w:cs="Times New Roman"/>
      <w:sz w:val="24"/>
      <w:szCs w:val="24"/>
    </w:rPr>
  </w:style>
  <w:style w:type="paragraph" w:customStyle="1" w:styleId="4">
    <w:name w:val="标题4"/>
    <w:basedOn w:val="a"/>
    <w:pPr>
      <w:wordWrap w:val="0"/>
      <w:topLinePunct/>
      <w:adjustRightInd w:val="0"/>
      <w:snapToGrid w:val="0"/>
      <w:spacing w:beforeLines="50" w:afterLines="50" w:line="360" w:lineRule="auto"/>
      <w:ind w:firstLineChars="200" w:firstLine="720"/>
    </w:pPr>
    <w:rPr>
      <w:rFonts w:ascii="Times New Roman" w:eastAsia="宋体" w:hAnsi="Times New Roman" w:cs="Times New Roman"/>
      <w:kern w:val="0"/>
      <w:sz w:val="24"/>
      <w:szCs w:val="24"/>
    </w:rPr>
  </w:style>
  <w:style w:type="character" w:customStyle="1" w:styleId="af1">
    <w:name w:val="批注框文本 字符"/>
    <w:basedOn w:val="a0"/>
    <w:link w:val="af0"/>
    <w:uiPriority w:val="99"/>
    <w:semiHidden/>
    <w:rPr>
      <w:sz w:val="18"/>
      <w:szCs w:val="18"/>
    </w:rPr>
  </w:style>
  <w:style w:type="paragraph" w:customStyle="1" w:styleId="afe">
    <w:name w:val="表格文字"/>
    <w:basedOn w:val="a"/>
    <w:pPr>
      <w:adjustRightInd w:val="0"/>
      <w:snapToGrid w:val="0"/>
      <w:jc w:val="center"/>
    </w:pPr>
    <w:rPr>
      <w:rFonts w:ascii="宋体" w:eastAsia="宋体" w:hAnsi="宋体" w:cs="宋体"/>
      <w:szCs w:val="21"/>
    </w:rPr>
  </w:style>
  <w:style w:type="paragraph" w:customStyle="1" w:styleId="1">
    <w:name w:val="正文1"/>
    <w:pPr>
      <w:jc w:val="both"/>
    </w:pPr>
    <w:rPr>
      <w:rFonts w:ascii="Times New Roman" w:eastAsia="宋体" w:hAnsi="Times New Roman" w:cs="Times New Roman"/>
      <w:kern w:val="2"/>
      <w:sz w:val="21"/>
      <w:szCs w:val="21"/>
    </w:rPr>
  </w:style>
  <w:style w:type="character" w:customStyle="1" w:styleId="a5">
    <w:name w:val="正文文本首行缩进 字符"/>
    <w:basedOn w:val="a6"/>
    <w:link w:val="a3"/>
    <w:uiPriority w:val="99"/>
    <w:semiHidden/>
    <w:rPr>
      <w:rFonts w:eastAsia="宋体"/>
      <w:szCs w:val="20"/>
    </w:rPr>
  </w:style>
  <w:style w:type="character" w:customStyle="1" w:styleId="Char0">
    <w:name w:val="表文字 Char"/>
    <w:link w:val="aff"/>
    <w:rPr>
      <w:rFonts w:ascii="宋体" w:hAnsi="Times New Roman"/>
      <w:color w:val="000000"/>
    </w:rPr>
  </w:style>
  <w:style w:type="paragraph" w:customStyle="1" w:styleId="aff">
    <w:name w:val="表文字"/>
    <w:basedOn w:val="a"/>
    <w:link w:val="Char0"/>
    <w:pPr>
      <w:overflowPunct w:val="0"/>
      <w:autoSpaceDE w:val="0"/>
      <w:autoSpaceDN w:val="0"/>
      <w:adjustRightInd w:val="0"/>
      <w:spacing w:line="240" w:lineRule="atLeast"/>
      <w:ind w:firstLineChars="200" w:firstLine="720"/>
      <w:jc w:val="center"/>
      <w:textAlignment w:val="baseline"/>
    </w:pPr>
    <w:rPr>
      <w:rFonts w:ascii="宋体" w:hAnsi="Times New Roman"/>
      <w:color w:val="000000"/>
    </w:rPr>
  </w:style>
  <w:style w:type="character" w:customStyle="1" w:styleId="ad">
    <w:name w:val="批注文字 字符"/>
    <w:link w:val="ac"/>
    <w:uiPriority w:val="99"/>
  </w:style>
  <w:style w:type="character" w:customStyle="1" w:styleId="Char1">
    <w:name w:val="批注文字 Char1"/>
    <w:basedOn w:val="a0"/>
    <w:uiPriority w:val="99"/>
    <w:semiHidden/>
  </w:style>
  <w:style w:type="paragraph" w:customStyle="1" w:styleId="24">
    <w:name w:val="样式 首行缩进:  2 字符"/>
    <w:basedOn w:val="a"/>
    <w:pPr>
      <w:spacing w:line="360" w:lineRule="auto"/>
      <w:ind w:firstLineChars="200" w:firstLine="420"/>
    </w:pPr>
    <w:rPr>
      <w:rFonts w:ascii="Times New Roman" w:eastAsia="宋体" w:hAnsi="Times New Roman" w:cs="Times New Roman"/>
      <w:sz w:val="24"/>
      <w:szCs w:val="20"/>
    </w:rPr>
  </w:style>
  <w:style w:type="paragraph" w:customStyle="1" w:styleId="aff0">
    <w:name w:val="我的正文"/>
    <w:basedOn w:val="a"/>
    <w:qFormat/>
    <w:pPr>
      <w:widowControl/>
      <w:spacing w:line="360" w:lineRule="auto"/>
      <w:ind w:firstLineChars="200" w:firstLine="538"/>
    </w:pPr>
    <w:rPr>
      <w:rFonts w:ascii="Times New Roman" w:eastAsia="宋体" w:hAnsi="Times New Roman" w:cs="Times New Roman"/>
      <w:kern w:val="0"/>
      <w:sz w:val="28"/>
      <w:lang w:eastAsia="en-US" w:bidi="en-US"/>
    </w:rPr>
  </w:style>
  <w:style w:type="character" w:customStyle="1" w:styleId="2Char">
    <w:name w:val="样式2 Char"/>
    <w:link w:val="23"/>
    <w:rPr>
      <w:rFonts w:ascii="Times New Roman" w:eastAsia="宋体" w:hAnsi="Times New Roman" w:cs="Times New Roman"/>
      <w:sz w:val="24"/>
      <w:szCs w:val="24"/>
    </w:rPr>
  </w:style>
  <w:style w:type="paragraph" w:customStyle="1" w:styleId="Char10">
    <w:name w:val="Char1"/>
    <w:basedOn w:val="a"/>
    <w:qFormat/>
    <w:pPr>
      <w:spacing w:line="360" w:lineRule="auto"/>
      <w:ind w:firstLineChars="200" w:firstLine="720"/>
    </w:pPr>
    <w:rPr>
      <w:rFonts w:ascii="Times New Roman" w:eastAsia="宋体" w:hAnsi="Times New Roman" w:cs="Times New Roman"/>
      <w:sz w:val="24"/>
      <w:szCs w:val="24"/>
    </w:rPr>
  </w:style>
  <w:style w:type="paragraph" w:customStyle="1" w:styleId="xl27">
    <w:name w:val="xl27"/>
    <w:basedOn w:val="a"/>
    <w:qFormat/>
    <w:pPr>
      <w:widowControl/>
      <w:pBdr>
        <w:bottom w:val="single" w:sz="4" w:space="0" w:color="auto"/>
        <w:right w:val="single" w:sz="4" w:space="0" w:color="auto"/>
      </w:pBdr>
      <w:spacing w:before="100" w:beforeAutospacing="1" w:after="100" w:afterAutospacing="1"/>
      <w:jc w:val="center"/>
    </w:pPr>
    <w:rPr>
      <w:rFonts w:eastAsia="Arial Unicode MS"/>
      <w:kern w:val="0"/>
      <w:sz w:val="22"/>
      <w:szCs w:val="21"/>
      <w:lang w:eastAsia="en-US"/>
    </w:rPr>
  </w:style>
  <w:style w:type="paragraph" w:customStyle="1" w:styleId="aff1">
    <w:name w:val="正文（用）"/>
    <w:basedOn w:val="a"/>
    <w:qFormat/>
    <w:pPr>
      <w:spacing w:line="360" w:lineRule="auto"/>
      <w:ind w:firstLineChars="200" w:firstLine="480"/>
      <w:jc w:val="left"/>
    </w:pPr>
    <w:rPr>
      <w:rFonts w:ascii="宋体" w:eastAsia="宋体" w:hAnsi="宋体" w:cs="宋体"/>
      <w:sz w:val="24"/>
      <w:szCs w:val="24"/>
    </w:rPr>
  </w:style>
  <w:style w:type="character" w:customStyle="1" w:styleId="af5">
    <w:name w:val="页眉 字符"/>
    <w:basedOn w:val="a0"/>
    <w:link w:val="af4"/>
    <w:uiPriority w:val="99"/>
    <w:rPr>
      <w:sz w:val="18"/>
      <w:szCs w:val="18"/>
    </w:rPr>
  </w:style>
  <w:style w:type="character" w:customStyle="1" w:styleId="af3">
    <w:name w:val="页脚 字符"/>
    <w:basedOn w:val="a0"/>
    <w:link w:val="af2"/>
    <w:uiPriority w:val="99"/>
    <w:rPr>
      <w:sz w:val="18"/>
      <w:szCs w:val="18"/>
    </w:rPr>
  </w:style>
  <w:style w:type="paragraph" w:styleId="aff2">
    <w:name w:val="Normal (Web)"/>
    <w:basedOn w:val="a"/>
    <w:qFormat/>
    <w:rsid w:val="003855F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743010-5A09-454D-B35D-5E6362C8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47</Pages>
  <Words>5202</Words>
  <Characters>29656</Characters>
  <Application>Microsoft Office Word</Application>
  <DocSecurity>0</DocSecurity>
  <Lines>247</Lines>
  <Paragraphs>69</Paragraphs>
  <ScaleCrop>false</ScaleCrop>
  <Company/>
  <LinksUpToDate>false</LinksUpToDate>
  <CharactersWithSpaces>34789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正 刘</cp:lastModifiedBy>
  <cp:revision>42</cp:revision>
  <dcterms:created xsi:type="dcterms:W3CDTF">2019-06-20T02:32:00Z</dcterms:created>
  <dcterms:modified xsi:type="dcterms:W3CDTF">2019-07-29T01:19:00Z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