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简体" w:hAnsi="微软雅黑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sz w:val="44"/>
          <w:szCs w:val="44"/>
          <w:lang w:eastAsia="zh-CN"/>
        </w:rPr>
        <w:t>湖南城陵矶新港区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简体" w:hAnsi="微软雅黑" w:eastAsia="方正小标宋简体" w:cs="宋体"/>
          <w:sz w:val="44"/>
          <w:szCs w:val="44"/>
          <w:lang w:eastAsia="zh-CN"/>
        </w:rPr>
      </w:pPr>
      <w:r>
        <w:rPr>
          <w:rFonts w:ascii="方正小标宋简体" w:hAnsi="微软雅黑" w:eastAsia="方正小标宋简体" w:cs="宋体"/>
          <w:sz w:val="44"/>
          <w:szCs w:val="44"/>
        </w:rPr>
        <w:t>2019</w:t>
      </w:r>
      <w:r>
        <w:rPr>
          <w:rFonts w:hint="eastAsia" w:ascii="方正小标宋简体" w:hAnsi="微软雅黑" w:eastAsia="方正小标宋简体" w:cs="宋体"/>
          <w:sz w:val="44"/>
          <w:szCs w:val="44"/>
        </w:rPr>
        <w:t>年“四海揽才”招聘</w:t>
      </w:r>
      <w:r>
        <w:rPr>
          <w:rFonts w:hint="eastAsia" w:ascii="方正小标宋简体" w:hAnsi="微软雅黑" w:eastAsia="方正小标宋简体" w:cs="宋体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　　一、招聘岗位、范围和应聘人员资格条件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本次招聘面向社会。凡遵纪守法、职业道德良好，且年龄、学历、专业等符合岗位要求的（详见附件），均可报名参加。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　　二、招聘程序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" w:eastAsia="楷体_GB2312" w:cs="宋体"/>
          <w:b/>
          <w:sz w:val="32"/>
          <w:szCs w:val="32"/>
        </w:rPr>
      </w:pPr>
      <w:r>
        <w:rPr>
          <w:rFonts w:hint="eastAsia" w:ascii="楷体_GB2312" w:hAnsi="楷体" w:eastAsia="楷体_GB2312" w:cs="宋体"/>
          <w:b/>
          <w:sz w:val="32"/>
          <w:szCs w:val="32"/>
        </w:rPr>
        <w:t>　　（一）组织报名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每人限报1个岗位。</w:t>
      </w:r>
      <w:r>
        <w:rPr>
          <w:rFonts w:hint="eastAsia" w:ascii="仿宋_GB2312" w:hAnsi="微软雅黑" w:eastAsia="仿宋_GB2312" w:cs="宋体"/>
          <w:sz w:val="32"/>
          <w:szCs w:val="32"/>
        </w:rPr>
        <w:t>应聘人员需将以下资料于</w:t>
      </w:r>
      <w:r>
        <w:rPr>
          <w:rFonts w:ascii="仿宋_GB2312" w:hAnsi="微软雅黑" w:eastAsia="仿宋_GB2312" w:cs="宋体"/>
          <w:sz w:val="32"/>
          <w:szCs w:val="32"/>
        </w:rPr>
        <w:t>2019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微软雅黑" w:eastAsia="仿宋_GB2312" w:cs="宋体"/>
          <w:sz w:val="32"/>
          <w:szCs w:val="32"/>
        </w:rPr>
        <w:t>日前发送至新港区邮箱（</w:t>
      </w:r>
      <w:r>
        <w:rPr>
          <w:rFonts w:ascii="仿宋_GB2312" w:hAnsi="微软雅黑" w:eastAsia="仿宋_GB2312" w:cs="宋体"/>
          <w:sz w:val="32"/>
          <w:szCs w:val="32"/>
        </w:rPr>
        <w:t>cljxgqzp@163.com</w:t>
      </w:r>
      <w:r>
        <w:rPr>
          <w:rFonts w:hint="eastAsia" w:ascii="仿宋_GB2312" w:hAnsi="微软雅黑" w:eastAsia="仿宋_GB2312" w:cs="宋体"/>
          <w:sz w:val="32"/>
          <w:szCs w:val="32"/>
        </w:rPr>
        <w:t>，邮件标题统一为“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机关/开发投资公司+</w:t>
      </w: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用人单位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+</w:t>
      </w:r>
      <w:r>
        <w:rPr>
          <w:rFonts w:hint="eastAsia" w:ascii="仿宋_GB2312" w:hAnsi="微软雅黑" w:eastAsia="仿宋_GB2312" w:cs="宋体"/>
          <w:sz w:val="32"/>
          <w:szCs w:val="32"/>
        </w:rPr>
        <w:t>岗位</w:t>
      </w:r>
      <w:r>
        <w:rPr>
          <w:rFonts w:ascii="仿宋_GB2312" w:hAnsi="微软雅黑" w:eastAsia="仿宋_GB2312" w:cs="宋体"/>
          <w:sz w:val="32"/>
          <w:szCs w:val="32"/>
        </w:rPr>
        <w:t>+</w:t>
      </w:r>
      <w:r>
        <w:rPr>
          <w:rFonts w:hint="eastAsia" w:ascii="仿宋_GB2312" w:hAnsi="微软雅黑" w:eastAsia="仿宋_GB2312" w:cs="宋体"/>
          <w:sz w:val="32"/>
          <w:szCs w:val="32"/>
        </w:rPr>
        <w:t>姓名”）：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（</w:t>
      </w:r>
      <w:r>
        <w:rPr>
          <w:rFonts w:ascii="仿宋_GB2312" w:hAnsi="微软雅黑" w:eastAsia="仿宋_GB2312" w:cs="宋体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z w:val="32"/>
          <w:szCs w:val="32"/>
        </w:rPr>
        <w:t>）身份证、毕业证、学位证（应届毕业生就业推荐表）、职业资格证、工作经历证明等资料扫描件电子版；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（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）近期一寸免冠彩色照片（电子版，</w:t>
      </w:r>
      <w:r>
        <w:rPr>
          <w:rFonts w:ascii="仿宋_GB2312" w:hAnsi="微软雅黑" w:eastAsia="仿宋_GB2312" w:cs="宋体"/>
          <w:sz w:val="32"/>
          <w:szCs w:val="32"/>
        </w:rPr>
        <w:t>jpg</w:t>
      </w:r>
      <w:r>
        <w:rPr>
          <w:rFonts w:hint="eastAsia" w:ascii="仿宋_GB2312" w:hAnsi="微软雅黑" w:eastAsia="仿宋_GB2312" w:cs="宋体"/>
          <w:sz w:val="32"/>
          <w:szCs w:val="32"/>
        </w:rPr>
        <w:t>格式）；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（</w:t>
      </w:r>
      <w:r>
        <w:rPr>
          <w:rFonts w:ascii="仿宋_GB2312" w:hAnsi="微软雅黑" w:eastAsia="仿宋_GB2312" w:cs="宋体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sz w:val="32"/>
          <w:szCs w:val="32"/>
        </w:rPr>
        <w:t>）填写《湖南城陵矶新港区“四海揽才”招聘人员报名表》（电子版，</w:t>
      </w:r>
      <w:r>
        <w:rPr>
          <w:rFonts w:ascii="仿宋_GB2312" w:hAnsi="微软雅黑" w:eastAsia="仿宋_GB2312" w:cs="宋体"/>
          <w:sz w:val="32"/>
          <w:szCs w:val="32"/>
        </w:rPr>
        <w:t>word</w:t>
      </w:r>
      <w:r>
        <w:rPr>
          <w:rFonts w:hint="eastAsia" w:ascii="仿宋_GB2312" w:hAnsi="微软雅黑" w:eastAsia="仿宋_GB2312" w:cs="宋体"/>
          <w:sz w:val="32"/>
          <w:szCs w:val="32"/>
        </w:rPr>
        <w:t>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" w:eastAsia="楷体_GB2312" w:cs="宋体"/>
          <w:b/>
          <w:sz w:val="32"/>
          <w:szCs w:val="32"/>
        </w:rPr>
      </w:pPr>
      <w:r>
        <w:rPr>
          <w:rFonts w:hint="eastAsia" w:ascii="楷体_GB2312" w:hAnsi="楷体" w:eastAsia="楷体_GB2312" w:cs="宋体"/>
          <w:b/>
          <w:sz w:val="32"/>
          <w:szCs w:val="32"/>
        </w:rPr>
        <w:t>　　（二）考试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</w:t>
      </w:r>
      <w:r>
        <w:rPr>
          <w:rFonts w:ascii="仿宋_GB2312" w:hAnsi="微软雅黑" w:eastAsia="仿宋_GB2312" w:cs="宋体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z w:val="32"/>
          <w:szCs w:val="32"/>
        </w:rPr>
        <w:t>、新港区对符合条件应聘人员组织考试，考试时间、地点和方式通过电子邮件、手机短信、电话等方式提前</w:t>
      </w:r>
      <w:r>
        <w:rPr>
          <w:rFonts w:ascii="仿宋_GB2312" w:hAnsi="微软雅黑" w:eastAsia="仿宋_GB2312" w:cs="宋体"/>
          <w:sz w:val="32"/>
          <w:szCs w:val="32"/>
        </w:rPr>
        <w:t>2-3</w:t>
      </w:r>
      <w:r>
        <w:rPr>
          <w:rFonts w:hint="eastAsia" w:ascii="仿宋_GB2312" w:hAnsi="微软雅黑" w:eastAsia="仿宋_GB2312" w:cs="宋体"/>
          <w:sz w:val="32"/>
          <w:szCs w:val="32"/>
        </w:rPr>
        <w:t>天通知到个人。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微软雅黑" w:eastAsia="仿宋_GB2312" w:cs="宋体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、考试分为笔试和面试。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" w:eastAsia="楷体_GB2312" w:cs="宋体"/>
          <w:b/>
          <w:sz w:val="32"/>
          <w:szCs w:val="32"/>
        </w:rPr>
      </w:pPr>
      <w:r>
        <w:rPr>
          <w:rFonts w:hint="eastAsia" w:ascii="楷体_GB2312" w:hAnsi="楷体" w:eastAsia="楷体_GB2312" w:cs="宋体"/>
          <w:b/>
          <w:sz w:val="32"/>
          <w:szCs w:val="32"/>
        </w:rPr>
        <w:t>　　（三）体检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参照《公务员录用体检通用标准》，安排到指定的医院进行体检。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" w:eastAsia="楷体_GB2312" w:cs="宋体"/>
          <w:b/>
          <w:sz w:val="32"/>
          <w:szCs w:val="32"/>
        </w:rPr>
      </w:pPr>
      <w:r>
        <w:rPr>
          <w:rFonts w:hint="eastAsia" w:ascii="楷体_GB2312" w:hAnsi="楷体" w:eastAsia="楷体_GB2312" w:cs="宋体"/>
          <w:b/>
          <w:sz w:val="32"/>
          <w:szCs w:val="32"/>
        </w:rPr>
        <w:t>　　（四）考核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考核应聘人员的思想政治表现、道德品质、业务能力、工作实绩等情况，并对应聘人员资格条件进行复审。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" w:eastAsia="楷体_GB2312" w:cs="宋体"/>
          <w:b/>
          <w:sz w:val="32"/>
          <w:szCs w:val="32"/>
        </w:rPr>
      </w:pPr>
      <w:r>
        <w:rPr>
          <w:rFonts w:hint="eastAsia" w:ascii="楷体_GB2312" w:hAnsi="楷体" w:eastAsia="楷体_GB2312" w:cs="宋体"/>
          <w:b/>
          <w:sz w:val="32"/>
          <w:szCs w:val="32"/>
        </w:rPr>
        <w:t>　　（五）聘用审批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</w:t>
      </w:r>
      <w:r>
        <w:rPr>
          <w:rFonts w:ascii="仿宋_GB2312" w:hAnsi="微软雅黑" w:eastAsia="仿宋_GB2312" w:cs="宋体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z w:val="32"/>
          <w:szCs w:val="32"/>
        </w:rPr>
        <w:t>、根据考试、体检、考核结果研究确定拟聘人员名单，在门户网站和微信公众号公示</w:t>
      </w:r>
      <w:r>
        <w:rPr>
          <w:rFonts w:ascii="仿宋_GB2312" w:hAnsi="微软雅黑" w:eastAsia="仿宋_GB2312" w:cs="宋体"/>
          <w:sz w:val="32"/>
          <w:szCs w:val="32"/>
        </w:rPr>
        <w:t>7</w:t>
      </w:r>
      <w:r>
        <w:rPr>
          <w:rFonts w:hint="eastAsia" w:ascii="仿宋_GB2312" w:hAnsi="微软雅黑" w:eastAsia="仿宋_GB2312" w:cs="宋体"/>
          <w:sz w:val="32"/>
          <w:szCs w:val="32"/>
        </w:rPr>
        <w:t>个自然日。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</w:t>
      </w:r>
      <w:r>
        <w:rPr>
          <w:rFonts w:ascii="仿宋_GB2312" w:hAnsi="微软雅黑" w:eastAsia="仿宋_GB2312" w:cs="宋体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sz w:val="32"/>
          <w:szCs w:val="32"/>
        </w:rPr>
        <w:t>、公示期内无异议或虽有异议但经查实不影响聘用的，签订聘用合同。聘用人员试用期根据相关法律法规确定，试用期表现不合格的不予聘用。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</w:t>
      </w:r>
      <w:r>
        <w:rPr>
          <w:rFonts w:ascii="仿宋_GB2312" w:hAnsi="微软雅黑" w:eastAsia="仿宋_GB2312" w:cs="宋体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sz w:val="32"/>
          <w:szCs w:val="32"/>
        </w:rPr>
        <w:t>、聘用人员在各聘用部门单位最低服务期限为三年以上。每年对聘用人员进行综合考核，对不适应岗位要求的人员将予以解聘。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ascii="仿宋_GB2312" w:hAnsi="微软雅黑" w:eastAsia="仿宋_GB2312" w:cs="宋体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sz w:val="32"/>
          <w:szCs w:val="32"/>
        </w:rPr>
        <w:t>、聘用人员一经录用，如因</w:t>
      </w:r>
      <w:bookmarkStart w:id="0" w:name="_GoBack"/>
      <w:bookmarkEnd w:id="0"/>
      <w:r>
        <w:rPr>
          <w:rFonts w:hint="eastAsia" w:ascii="仿宋_GB2312" w:hAnsi="微软雅黑" w:eastAsia="仿宋_GB2312" w:cs="宋体"/>
          <w:sz w:val="32"/>
          <w:szCs w:val="32"/>
        </w:rPr>
        <w:t>个人原因不能按时到岗到职，新港区管委会将其列为不诚信名单，今后将拒绝其参与新港区管委会组织的各类型考试、招聘等，并将结果通报市级和各县市区人力资源管理部门。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联系</w:t>
      </w:r>
      <w:r>
        <w:rPr>
          <w:rFonts w:hint="eastAsia" w:ascii="黑体" w:hAnsi="黑体" w:eastAsia="黑体" w:cs="黑体"/>
          <w:sz w:val="32"/>
          <w:szCs w:val="32"/>
        </w:rPr>
        <w:t>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  <w:lang w:eastAsia="zh-CN"/>
        </w:rPr>
        <w:t>咨询</w:t>
      </w:r>
      <w:r>
        <w:rPr>
          <w:rFonts w:hint="eastAsia" w:ascii="仿宋_GB2312" w:hAnsi="微软雅黑" w:eastAsia="仿宋_GB2312" w:cs="宋体"/>
          <w:sz w:val="32"/>
          <w:szCs w:val="32"/>
        </w:rPr>
        <w:t>电话：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0730-8422190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监督电话：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0730-8422133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、本公告解释权归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湖南</w:t>
      </w:r>
      <w:r>
        <w:rPr>
          <w:rFonts w:hint="eastAsia" w:ascii="黑体" w:hAnsi="黑体" w:eastAsia="黑体" w:cs="黑体"/>
          <w:sz w:val="32"/>
          <w:szCs w:val="32"/>
        </w:rPr>
        <w:t>城陵矶新港区管委会。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微软雅黑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　　　　　　　　　　　　　　　　201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sz w:val="32"/>
          <w:szCs w:val="32"/>
        </w:rPr>
        <w:t>月1</w:t>
      </w:r>
      <w:r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sz w:val="32"/>
          <w:szCs w:val="32"/>
        </w:rPr>
        <w:t>日</w:t>
      </w:r>
      <w:r>
        <w:rPr>
          <w:rFonts w:hint="eastAsia" w:ascii="黑体" w:hAnsi="黑体" w:eastAsia="黑体" w:cs="黑体"/>
          <w:sz w:val="32"/>
          <w:szCs w:val="32"/>
        </w:rPr>
        <w:t>　　</w:t>
      </w:r>
    </w:p>
    <w:p>
      <w:pPr>
        <w:spacing w:line="63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1021" w:footer="1247" w:gutter="0"/>
          <w:pgNumType w:fmt="numberInDash" w:start="53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城陵矶新港区机关</w:t>
      </w:r>
      <w:r>
        <w:rPr>
          <w:rFonts w:ascii="方正小标宋简体" w:hAnsi="宋体" w:eastAsia="方正小标宋简体" w:cs="黑体"/>
          <w:sz w:val="44"/>
          <w:szCs w:val="44"/>
        </w:rPr>
        <w:t>2019</w:t>
      </w:r>
      <w:r>
        <w:rPr>
          <w:rFonts w:hint="eastAsia" w:ascii="方正小标宋简体" w:hAnsi="宋体" w:eastAsia="方正小标宋简体" w:cs="黑体"/>
          <w:sz w:val="44"/>
          <w:szCs w:val="44"/>
        </w:rPr>
        <w:t>年招聘计划表</w:t>
      </w:r>
    </w:p>
    <w:p>
      <w:pPr>
        <w:rPr>
          <w:rFonts w:ascii="宋体" w:cs="仿宋_GB2312"/>
          <w:sz w:val="24"/>
        </w:rPr>
      </w:pPr>
    </w:p>
    <w:tbl>
      <w:tblPr>
        <w:tblStyle w:val="4"/>
        <w:tblW w:w="146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275"/>
        <w:gridCol w:w="814"/>
        <w:gridCol w:w="926"/>
        <w:gridCol w:w="1155"/>
        <w:gridCol w:w="1525"/>
        <w:gridCol w:w="1454"/>
        <w:gridCol w:w="4290"/>
        <w:gridCol w:w="15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用人单位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位</w:t>
            </w:r>
          </w:p>
        </w:tc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人数</w:t>
            </w:r>
          </w:p>
        </w:tc>
        <w:tc>
          <w:tcPr>
            <w:tcW w:w="9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位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求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年薪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Style w:val="7"/>
                <w:rFonts w:hint="eastAsia" w:ascii="宋体" w:hAnsi="宋体" w:eastAsia="宋体"/>
                <w:sz w:val="24"/>
                <w:szCs w:val="24"/>
              </w:rPr>
              <w:t>税前，</w:t>
            </w:r>
          </w:p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/>
                <w:sz w:val="24"/>
                <w:szCs w:val="24"/>
              </w:rPr>
              <w:t>含五险一金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龄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最低学历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其　他　要　求</w:t>
            </w: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综合管理部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行政管理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年以上行政管理工作经验。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规划建设部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工程管理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测绘工程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规划建设部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征地拆迁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年以上工作经验。有从事征拆工作经验者优先。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财政金融部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项目评审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40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土建类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年以上造价工作经验，中级以上职称。取得注册造价工程师资格的可放宽至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45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岁、学历可放宽至大专。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10</w:t>
            </w:r>
            <w:r>
              <w:rPr>
                <w:rFonts w:ascii="宋体" w:hAnsi="宋体" w:cs="仿宋_GB2312"/>
                <w:color w:val="000000"/>
                <w:sz w:val="24"/>
              </w:rPr>
              <w:t>-1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招商联络部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招商引资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年以上工作经验。熟悉产业政策，具备独立项目洽谈、对接能力。有省级开发园区或大型企业从事招商引资或投融资工作经验者优先。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Style w:val="8"/>
                <w:rFonts w:hint="eastAsia"/>
                <w:sz w:val="24"/>
                <w:szCs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社会发展部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安全监管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不限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1年以上工作经验。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港口管理部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物流管理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物流管理、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物流工程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年以上工作经验。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政务服务中心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项目代办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硕士研究生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法学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年以上工作经验。熟悉项目建设相关法律事务。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10-12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土地储备中心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土地管理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土地资源管理相关专业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年以上相关工作经验。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ascii="宋体" w:hAnsi="宋体" w:cs="仿宋_GB2312"/>
                <w:color w:val="000000"/>
                <w:sz w:val="24"/>
              </w:rPr>
              <w:t>-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科创中心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军民融合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熟悉军民融合产业政策及产业发展规划，有军民融合行业相关工作经验者优先。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高新投公司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项目管理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全日制本科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熟悉高新技术产业政策，有项目申报、咨询工作经验者优先。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</w:tbl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rPr>
          <w:rFonts w:ascii="宋体" w:cs="黑体"/>
          <w:sz w:val="2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城陵矶临港开发投资公司</w:t>
      </w:r>
      <w:r>
        <w:rPr>
          <w:rFonts w:ascii="方正小标宋简体" w:hAnsi="宋体" w:eastAsia="方正小标宋简体" w:cs="黑体"/>
          <w:sz w:val="44"/>
          <w:szCs w:val="44"/>
        </w:rPr>
        <w:t>2019</w:t>
      </w:r>
      <w:r>
        <w:rPr>
          <w:rFonts w:hint="eastAsia" w:ascii="方正小标宋简体" w:hAnsi="宋体" w:eastAsia="方正小标宋简体" w:cs="黑体"/>
          <w:sz w:val="44"/>
          <w:szCs w:val="44"/>
        </w:rPr>
        <w:t>年招聘计划表</w:t>
      </w:r>
    </w:p>
    <w:p>
      <w:pPr>
        <w:rPr>
          <w:rFonts w:ascii="宋体" w:cs="仿宋_GB2312"/>
          <w:sz w:val="24"/>
        </w:rPr>
      </w:pPr>
    </w:p>
    <w:tbl>
      <w:tblPr>
        <w:tblStyle w:val="4"/>
        <w:tblW w:w="146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750"/>
        <w:gridCol w:w="690"/>
        <w:gridCol w:w="780"/>
        <w:gridCol w:w="1050"/>
        <w:gridCol w:w="1185"/>
        <w:gridCol w:w="1241"/>
        <w:gridCol w:w="6582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部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人数</w:t>
            </w:r>
          </w:p>
        </w:tc>
        <w:tc>
          <w:tcPr>
            <w:tcW w:w="108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岗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位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求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7"/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年薪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Style w:val="7"/>
                <w:rFonts w:hint="eastAsia" w:ascii="宋体" w:hAnsi="宋体" w:eastAsia="宋体"/>
                <w:sz w:val="24"/>
                <w:szCs w:val="24"/>
              </w:rPr>
              <w:t>税前，</w:t>
            </w:r>
          </w:p>
          <w:p>
            <w:pPr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 w:eastAsia="宋体"/>
                <w:sz w:val="24"/>
                <w:szCs w:val="24"/>
              </w:rPr>
              <w:t>含五险一金</w:t>
            </w:r>
            <w:r>
              <w:rPr>
                <w:rStyle w:val="7"/>
                <w:rFonts w:ascii="宋体" w:hAnsi="宋体" w:eastAsia="宋体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黑体"/>
                <w:b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最低学历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专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业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color w:val="000000"/>
                <w:sz w:val="24"/>
              </w:rPr>
              <w:t>其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他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要</w:t>
            </w:r>
            <w:r>
              <w:rPr>
                <w:rFonts w:ascii="宋体" w:hAnsi="宋体" w:cs="黑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cs="黑体"/>
                <w:b/>
                <w:color w:val="000000"/>
                <w:sz w:val="24"/>
              </w:rPr>
              <w:t>求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办公室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法务文秘专员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全日制硕士研究生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法学类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专业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、参与公司经营决策，为公司经营决策意向进行法律调研和法律审核，提供选择方案和相应法律依据，保障公司经营决策的安全性和合法性。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、建立公司合同管理制度，规范合同的签定、审核、管理和履行等环节，并出具相关法律意见。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、协助完善公司的各项管理制度，在合法性的前提下，使公司权利最大化。必要时可采取措施进行适当的法律规避。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、负责协助公司的诉讼事务。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、具有法律工作</w:t>
            </w: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年以上经验，能独立完成分配的工作。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、具有一定的文字功底，负责起草公司各类文件、专题材料（领导报告和讲话稿，工作计划和总结等）。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档案管理兼文印员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、熟悉各项办公设备的基本性能，熟悉操作方法，能排除一般故障。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、熟练使用办公软件等。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、熟悉档案管理相关知识，负责档案室档案的收集、整理、鉴定、统计、保管等相关工作。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、从事文印员工作</w:t>
            </w: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年以上经验。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6-10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工程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前期部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项目前期专员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土木工程类及相关专业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年以上相关工作经验，工程师（中级）以上职称。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、熟悉项目报批报建流程、招投标程序，合同管理。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审计监察部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造价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本科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及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、从事工程造价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年以上工作经验。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、造价师优先。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、一级造价师待遇最低</w:t>
            </w:r>
            <w:r>
              <w:rPr>
                <w:rFonts w:ascii="宋体" w:hAnsi="宋体" w:cs="仿宋_GB2312"/>
                <w:color w:val="000000"/>
                <w:sz w:val="24"/>
              </w:rPr>
              <w:t>18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  <w:r>
              <w:rPr>
                <w:rFonts w:ascii="宋体" w:hAnsi="宋体" w:cs="仿宋_GB2312"/>
                <w:color w:val="000000"/>
                <w:sz w:val="24"/>
              </w:rPr>
              <w:t>/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12-25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</w:tblPrEx>
        <w:trPr>
          <w:trHeight w:val="2128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工程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建设部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资料员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本科及以上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土木工程类及相关专业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年以上工程资料管理经验。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、土木工程、工程管理等相关专业，具备建筑资料员证。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、熟悉工程技术资料、工程竣工资料及日常工程报表的收集、整理、编制、归档、借阅等工作。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、熟悉各类文件的收发、登记和转呈工作。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、具备一定文字写作能力、办公软件操作能力、沟通协调能力、团队合作能力。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投融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资部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融资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本科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金融、经济、财务及相关专业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、负责发行债券、银行融资、立项争资、对外投资等事项。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、金融、财务、法务、经济专业背景，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年以上工作经验，有券商、信托、银行、投行、投资机构等工作经历。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15-25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0" w:hRule="atLeast"/>
          <w:jc w:val="center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仿宋_GB2312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投资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专员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全日制硕士研究生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金融、经济、财务及相关专业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负责对拟投资项目，进行财务、法务分析，估值标的资产，执行现场调查，形成投资报告，提供决策支持。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、本科及本科以上学历，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从事投资机构工作经验的实际经验，参与过完整的股权投资项目管理；精通财务金融方面的知识，熟悉投融资分析、风险评估和各种投融资流程，了解相关的法律和政策；具备敏锐的洞察力和较强的风险控制能力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、有独立完成项目投资的业绩，具备完整的投资调研决策工作模式。（要求提供历史业绩相关资料）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、有获得拟投行业的基础数据的渠道，能够独立完成投资文案报告。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15-25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财务部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主办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会计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40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岁以下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本科及</w:t>
            </w:r>
          </w:p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以上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会计类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、能熟练操作财务软件，全面了解财务部门各岗位职能职责，熟悉各岗位工作流程。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、具有财务管理工作经验，接受财务外派（市区内）。</w:t>
            </w:r>
          </w:p>
          <w:p>
            <w:pPr>
              <w:jc w:val="left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3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、从事企业会计岗位</w:t>
            </w:r>
            <w:r>
              <w:rPr>
                <w:rFonts w:ascii="宋体" w:hAnsi="宋体" w:cs="仿宋_GB2312"/>
                <w:color w:val="000000"/>
                <w:sz w:val="24"/>
              </w:rPr>
              <w:t>5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年及以上或有主管会计岗位</w:t>
            </w:r>
            <w:r>
              <w:rPr>
                <w:rFonts w:ascii="宋体" w:hAnsi="宋体" w:cs="仿宋_GB2312"/>
                <w:color w:val="000000"/>
                <w:sz w:val="24"/>
              </w:rPr>
              <w:t>2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年以上，会计师（中级）以上职称。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10-20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万</w:t>
            </w:r>
          </w:p>
        </w:tc>
      </w:tr>
    </w:tbl>
    <w:p>
      <w:pPr>
        <w:spacing w:line="160" w:lineRule="exact"/>
        <w:rPr>
          <w:rFonts w:ascii="宋体"/>
          <w:sz w:val="24"/>
        </w:rPr>
      </w:pPr>
    </w:p>
    <w:p>
      <w:pPr>
        <w:spacing w:line="160" w:lineRule="exact"/>
        <w:rPr>
          <w:rFonts w:ascii="宋体"/>
          <w:sz w:val="24"/>
        </w:rPr>
        <w:sectPr>
          <w:pgSz w:w="16838" w:h="11906" w:orient="landscape"/>
          <w:pgMar w:top="1418" w:right="1418" w:bottom="1418" w:left="1418" w:header="851" w:footer="1134" w:gutter="0"/>
          <w:pgNumType w:fmt="numberInDash"/>
          <w:cols w:space="0" w:num="1"/>
          <w:docGrid w:type="lines" w:linePitch="319" w:charSpace="0"/>
        </w:sectPr>
      </w:pP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00" w:lineRule="exact"/>
        <w:jc w:val="left"/>
        <w:rPr>
          <w:rFonts w:hint="eastAsia" w:ascii="宋体" w:hAnsi="宋体"/>
          <w:sz w:val="32"/>
          <w:szCs w:val="32"/>
        </w:rPr>
      </w:pPr>
    </w:p>
    <w:p>
      <w:pPr>
        <w:spacing w:before="156" w:beforeLines="50" w:line="600" w:lineRule="exact"/>
        <w:jc w:val="center"/>
        <w:rPr>
          <w:rFonts w:hint="eastAsia"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湖南城陵矶新港区“四海揽才”招聘人员报名表</w:t>
      </w:r>
    </w:p>
    <w:p>
      <w:pPr>
        <w:spacing w:line="280" w:lineRule="exact"/>
        <w:jc w:val="center"/>
        <w:rPr>
          <w:rFonts w:hint="eastAsia" w:ascii="宋体" w:hAnsi="宋体"/>
        </w:rPr>
      </w:pPr>
    </w:p>
    <w:tbl>
      <w:tblPr>
        <w:tblStyle w:val="4"/>
        <w:tblW w:w="9360" w:type="dxa"/>
        <w:jc w:val="center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填写）</w:t>
            </w:r>
          </w:p>
        </w:tc>
        <w:tc>
          <w:tcPr>
            <w:tcW w:w="8461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  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综合管理部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    日</w:t>
            </w:r>
          </w:p>
        </w:tc>
      </w:tr>
      <w:tr>
        <w:tblPrEx>
          <w:tblLayout w:type="fixed"/>
        </w:tblPrEx>
        <w:trPr>
          <w:cantSplit/>
          <w:trHeight w:val="79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rPr>
          <w:rFonts w:hint="eastAsia" w:ascii="仿宋_GB2312" w:hAnsi="微软雅黑" w:eastAsia="仿宋_GB2312" w:cs="宋体"/>
          <w:spacing w:val="-10"/>
          <w:sz w:val="32"/>
          <w:szCs w:val="32"/>
        </w:rPr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>
      <w:pPr>
        <w:spacing w:line="160" w:lineRule="exact"/>
        <w:rPr>
          <w:rFonts w:ascii="宋体"/>
          <w:sz w:val="24"/>
        </w:rPr>
      </w:pPr>
    </w:p>
    <w:sectPr>
      <w:pgSz w:w="11906" w:h="16838"/>
      <w:pgMar w:top="1417" w:right="1418" w:bottom="1417" w:left="1418" w:header="851" w:footer="1134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B5F76"/>
    <w:rsid w:val="0259444F"/>
    <w:rsid w:val="07AE4CE8"/>
    <w:rsid w:val="13FB5F76"/>
    <w:rsid w:val="273A36EB"/>
    <w:rsid w:val="33013FC4"/>
    <w:rsid w:val="388D3319"/>
    <w:rsid w:val="3ED27D86"/>
    <w:rsid w:val="41F6778B"/>
    <w:rsid w:val="52336992"/>
    <w:rsid w:val="5FE817D6"/>
    <w:rsid w:val="68195F47"/>
    <w:rsid w:val="7C9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nt41"/>
    <w:basedOn w:val="5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2019-07-10T05:01:00Z</dcterms:created>
  <dc:creator>Administrator</dc:creator>
  <cp:lastModifiedBy>Administrator</cp:lastModifiedBy>
  <cp:lastPrinted>2019-07-11T02:08:00Z</cp:lastPrinted>
  <dcterms:modified xsi:type="dcterms:W3CDTF">2019-07-16T00:40:01Z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